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2A" w:rsidRPr="00D31971" w:rsidRDefault="00100EF4" w:rsidP="00261D2A">
      <w:pPr>
        <w:pStyle w:val="Title"/>
        <w:spacing w:line="228" w:lineRule="auto"/>
        <w:rPr>
          <w:rFonts w:ascii="Century Schoolbook" w:hAnsi="Century Schoolbook"/>
          <w:spacing w:val="-8"/>
          <w:sz w:val="20"/>
          <w:lang w:val="id-ID"/>
        </w:rPr>
      </w:pPr>
      <w:r w:rsidRPr="003228F9">
        <w:rPr>
          <w:rFonts w:ascii="Book Antiqua" w:hAnsi="Book Antiqua"/>
          <w:sz w:val="30"/>
          <w:szCs w:val="30"/>
        </w:rPr>
        <w:t xml:space="preserve">HUBUNGAN </w:t>
      </w:r>
      <w:r>
        <w:rPr>
          <w:rFonts w:ascii="Book Antiqua" w:hAnsi="Book Antiqua"/>
          <w:sz w:val="30"/>
          <w:szCs w:val="30"/>
          <w:lang w:val="id-ID"/>
        </w:rPr>
        <w:t>KEPERCAYAAN DIRI DENGAN HASIL BELAJ</w:t>
      </w:r>
      <w:r w:rsidR="00A42202">
        <w:rPr>
          <w:rFonts w:ascii="Book Antiqua" w:hAnsi="Book Antiqua"/>
          <w:sz w:val="30"/>
          <w:szCs w:val="30"/>
          <w:lang w:val="id-ID"/>
        </w:rPr>
        <w:t xml:space="preserve">AR MATEMATIKA SISWA KELAS X </w:t>
      </w:r>
      <w:r>
        <w:rPr>
          <w:rFonts w:ascii="Book Antiqua" w:hAnsi="Book Antiqua"/>
          <w:sz w:val="30"/>
          <w:szCs w:val="30"/>
          <w:lang w:val="id-ID"/>
        </w:rPr>
        <w:t>SMAN 1 2X11 KAYU TANAM</w:t>
      </w:r>
    </w:p>
    <w:p w:rsidR="00261D2A" w:rsidRPr="004162FA" w:rsidRDefault="00100EF4" w:rsidP="00261D2A">
      <w:pPr>
        <w:spacing w:line="228" w:lineRule="auto"/>
        <w:jc w:val="center"/>
        <w:rPr>
          <w:rFonts w:ascii="Century Schoolbook" w:hAnsi="Century Schoolbook"/>
          <w:b/>
          <w:spacing w:val="-8"/>
          <w:vertAlign w:val="superscript"/>
          <w:lang w:val="id-ID"/>
        </w:rPr>
      </w:pPr>
      <w:r>
        <w:rPr>
          <w:rFonts w:ascii="Century Schoolbook" w:hAnsi="Century Schoolbook"/>
          <w:b/>
          <w:spacing w:val="-8"/>
          <w:lang w:val="id-ID"/>
        </w:rPr>
        <w:t>Novia Roza</w:t>
      </w:r>
      <w:r w:rsidR="00261D2A" w:rsidRPr="004162FA">
        <w:rPr>
          <w:rFonts w:ascii="Century Schoolbook" w:hAnsi="Century Schoolbook"/>
          <w:b/>
          <w:spacing w:val="-8"/>
          <w:vertAlign w:val="superscript"/>
          <w:lang w:val="id-ID"/>
        </w:rPr>
        <w:t>1</w:t>
      </w:r>
      <w:r w:rsidR="00261D2A" w:rsidRPr="004162FA">
        <w:rPr>
          <w:rFonts w:ascii="Century Schoolbook" w:hAnsi="Century Schoolbook"/>
          <w:b/>
          <w:spacing w:val="-8"/>
          <w:lang w:val="id-ID"/>
        </w:rPr>
        <w:t xml:space="preserve">, </w:t>
      </w:r>
      <w:r>
        <w:rPr>
          <w:rFonts w:ascii="Century Schoolbook" w:hAnsi="Century Schoolbook"/>
          <w:b/>
          <w:spacing w:val="-8"/>
          <w:lang w:val="id-ID"/>
        </w:rPr>
        <w:t>Jumrawarsi</w:t>
      </w:r>
      <w:r w:rsidR="00261D2A" w:rsidRPr="004162FA">
        <w:rPr>
          <w:rFonts w:ascii="Century Schoolbook" w:hAnsi="Century Schoolbook"/>
          <w:b/>
          <w:spacing w:val="-8"/>
          <w:vertAlign w:val="superscript"/>
          <w:lang w:val="id-ID"/>
        </w:rPr>
        <w:t>2</w:t>
      </w:r>
      <w:r w:rsidR="00261D2A" w:rsidRPr="004162FA">
        <w:rPr>
          <w:rFonts w:ascii="Century Schoolbook" w:hAnsi="Century Schoolbook"/>
          <w:b/>
          <w:spacing w:val="-8"/>
          <w:lang w:val="id-ID"/>
        </w:rPr>
        <w:t xml:space="preserve">, </w:t>
      </w:r>
      <w:r>
        <w:rPr>
          <w:rFonts w:ascii="Century Schoolbook" w:hAnsi="Century Schoolbook"/>
          <w:b/>
          <w:spacing w:val="-8"/>
          <w:lang w:val="id-ID"/>
        </w:rPr>
        <w:t>Elfa Rafulta</w:t>
      </w:r>
      <w:r w:rsidR="00261D2A" w:rsidRPr="004162FA">
        <w:rPr>
          <w:rFonts w:ascii="Century Schoolbook" w:hAnsi="Century Schoolbook"/>
          <w:b/>
          <w:spacing w:val="-8"/>
          <w:vertAlign w:val="superscript"/>
          <w:lang w:val="id-ID"/>
        </w:rPr>
        <w:t>3</w:t>
      </w:r>
    </w:p>
    <w:p w:rsidR="009B5DB4" w:rsidRPr="00100EF4" w:rsidRDefault="00261D2A" w:rsidP="00A76A54">
      <w:pPr>
        <w:spacing w:line="228" w:lineRule="auto"/>
        <w:jc w:val="center"/>
        <w:rPr>
          <w:rFonts w:ascii="Century Schoolbook" w:hAnsi="Century Schoolbook"/>
          <w:spacing w:val="-8"/>
          <w:sz w:val="16"/>
          <w:szCs w:val="16"/>
          <w:vertAlign w:val="superscript"/>
          <w:lang w:val="id-ID"/>
        </w:rPr>
      </w:pPr>
      <w:r w:rsidRPr="00E64FF1">
        <w:rPr>
          <w:rFonts w:ascii="Century Schoolbook" w:hAnsi="Century Schoolbook"/>
          <w:spacing w:val="-8"/>
          <w:sz w:val="16"/>
          <w:szCs w:val="16"/>
          <w:vertAlign w:val="superscript"/>
          <w:lang w:val="id-ID"/>
        </w:rPr>
        <w:t>1</w:t>
      </w:r>
      <w:r w:rsidR="00330FA6">
        <w:rPr>
          <w:rFonts w:ascii="Century Schoolbook" w:hAnsi="Century Schoolbook"/>
          <w:spacing w:val="-8"/>
          <w:sz w:val="16"/>
          <w:szCs w:val="16"/>
          <w:vertAlign w:val="superscript"/>
          <w:lang w:val="id-ID"/>
        </w:rPr>
        <w:t>,2,3</w:t>
      </w:r>
      <w:r w:rsidR="00100EF4">
        <w:rPr>
          <w:rFonts w:ascii="Century Schoolbook" w:hAnsi="Century Schoolbook"/>
          <w:spacing w:val="-8"/>
          <w:sz w:val="16"/>
          <w:szCs w:val="16"/>
          <w:lang w:val="id-ID"/>
        </w:rPr>
        <w:t>STKIP Yayasan Dharma Bakti Lubuk Alung</w:t>
      </w:r>
      <w:r w:rsidR="004162FA" w:rsidRPr="00E64FF1">
        <w:rPr>
          <w:rFonts w:ascii="Century Schoolbook" w:hAnsi="Century Schoolbook"/>
          <w:spacing w:val="-8"/>
          <w:sz w:val="16"/>
          <w:szCs w:val="16"/>
        </w:rPr>
        <w:t xml:space="preserve">, </w:t>
      </w:r>
      <w:r w:rsidR="00100EF4">
        <w:rPr>
          <w:rFonts w:ascii="Century Schoolbook" w:hAnsi="Century Schoolbook"/>
          <w:spacing w:val="-8"/>
          <w:sz w:val="16"/>
          <w:szCs w:val="16"/>
          <w:lang w:val="id-ID"/>
        </w:rPr>
        <w:t>Pariaman</w:t>
      </w:r>
      <w:r w:rsidR="00E64FF1" w:rsidRPr="00E64FF1">
        <w:rPr>
          <w:rFonts w:ascii="Century Schoolbook" w:hAnsi="Century Schoolbook"/>
          <w:spacing w:val="-8"/>
          <w:sz w:val="16"/>
          <w:szCs w:val="16"/>
        </w:rPr>
        <w:t xml:space="preserve">, </w:t>
      </w:r>
      <w:r w:rsidR="00100EF4">
        <w:rPr>
          <w:rFonts w:ascii="Century Schoolbook" w:hAnsi="Century Schoolbook"/>
          <w:spacing w:val="-8"/>
          <w:sz w:val="16"/>
          <w:szCs w:val="16"/>
          <w:lang w:val="id-ID"/>
        </w:rPr>
        <w:t>Indonesia</w:t>
      </w:r>
    </w:p>
    <w:p w:rsidR="00261D2A" w:rsidRDefault="00261D2A" w:rsidP="00261D2A">
      <w:pPr>
        <w:pStyle w:val="Title"/>
        <w:spacing w:line="228" w:lineRule="auto"/>
        <w:rPr>
          <w:rFonts w:ascii="Century Schoolbook" w:hAnsi="Century Schoolbook"/>
          <w:b w:val="0"/>
          <w:spacing w:val="-8"/>
          <w:sz w:val="20"/>
        </w:rPr>
      </w:pPr>
    </w:p>
    <w:tbl>
      <w:tblPr>
        <w:tblW w:w="9081" w:type="dxa"/>
        <w:tblInd w:w="108" w:type="dxa"/>
        <w:tblLook w:val="04A0"/>
      </w:tblPr>
      <w:tblGrid>
        <w:gridCol w:w="2762"/>
        <w:gridCol w:w="298"/>
        <w:gridCol w:w="6021"/>
      </w:tblGrid>
      <w:tr w:rsidR="00C63EC1" w:rsidRPr="003A1D03" w:rsidTr="00413ABE">
        <w:trPr>
          <w:trHeight w:val="97"/>
        </w:trPr>
        <w:tc>
          <w:tcPr>
            <w:tcW w:w="2762" w:type="dxa"/>
            <w:tcBorders>
              <w:bottom w:val="single" w:sz="8" w:space="0" w:color="auto"/>
            </w:tcBorders>
            <w:shd w:val="clear" w:color="auto" w:fill="F2F2F2"/>
          </w:tcPr>
          <w:p w:rsidR="00C63EC1" w:rsidRPr="003A1D03" w:rsidRDefault="00C63EC1" w:rsidP="00C63EC1">
            <w:pPr>
              <w:rPr>
                <w:rFonts w:ascii="Californian FB" w:hAnsi="Californian FB"/>
                <w:b/>
                <w:bCs/>
              </w:rPr>
            </w:pPr>
            <w:r w:rsidRPr="003A1D03">
              <w:rPr>
                <w:rFonts w:ascii="Californian FB" w:hAnsi="Californian FB"/>
                <w:b/>
                <w:bCs/>
              </w:rPr>
              <w:t>Informasi Artikel</w:t>
            </w:r>
          </w:p>
        </w:tc>
        <w:tc>
          <w:tcPr>
            <w:tcW w:w="298" w:type="dxa"/>
            <w:vMerge w:val="restart"/>
          </w:tcPr>
          <w:p w:rsidR="00C63EC1" w:rsidRPr="003A1D03" w:rsidRDefault="00C63EC1" w:rsidP="00C63EC1">
            <w:pPr>
              <w:spacing w:after="120"/>
              <w:rPr>
                <w:rFonts w:ascii="Californian FB" w:hAnsi="Californian FB"/>
              </w:rPr>
            </w:pPr>
          </w:p>
        </w:tc>
        <w:tc>
          <w:tcPr>
            <w:tcW w:w="6021" w:type="dxa"/>
            <w:tcBorders>
              <w:bottom w:val="single" w:sz="8" w:space="0" w:color="auto"/>
            </w:tcBorders>
          </w:tcPr>
          <w:p w:rsidR="00C63EC1" w:rsidRPr="00E74A2C" w:rsidRDefault="00C63EC1" w:rsidP="00C63EC1">
            <w:pPr>
              <w:spacing w:after="120"/>
              <w:rPr>
                <w:rFonts w:ascii="Californian FB" w:hAnsi="Californian FB"/>
                <w:b/>
                <w:bCs/>
                <w:spacing w:val="100"/>
              </w:rPr>
            </w:pPr>
            <w:r w:rsidRPr="00E74A2C">
              <w:rPr>
                <w:rFonts w:ascii="Californian FB" w:hAnsi="Californian FB"/>
                <w:b/>
                <w:bCs/>
                <w:spacing w:val="100"/>
                <w:szCs w:val="18"/>
              </w:rPr>
              <w:t>ABSTRACT</w:t>
            </w:r>
          </w:p>
        </w:tc>
      </w:tr>
      <w:tr w:rsidR="00C63EC1" w:rsidRPr="003A1D03" w:rsidTr="00413ABE">
        <w:trPr>
          <w:trHeight w:val="262"/>
        </w:trPr>
        <w:tc>
          <w:tcPr>
            <w:tcW w:w="2762" w:type="dxa"/>
            <w:tcBorders>
              <w:top w:val="single" w:sz="8" w:space="0" w:color="auto"/>
            </w:tcBorders>
          </w:tcPr>
          <w:p w:rsidR="00C63EC1" w:rsidRPr="00E74A2C" w:rsidRDefault="00C63EC1" w:rsidP="00C63EC1">
            <w:pPr>
              <w:rPr>
                <w:rFonts w:ascii="Californian FB" w:hAnsi="Californian FB"/>
                <w:sz w:val="16"/>
                <w:szCs w:val="24"/>
              </w:rPr>
            </w:pPr>
            <w:r w:rsidRPr="00E74A2C">
              <w:rPr>
                <w:rFonts w:ascii="Californian FB" w:hAnsi="Californian FB"/>
                <w:sz w:val="16"/>
                <w:szCs w:val="24"/>
              </w:rPr>
              <w:t>Diterima</w:t>
            </w:r>
            <w:r w:rsidRPr="00E74A2C">
              <w:rPr>
                <w:rFonts w:ascii="Californian FB" w:hAnsi="Californian FB"/>
                <w:sz w:val="16"/>
                <w:szCs w:val="24"/>
                <w:lang w:val="id-ID"/>
              </w:rPr>
              <w:t xml:space="preserve"> </w:t>
            </w:r>
            <w:r w:rsidRPr="00E74A2C">
              <w:rPr>
                <w:rFonts w:ascii="Californian FB" w:hAnsi="Californian FB"/>
                <w:sz w:val="16"/>
                <w:szCs w:val="24"/>
              </w:rPr>
              <w:t>Redaksi: 00 Februari 2021</w:t>
            </w:r>
          </w:p>
          <w:p w:rsidR="00C63EC1" w:rsidRPr="00E74A2C" w:rsidRDefault="00C63EC1" w:rsidP="00C63EC1">
            <w:pPr>
              <w:rPr>
                <w:rFonts w:ascii="Californian FB" w:hAnsi="Californian FB"/>
                <w:sz w:val="16"/>
                <w:szCs w:val="24"/>
              </w:rPr>
            </w:pPr>
            <w:r w:rsidRPr="00E74A2C">
              <w:rPr>
                <w:rFonts w:ascii="Californian FB" w:hAnsi="Californian FB"/>
                <w:sz w:val="16"/>
                <w:szCs w:val="24"/>
              </w:rPr>
              <w:t>Revisi</w:t>
            </w:r>
            <w:r w:rsidRPr="00E74A2C">
              <w:rPr>
                <w:rFonts w:ascii="Californian FB" w:hAnsi="Californian FB"/>
                <w:sz w:val="16"/>
                <w:szCs w:val="24"/>
                <w:lang w:val="id-ID"/>
              </w:rPr>
              <w:t xml:space="preserve"> </w:t>
            </w:r>
            <w:r w:rsidRPr="00E74A2C">
              <w:rPr>
                <w:rFonts w:ascii="Californian FB" w:hAnsi="Californian FB"/>
                <w:sz w:val="16"/>
                <w:szCs w:val="24"/>
              </w:rPr>
              <w:t>Akhir: 00 Maret 2021</w:t>
            </w:r>
          </w:p>
          <w:p w:rsidR="00C63EC1" w:rsidRPr="00E74A2C" w:rsidRDefault="00C63EC1" w:rsidP="00C63EC1">
            <w:pPr>
              <w:rPr>
                <w:rFonts w:ascii="Californian FB" w:hAnsi="Californian FB"/>
                <w:sz w:val="16"/>
                <w:szCs w:val="24"/>
              </w:rPr>
            </w:pPr>
            <w:r w:rsidRPr="00E74A2C">
              <w:rPr>
                <w:rFonts w:ascii="Californian FB" w:hAnsi="Californian FB"/>
                <w:sz w:val="16"/>
                <w:szCs w:val="24"/>
              </w:rPr>
              <w:t>Diterbitkan</w:t>
            </w:r>
            <w:r w:rsidRPr="00E74A2C">
              <w:rPr>
                <w:rFonts w:ascii="Californian FB" w:hAnsi="Californian FB"/>
                <w:sz w:val="16"/>
                <w:szCs w:val="24"/>
                <w:lang w:val="id-ID"/>
              </w:rPr>
              <w:t xml:space="preserve"> </w:t>
            </w:r>
            <w:r w:rsidRPr="00E74A2C">
              <w:rPr>
                <w:rFonts w:ascii="Californian FB" w:hAnsi="Californian FB"/>
                <w:i/>
                <w:sz w:val="16"/>
                <w:szCs w:val="24"/>
              </w:rPr>
              <w:t>Online</w:t>
            </w:r>
            <w:r w:rsidRPr="00E74A2C">
              <w:rPr>
                <w:rFonts w:ascii="Californian FB" w:hAnsi="Californian FB"/>
                <w:sz w:val="16"/>
                <w:szCs w:val="24"/>
              </w:rPr>
              <w:t>: 00 Juni 2021</w:t>
            </w:r>
          </w:p>
          <w:p w:rsidR="00C63EC1" w:rsidRPr="003A1D03" w:rsidRDefault="00C63EC1" w:rsidP="00C63EC1">
            <w:pPr>
              <w:rPr>
                <w:rFonts w:ascii="Californian FB" w:hAnsi="Californian FB"/>
                <w:sz w:val="14"/>
                <w:szCs w:val="22"/>
              </w:rPr>
            </w:pPr>
          </w:p>
        </w:tc>
        <w:tc>
          <w:tcPr>
            <w:tcW w:w="298" w:type="dxa"/>
            <w:vMerge/>
          </w:tcPr>
          <w:p w:rsidR="00C63EC1" w:rsidRPr="003A1D03" w:rsidRDefault="00C63EC1" w:rsidP="00C63EC1">
            <w:pPr>
              <w:rPr>
                <w:rFonts w:ascii="Californian FB" w:hAnsi="Californian FB"/>
              </w:rPr>
            </w:pPr>
          </w:p>
        </w:tc>
        <w:tc>
          <w:tcPr>
            <w:tcW w:w="6021" w:type="dxa"/>
            <w:vMerge w:val="restart"/>
            <w:tcBorders>
              <w:top w:val="single" w:sz="8" w:space="0" w:color="auto"/>
            </w:tcBorders>
            <w:shd w:val="clear" w:color="auto" w:fill="F2F2F2"/>
          </w:tcPr>
          <w:p w:rsidR="00FC7696" w:rsidRPr="00100EF4" w:rsidRDefault="00100EF4" w:rsidP="00FC7696">
            <w:pPr>
              <w:pStyle w:val="NoSpacing"/>
              <w:jc w:val="both"/>
              <w:rPr>
                <w:rFonts w:ascii="Californian FB" w:hAnsi="Californian FB"/>
                <w:i/>
                <w:sz w:val="16"/>
                <w:szCs w:val="16"/>
              </w:rPr>
            </w:pPr>
            <w:r w:rsidRPr="00100EF4">
              <w:rPr>
                <w:rFonts w:ascii="Californian FB" w:hAnsi="Californian FB"/>
                <w:i/>
                <w:sz w:val="16"/>
                <w:szCs w:val="16"/>
              </w:rPr>
              <w:t>This research began with the low mathematics learning outcomes of class X students at SMAN 1 2X11 Kayutanam. Factors that cause low student mathematics learning outcomes include internal factors, namely self-confidence. The aim of this research is to determine the relationship between self-confidence and mathematics learning outcomes for class X students at SMAN 1 2X11 Kayutanam. The hypothesis of this research is that there is a relationship between self-confidence and the Mathematics learning outcomes of class X students at SMAN 1 2X11 Kayutanam. This type of research uses quantitative descriptive methods. The population in this study were class X students of SMAN 1 2X11 Kayutanam for the 2022/2023 academic year. The sample technique in this research was taken using systematic sampling, totaling 43 class X students. The instrument used in this research was a questionnaire given to students. The analytical technique used to test the hypothesis is Pearson product moment correlation analysis and using the t test to determine the relationship between self-confidence and Mathematics learning outcomes for class X SMAN 1 2X11 Kayutanam students. The results of this research state that there is a relationship between self-confidence and the Mathematics learning outcomes of class</w:t>
            </w:r>
            <w:r w:rsidRPr="00100EF4">
              <w:rPr>
                <w:rFonts w:ascii="Californian FB" w:hAnsi="Californian FB"/>
                <w:i/>
                <w:sz w:val="16"/>
                <w:szCs w:val="16"/>
                <w:lang w:val="id-ID"/>
              </w:rPr>
              <w:t xml:space="preserve"> </w:t>
            </w:r>
            <w:r w:rsidRPr="00100EF4">
              <w:rPr>
                <w:rFonts w:ascii="Californian FB" w:hAnsi="Californian FB" w:cs="Courier New"/>
                <w:i/>
                <w:color w:val="202124"/>
                <w:sz w:val="16"/>
                <w:szCs w:val="16"/>
              </w:rPr>
              <w:t>X SMAN 1 2x11 Kayutanam which is indicated by a t</w:t>
            </w:r>
            <w:r w:rsidRPr="00100EF4">
              <w:rPr>
                <w:rFonts w:ascii="Californian FB" w:hAnsi="Californian FB" w:cs="Courier New"/>
                <w:i/>
                <w:color w:val="202124"/>
                <w:sz w:val="16"/>
                <w:szCs w:val="16"/>
                <w:vertAlign w:val="subscript"/>
              </w:rPr>
              <w:t>count</w:t>
            </w:r>
            <w:r w:rsidRPr="00100EF4">
              <w:rPr>
                <w:rFonts w:ascii="Californian FB" w:hAnsi="Californian FB" w:cs="Courier New"/>
                <w:i/>
                <w:color w:val="202124"/>
                <w:sz w:val="16"/>
                <w:szCs w:val="16"/>
              </w:rPr>
              <w:t xml:space="preserve"> value of 2,663 and t</w:t>
            </w:r>
            <w:r w:rsidRPr="00100EF4">
              <w:rPr>
                <w:rFonts w:ascii="Californian FB" w:hAnsi="Californian FB" w:cs="Courier New"/>
                <w:i/>
                <w:color w:val="202124"/>
                <w:sz w:val="16"/>
                <w:szCs w:val="16"/>
                <w:vertAlign w:val="subscript"/>
              </w:rPr>
              <w:t>table</w:t>
            </w:r>
            <w:r w:rsidRPr="00100EF4">
              <w:rPr>
                <w:rFonts w:ascii="Californian FB" w:hAnsi="Californian FB" w:cs="Courier New"/>
                <w:i/>
                <w:color w:val="202124"/>
                <w:sz w:val="16"/>
                <w:szCs w:val="16"/>
              </w:rPr>
              <w:t xml:space="preserve"> of 1.682 at a 5%</w:t>
            </w:r>
            <w:r w:rsidRPr="00100EF4">
              <w:rPr>
                <w:rFonts w:ascii="Californian FB" w:hAnsi="Californian FB" w:cs="Courier New"/>
                <w:i/>
                <w:color w:val="202124"/>
                <w:sz w:val="16"/>
                <w:szCs w:val="16"/>
                <w:lang w:val="id-ID"/>
              </w:rPr>
              <w:t xml:space="preserve"> </w:t>
            </w:r>
            <w:r w:rsidRPr="00100EF4">
              <w:rPr>
                <w:rFonts w:ascii="Californian FB" w:hAnsi="Californian FB" w:cs="Courier New"/>
                <w:i/>
                <w:color w:val="202124"/>
                <w:sz w:val="16"/>
                <w:szCs w:val="16"/>
              </w:rPr>
              <w:t>error level.</w:t>
            </w:r>
          </w:p>
          <w:p w:rsidR="00FC7696" w:rsidRPr="00FC7696" w:rsidRDefault="00FC7696" w:rsidP="00FC7696">
            <w:pPr>
              <w:pStyle w:val="NoSpacing"/>
              <w:jc w:val="both"/>
              <w:rPr>
                <w:rFonts w:ascii="Californian FB" w:hAnsi="Californian FB"/>
                <w:sz w:val="16"/>
                <w:szCs w:val="16"/>
              </w:rPr>
            </w:pPr>
          </w:p>
          <w:p w:rsidR="001A22B8" w:rsidRPr="001A22B8" w:rsidRDefault="001A22B8" w:rsidP="001A22B8">
            <w:pPr>
              <w:pStyle w:val="NormalWeb"/>
              <w:spacing w:beforeAutospacing="0" w:after="0" w:afterAutospacing="0"/>
              <w:jc w:val="both"/>
              <w:rPr>
                <w:rFonts w:ascii="Californian FB" w:hAnsi="Californian FB"/>
                <w:color w:val="000000"/>
                <w:sz w:val="16"/>
                <w:szCs w:val="16"/>
                <w:lang w:val="id-ID"/>
              </w:rPr>
            </w:pPr>
            <w:r w:rsidRPr="001A22B8">
              <w:rPr>
                <w:rFonts w:ascii="Californian FB" w:hAnsi="Californian FB"/>
                <w:color w:val="000000"/>
                <w:sz w:val="16"/>
                <w:szCs w:val="16"/>
                <w:lang w:val="id-ID"/>
              </w:rPr>
              <w:t xml:space="preserve">Penelitian ini berawal dari rendahnya hasil belajar matematika siswa kelas X SMAN 1 2X11 Kayutanam. Faktor yang menyebabkan rendahnya hasil belajar matematika siswa di antaranya adalah faktor internal yaitu kepercayaan diri. Tujuan penelitian ini adalah untuk mengetahui hubungan kepercayaan diri dengan hasil belajar matematika siswa kelas X SMAN 1 2X11 Kayutanam. </w:t>
            </w:r>
            <w:r w:rsidRPr="001A22B8">
              <w:rPr>
                <w:rFonts w:ascii="Californian FB" w:hAnsi="Californian FB"/>
                <w:color w:val="000000"/>
                <w:sz w:val="16"/>
                <w:szCs w:val="16"/>
              </w:rPr>
              <w:t>H</w:t>
            </w:r>
            <w:r w:rsidRPr="001A22B8">
              <w:rPr>
                <w:rFonts w:ascii="Californian FB" w:hAnsi="Californian FB"/>
                <w:color w:val="000000"/>
                <w:sz w:val="16"/>
                <w:szCs w:val="16"/>
                <w:lang w:val="id-ID"/>
              </w:rPr>
              <w:t xml:space="preserve">ipotesis penelitian ini terdapat hubungan antara kepercayaan diri dengan hasil belajar Matematika siswa kelas X SMAN 1 2X11 Kayutanam. </w:t>
            </w:r>
            <w:r w:rsidRPr="001A22B8">
              <w:rPr>
                <w:rFonts w:ascii="Californian FB" w:hAnsi="Californian FB"/>
                <w:sz w:val="16"/>
                <w:szCs w:val="16"/>
                <w:lang w:val="id-ID"/>
              </w:rPr>
              <w:t>Jenis p</w:t>
            </w:r>
            <w:r w:rsidRPr="001A22B8">
              <w:rPr>
                <w:rFonts w:ascii="Californian FB" w:hAnsi="Californian FB"/>
                <w:sz w:val="16"/>
                <w:szCs w:val="16"/>
              </w:rPr>
              <w:t>enelitian ini menggunakan metode deskriptif  kuantitatif. Populasi dalam penelitian ini adalah</w:t>
            </w:r>
            <w:r w:rsidRPr="001A22B8">
              <w:rPr>
                <w:rFonts w:ascii="Californian FB" w:hAnsi="Californian FB"/>
                <w:sz w:val="16"/>
                <w:szCs w:val="16"/>
                <w:lang w:val="id-ID"/>
              </w:rPr>
              <w:t xml:space="preserve"> siswa</w:t>
            </w:r>
            <w:r w:rsidRPr="001A22B8">
              <w:rPr>
                <w:rFonts w:ascii="Californian FB" w:hAnsi="Californian FB"/>
                <w:sz w:val="16"/>
                <w:szCs w:val="16"/>
              </w:rPr>
              <w:t xml:space="preserve"> kelas X SMAN </w:t>
            </w:r>
            <w:r w:rsidRPr="001A22B8">
              <w:rPr>
                <w:rFonts w:ascii="Californian FB" w:hAnsi="Californian FB"/>
                <w:sz w:val="16"/>
                <w:szCs w:val="16"/>
                <w:lang w:val="id-ID"/>
              </w:rPr>
              <w:t>1 2X11 Kayutanam Tahun Ajaran 20</w:t>
            </w:r>
            <w:r w:rsidRPr="001A22B8">
              <w:rPr>
                <w:rFonts w:ascii="Californian FB" w:hAnsi="Californian FB"/>
                <w:sz w:val="16"/>
                <w:szCs w:val="16"/>
              </w:rPr>
              <w:t>2</w:t>
            </w:r>
            <w:r w:rsidRPr="001A22B8">
              <w:rPr>
                <w:rFonts w:ascii="Californian FB" w:hAnsi="Californian FB"/>
                <w:sz w:val="16"/>
                <w:szCs w:val="16"/>
                <w:lang w:val="id-ID"/>
              </w:rPr>
              <w:t>2/2023</w:t>
            </w:r>
            <w:r w:rsidRPr="001A22B8">
              <w:rPr>
                <w:rFonts w:ascii="Californian FB" w:hAnsi="Californian FB"/>
                <w:sz w:val="16"/>
                <w:szCs w:val="16"/>
              </w:rPr>
              <w:t>. Teknik sampel dalam penelitian diambil dengan menggunakan</w:t>
            </w:r>
            <w:r w:rsidRPr="001A22B8">
              <w:rPr>
                <w:rFonts w:ascii="Californian FB" w:hAnsi="Californian FB"/>
                <w:iCs/>
                <w:sz w:val="16"/>
                <w:szCs w:val="16"/>
                <w:lang w:val="id-ID"/>
              </w:rPr>
              <w:t xml:space="preserve"> sampling sistematis</w:t>
            </w:r>
            <w:r w:rsidRPr="001A22B8">
              <w:rPr>
                <w:rFonts w:ascii="Californian FB" w:hAnsi="Californian FB"/>
                <w:sz w:val="16"/>
                <w:szCs w:val="16"/>
              </w:rPr>
              <w:t xml:space="preserve"> yang berjumlah</w:t>
            </w:r>
            <w:r w:rsidRPr="001A22B8">
              <w:rPr>
                <w:rFonts w:ascii="Californian FB" w:hAnsi="Californian FB"/>
                <w:sz w:val="16"/>
                <w:szCs w:val="16"/>
                <w:lang w:val="id-ID"/>
              </w:rPr>
              <w:t xml:space="preserve"> 43 siswa kelas X</w:t>
            </w:r>
            <w:r w:rsidRPr="001A22B8">
              <w:rPr>
                <w:rFonts w:ascii="Californian FB" w:hAnsi="Californian FB"/>
                <w:sz w:val="16"/>
                <w:szCs w:val="16"/>
              </w:rPr>
              <w:t xml:space="preserve">. </w:t>
            </w:r>
            <w:r w:rsidRPr="001A22B8">
              <w:rPr>
                <w:rFonts w:ascii="Californian FB" w:hAnsi="Californian FB"/>
                <w:color w:val="000000"/>
                <w:sz w:val="16"/>
                <w:szCs w:val="16"/>
                <w:lang w:val="id-ID"/>
              </w:rPr>
              <w:t xml:space="preserve">Instrumen yang digunakan dalam penelitian ini pada berupa angket yang diberikan kepada </w:t>
            </w:r>
            <w:r w:rsidRPr="001A22B8">
              <w:rPr>
                <w:rFonts w:ascii="Californian FB" w:hAnsi="Californian FB"/>
                <w:sz w:val="16"/>
                <w:szCs w:val="16"/>
                <w:lang w:val="id-ID"/>
              </w:rPr>
              <w:t>siswa</w:t>
            </w:r>
            <w:r w:rsidRPr="001A22B8">
              <w:rPr>
                <w:rFonts w:ascii="Californian FB" w:hAnsi="Californian FB"/>
                <w:color w:val="000000"/>
                <w:sz w:val="16"/>
                <w:szCs w:val="16"/>
                <w:lang w:val="id-ID"/>
              </w:rPr>
              <w:t xml:space="preserve">. Teknik analisis yang digunakan untuk menguji hipotesis adalah analisis </w:t>
            </w:r>
            <w:r w:rsidRPr="001A22B8">
              <w:rPr>
                <w:rFonts w:ascii="Californian FB" w:hAnsi="Californian FB"/>
                <w:i/>
                <w:iCs/>
                <w:color w:val="000000"/>
                <w:sz w:val="16"/>
                <w:szCs w:val="16"/>
                <w:lang w:val="id-ID"/>
              </w:rPr>
              <w:t>korelasi pearson product moment</w:t>
            </w:r>
            <w:r w:rsidRPr="001A22B8">
              <w:rPr>
                <w:rFonts w:ascii="Californian FB" w:hAnsi="Californian FB"/>
                <w:color w:val="000000"/>
                <w:sz w:val="16"/>
                <w:szCs w:val="16"/>
                <w:lang w:val="id-ID"/>
              </w:rPr>
              <w:t xml:space="preserve"> dan menggunakan uji t untuk mengetahui hubungan antara kepercayaan diri dengan hasil belajar Matematika siswa kelas X SMAN 1 2X11 Kayutanam. </w:t>
            </w:r>
            <w:r w:rsidRPr="001A22B8">
              <w:rPr>
                <w:rFonts w:ascii="Californian FB" w:hAnsi="Californian FB"/>
                <w:color w:val="000000"/>
                <w:sz w:val="16"/>
                <w:szCs w:val="16"/>
              </w:rPr>
              <w:t>Hasil penelitian ini menyatakan</w:t>
            </w:r>
            <w:r w:rsidRPr="001A22B8">
              <w:rPr>
                <w:rFonts w:ascii="Californian FB" w:hAnsi="Californian FB"/>
                <w:sz w:val="16"/>
                <w:szCs w:val="16"/>
                <w:lang w:val="id-ID"/>
              </w:rPr>
              <w:t xml:space="preserve"> </w:t>
            </w:r>
            <w:r w:rsidRPr="001A22B8">
              <w:rPr>
                <w:rFonts w:ascii="Californian FB" w:hAnsi="Californian FB"/>
                <w:sz w:val="16"/>
                <w:szCs w:val="16"/>
              </w:rPr>
              <w:t xml:space="preserve">terdapat hubungan antara </w:t>
            </w:r>
            <w:r w:rsidRPr="001A22B8">
              <w:rPr>
                <w:rFonts w:ascii="Californian FB" w:hAnsi="Californian FB"/>
                <w:color w:val="000000"/>
                <w:sz w:val="16"/>
                <w:szCs w:val="16"/>
                <w:lang w:val="id-ID"/>
              </w:rPr>
              <w:t xml:space="preserve">kepercayaan diri </w:t>
            </w:r>
            <w:r w:rsidRPr="001A22B8">
              <w:rPr>
                <w:rFonts w:ascii="Californian FB" w:hAnsi="Californian FB"/>
                <w:sz w:val="16"/>
                <w:szCs w:val="16"/>
              </w:rPr>
              <w:t xml:space="preserve">dengan hasil belajar Matematika </w:t>
            </w:r>
            <w:r w:rsidRPr="001A22B8">
              <w:rPr>
                <w:rFonts w:ascii="Californian FB" w:hAnsi="Californian FB"/>
                <w:sz w:val="16"/>
                <w:szCs w:val="16"/>
                <w:lang w:val="id-ID"/>
              </w:rPr>
              <w:t xml:space="preserve">siswa </w:t>
            </w:r>
            <w:r w:rsidRPr="001A22B8">
              <w:rPr>
                <w:rFonts w:ascii="Californian FB" w:hAnsi="Californian FB"/>
                <w:sz w:val="16"/>
                <w:szCs w:val="16"/>
              </w:rPr>
              <w:t xml:space="preserve">kelas X SMAN </w:t>
            </w:r>
            <w:r w:rsidRPr="001A22B8">
              <w:rPr>
                <w:rFonts w:ascii="Californian FB" w:hAnsi="Californian FB"/>
                <w:sz w:val="16"/>
                <w:szCs w:val="16"/>
                <w:lang w:val="id-ID"/>
              </w:rPr>
              <w:t>1 2X11 Kayutanam</w:t>
            </w:r>
            <w:r w:rsidRPr="001A22B8">
              <w:rPr>
                <w:rFonts w:ascii="Californian FB" w:hAnsi="Californian FB"/>
                <w:color w:val="000000"/>
                <w:sz w:val="16"/>
                <w:szCs w:val="16"/>
              </w:rPr>
              <w:t xml:space="preserve"> yang ditunjukkan dengan nilai t</w:t>
            </w:r>
            <w:r w:rsidRPr="001A22B8">
              <w:rPr>
                <w:rFonts w:ascii="Californian FB" w:hAnsi="Californian FB"/>
                <w:color w:val="000000"/>
                <w:sz w:val="16"/>
                <w:szCs w:val="16"/>
                <w:vertAlign w:val="subscript"/>
              </w:rPr>
              <w:t>hitung</w:t>
            </w:r>
            <w:r w:rsidRPr="001A22B8">
              <w:rPr>
                <w:rFonts w:ascii="Californian FB" w:hAnsi="Californian FB"/>
                <w:color w:val="000000"/>
                <w:sz w:val="16"/>
                <w:szCs w:val="16"/>
              </w:rPr>
              <w:t xml:space="preserve"> sebesar </w:t>
            </w:r>
            <w:r w:rsidRPr="001A22B8">
              <w:rPr>
                <w:rFonts w:ascii="Californian FB" w:hAnsi="Californian FB"/>
                <w:color w:val="000000"/>
                <w:sz w:val="16"/>
                <w:szCs w:val="16"/>
                <w:lang w:val="id-ID"/>
              </w:rPr>
              <w:t>2,663</w:t>
            </w:r>
            <w:r w:rsidRPr="001A22B8">
              <w:rPr>
                <w:rFonts w:ascii="Californian FB" w:hAnsi="Californian FB"/>
                <w:sz w:val="16"/>
                <w:szCs w:val="16"/>
              </w:rPr>
              <w:t xml:space="preserve"> dan t</w:t>
            </w:r>
            <w:r w:rsidRPr="001A22B8">
              <w:rPr>
                <w:rFonts w:ascii="Californian FB" w:hAnsi="Californian FB"/>
                <w:sz w:val="16"/>
                <w:szCs w:val="16"/>
                <w:vertAlign w:val="subscript"/>
              </w:rPr>
              <w:t>tabel</w:t>
            </w:r>
            <w:r w:rsidRPr="001A22B8">
              <w:rPr>
                <w:rFonts w:ascii="Californian FB" w:hAnsi="Californian FB"/>
                <w:sz w:val="16"/>
                <w:szCs w:val="16"/>
              </w:rPr>
              <w:t xml:space="preserve"> sebesar </w:t>
            </w:r>
            <w:r w:rsidRPr="001A22B8">
              <w:rPr>
                <w:rFonts w:ascii="Californian FB" w:hAnsi="Californian FB"/>
                <w:sz w:val="16"/>
                <w:szCs w:val="16"/>
                <w:lang w:val="id-ID"/>
              </w:rPr>
              <w:t>1,682</w:t>
            </w:r>
            <w:r w:rsidRPr="001A22B8">
              <w:rPr>
                <w:rFonts w:ascii="Californian FB" w:hAnsi="Californian FB"/>
                <w:sz w:val="16"/>
                <w:szCs w:val="16"/>
              </w:rPr>
              <w:t xml:space="preserve"> pada taraf </w:t>
            </w:r>
            <w:r w:rsidRPr="001A22B8">
              <w:rPr>
                <w:rFonts w:ascii="Californian FB" w:hAnsi="Californian FB"/>
                <w:sz w:val="16"/>
                <w:szCs w:val="16"/>
                <w:lang w:val="id-ID"/>
              </w:rPr>
              <w:t>kesalahan</w:t>
            </w:r>
            <w:r w:rsidRPr="001A22B8">
              <w:rPr>
                <w:rFonts w:ascii="Californian FB" w:hAnsi="Californian FB"/>
                <w:sz w:val="16"/>
                <w:szCs w:val="16"/>
              </w:rPr>
              <w:t xml:space="preserve"> 5%.</w:t>
            </w:r>
          </w:p>
          <w:p w:rsidR="00FC7696" w:rsidRDefault="00FC7696" w:rsidP="00FC7696">
            <w:pPr>
              <w:pStyle w:val="NoSpacing"/>
              <w:jc w:val="both"/>
              <w:rPr>
                <w:rFonts w:ascii="Californian FB" w:hAnsi="Californian FB"/>
                <w:noProof/>
                <w:sz w:val="16"/>
                <w:szCs w:val="24"/>
              </w:rPr>
            </w:pPr>
          </w:p>
          <w:p w:rsidR="00FC7696" w:rsidRPr="00FC7696" w:rsidRDefault="00C00C5D" w:rsidP="00FC7696">
            <w:pPr>
              <w:pStyle w:val="NoSpacing"/>
              <w:jc w:val="both"/>
              <w:rPr>
                <w:rFonts w:ascii="Californian FB" w:hAnsi="Californian FB"/>
                <w:sz w:val="16"/>
                <w:szCs w:val="16"/>
              </w:rPr>
            </w:pPr>
            <w:r>
              <w:rPr>
                <w:noProof/>
                <w:lang w:val="id-ID" w:eastAsia="ko-KR"/>
              </w:rPr>
              <w:drawing>
                <wp:anchor distT="0" distB="0" distL="114300" distR="114300" simplePos="0" relativeHeight="251657728" behindDoc="0" locked="0" layoutInCell="1" allowOverlap="0">
                  <wp:simplePos x="0" y="0"/>
                  <wp:positionH relativeFrom="column">
                    <wp:posOffset>3154680</wp:posOffset>
                  </wp:positionH>
                  <wp:positionV relativeFrom="paragraph">
                    <wp:posOffset>26035</wp:posOffset>
                  </wp:positionV>
                  <wp:extent cx="494665" cy="175260"/>
                  <wp:effectExtent l="19050" t="0" r="635" b="0"/>
                  <wp:wrapNone/>
                  <wp:docPr id="8" name="Picture 1" descr="Description: https://licensebuttons.net/l/by-sa/3.0/88x31.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licensebuttons.net/l/by-sa/3.0/88x31.png">
                            <a:hlinkClick r:id="rId8" tgtFrame="_blank"/>
                          </pic:cNvPr>
                          <pic:cNvPicPr>
                            <a:picLocks noChangeAspect="1" noChangeArrowheads="1"/>
                          </pic:cNvPicPr>
                        </pic:nvPicPr>
                        <pic:blipFill>
                          <a:blip r:embed="rId9" r:link="rId10"/>
                          <a:srcRect/>
                          <a:stretch>
                            <a:fillRect/>
                          </a:stretch>
                        </pic:blipFill>
                        <pic:spPr bwMode="auto">
                          <a:xfrm>
                            <a:off x="0" y="0"/>
                            <a:ext cx="494665" cy="175260"/>
                          </a:xfrm>
                          <a:prstGeom prst="rect">
                            <a:avLst/>
                          </a:prstGeom>
                          <a:noFill/>
                          <a:ln w="9525">
                            <a:noFill/>
                            <a:miter lim="800000"/>
                            <a:headEnd/>
                            <a:tailEnd/>
                          </a:ln>
                        </pic:spPr>
                      </pic:pic>
                    </a:graphicData>
                  </a:graphic>
                </wp:anchor>
              </w:drawing>
            </w:r>
          </w:p>
          <w:p w:rsidR="00C63EC1" w:rsidRPr="00FC7696" w:rsidRDefault="00C63EC1" w:rsidP="00FC7696">
            <w:pPr>
              <w:pStyle w:val="NoSpacing"/>
              <w:jc w:val="both"/>
              <w:rPr>
                <w:rFonts w:ascii="Californian FB" w:hAnsi="Californian FB"/>
                <w:sz w:val="16"/>
                <w:szCs w:val="16"/>
              </w:rPr>
            </w:pPr>
          </w:p>
          <w:p w:rsidR="00C63EC1" w:rsidRPr="00FC7696" w:rsidRDefault="00C63EC1" w:rsidP="00FC7696">
            <w:pPr>
              <w:pStyle w:val="NoSpacing"/>
              <w:jc w:val="right"/>
              <w:rPr>
                <w:rFonts w:ascii="Californian FB" w:hAnsi="Californian FB"/>
                <w:sz w:val="13"/>
                <w:szCs w:val="13"/>
              </w:rPr>
            </w:pPr>
            <w:r w:rsidRPr="00FC7696">
              <w:rPr>
                <w:rFonts w:ascii="Californian FB" w:hAnsi="Californian FB"/>
                <w:sz w:val="13"/>
                <w:szCs w:val="13"/>
              </w:rPr>
              <w:t xml:space="preserve">©2022 by the authors. Submitted for possible open access publication under the terms and conditions of the </w:t>
            </w:r>
          </w:p>
          <w:p w:rsidR="00C63EC1" w:rsidRPr="00413ABE" w:rsidRDefault="00C63EC1" w:rsidP="00413ABE">
            <w:pPr>
              <w:pStyle w:val="NoSpacing"/>
              <w:jc w:val="right"/>
              <w:rPr>
                <w:rFonts w:ascii="Californian FB" w:hAnsi="Californian FB"/>
                <w:sz w:val="13"/>
                <w:szCs w:val="13"/>
              </w:rPr>
            </w:pPr>
            <w:r w:rsidRPr="00FC7696">
              <w:rPr>
                <w:rFonts w:ascii="Californian FB" w:hAnsi="Californian FB"/>
                <w:sz w:val="13"/>
                <w:szCs w:val="13"/>
              </w:rPr>
              <w:t>Creative Commons Attribution-ShareAlike 4.0 International License-(CC-BY-SA) (</w:t>
            </w:r>
            <w:hyperlink r:id="rId11" w:history="1">
              <w:r w:rsidRPr="00FC7696">
                <w:rPr>
                  <w:rStyle w:val="Hyperlink"/>
                  <w:rFonts w:ascii="Californian FB" w:hAnsi="Californian FB"/>
                  <w:color w:val="auto"/>
                  <w:sz w:val="13"/>
                  <w:szCs w:val="13"/>
                  <w:u w:val="none"/>
                </w:rPr>
                <w:t>https://creativecommons.org/licenses/by-sa/4.0/</w:t>
              </w:r>
            </w:hyperlink>
            <w:r w:rsidRPr="00FC7696">
              <w:rPr>
                <w:rFonts w:ascii="Californian FB" w:hAnsi="Californian FB"/>
                <w:sz w:val="13"/>
                <w:szCs w:val="13"/>
              </w:rPr>
              <w:t>)</w:t>
            </w:r>
          </w:p>
        </w:tc>
      </w:tr>
      <w:tr w:rsidR="00C63EC1" w:rsidRPr="003A1D03" w:rsidTr="00413ABE">
        <w:trPr>
          <w:trHeight w:val="97"/>
        </w:trPr>
        <w:tc>
          <w:tcPr>
            <w:tcW w:w="2762" w:type="dxa"/>
            <w:tcBorders>
              <w:bottom w:val="single" w:sz="8" w:space="0" w:color="auto"/>
            </w:tcBorders>
            <w:shd w:val="clear" w:color="auto" w:fill="F2F2F2"/>
          </w:tcPr>
          <w:p w:rsidR="00C63EC1" w:rsidRPr="003A1D03" w:rsidRDefault="00C63EC1" w:rsidP="00C63EC1">
            <w:pPr>
              <w:rPr>
                <w:rFonts w:ascii="Californian FB" w:hAnsi="Californian FB"/>
                <w:b/>
                <w:bCs/>
              </w:rPr>
            </w:pPr>
            <w:r w:rsidRPr="003A1D03">
              <w:rPr>
                <w:rFonts w:ascii="Californian FB" w:hAnsi="Californian FB"/>
                <w:b/>
                <w:bCs/>
              </w:rPr>
              <w:t>Kata Kunci</w:t>
            </w:r>
          </w:p>
        </w:tc>
        <w:tc>
          <w:tcPr>
            <w:tcW w:w="298" w:type="dxa"/>
            <w:vMerge/>
          </w:tcPr>
          <w:p w:rsidR="00C63EC1" w:rsidRPr="003A1D03" w:rsidRDefault="00C63EC1" w:rsidP="00C63EC1">
            <w:pPr>
              <w:spacing w:after="120"/>
              <w:rPr>
                <w:rFonts w:ascii="Californian FB" w:hAnsi="Californian FB"/>
              </w:rPr>
            </w:pPr>
          </w:p>
        </w:tc>
        <w:tc>
          <w:tcPr>
            <w:tcW w:w="6021" w:type="dxa"/>
            <w:vMerge/>
            <w:shd w:val="clear" w:color="auto" w:fill="F2F2F2"/>
          </w:tcPr>
          <w:p w:rsidR="00C63EC1" w:rsidRPr="003A1D03" w:rsidRDefault="00C63EC1" w:rsidP="00C63EC1">
            <w:pPr>
              <w:spacing w:after="120"/>
              <w:rPr>
                <w:rFonts w:ascii="Californian FB" w:hAnsi="Californian FB"/>
              </w:rPr>
            </w:pPr>
          </w:p>
        </w:tc>
      </w:tr>
      <w:tr w:rsidR="00C63EC1" w:rsidRPr="003A1D03" w:rsidTr="00413ABE">
        <w:trPr>
          <w:trHeight w:val="77"/>
        </w:trPr>
        <w:tc>
          <w:tcPr>
            <w:tcW w:w="2762" w:type="dxa"/>
            <w:tcBorders>
              <w:top w:val="single" w:sz="8" w:space="0" w:color="auto"/>
            </w:tcBorders>
          </w:tcPr>
          <w:p w:rsidR="005A0DE1" w:rsidRPr="005A0DE1" w:rsidRDefault="005A0DE1" w:rsidP="00C63EC1">
            <w:pPr>
              <w:rPr>
                <w:rFonts w:ascii="Californian FB" w:hAnsi="Californian FB"/>
                <w:i/>
                <w:iCs/>
                <w:sz w:val="16"/>
                <w:szCs w:val="16"/>
                <w:lang w:val="id-ID"/>
              </w:rPr>
            </w:pPr>
            <w:r w:rsidRPr="005A0DE1">
              <w:rPr>
                <w:rFonts w:ascii="Californian FB" w:hAnsi="Californian FB"/>
                <w:i/>
                <w:iCs/>
                <w:sz w:val="16"/>
                <w:szCs w:val="16"/>
                <w:lang w:val="id-ID"/>
              </w:rPr>
              <w:t>Kepercayaan Diri</w:t>
            </w:r>
          </w:p>
          <w:p w:rsidR="005A0DE1" w:rsidRPr="005A0DE1" w:rsidRDefault="005A0DE1" w:rsidP="00C63EC1">
            <w:pPr>
              <w:rPr>
                <w:rFonts w:ascii="Californian FB" w:hAnsi="Californian FB"/>
                <w:i/>
                <w:iCs/>
                <w:sz w:val="16"/>
                <w:szCs w:val="16"/>
                <w:lang w:val="id-ID"/>
              </w:rPr>
            </w:pPr>
            <w:r w:rsidRPr="005A0DE1">
              <w:rPr>
                <w:rFonts w:ascii="Californian FB" w:hAnsi="Californian FB"/>
                <w:i/>
                <w:iCs/>
                <w:sz w:val="16"/>
                <w:szCs w:val="16"/>
                <w:lang w:val="id-ID"/>
              </w:rPr>
              <w:t>Hasil Belajar</w:t>
            </w:r>
          </w:p>
          <w:p w:rsidR="00C63EC1" w:rsidRPr="00741E99" w:rsidRDefault="005A0DE1" w:rsidP="00C63EC1">
            <w:pPr>
              <w:rPr>
                <w:rFonts w:ascii="Californian FB" w:hAnsi="Californian FB"/>
                <w:sz w:val="16"/>
                <w:szCs w:val="24"/>
                <w:lang w:val="id-ID"/>
              </w:rPr>
            </w:pPr>
            <w:r w:rsidRPr="005A0DE1">
              <w:rPr>
                <w:rFonts w:ascii="Californian FB" w:hAnsi="Californian FB"/>
                <w:i/>
                <w:iCs/>
                <w:sz w:val="16"/>
                <w:szCs w:val="16"/>
                <w:lang w:val="id-ID"/>
              </w:rPr>
              <w:t>Matematika</w:t>
            </w:r>
            <w:r w:rsidRPr="00741E99">
              <w:rPr>
                <w:rFonts w:ascii="Californian FB" w:hAnsi="Californian FB"/>
                <w:sz w:val="16"/>
                <w:szCs w:val="24"/>
                <w:lang w:val="id-ID"/>
              </w:rPr>
              <w:t xml:space="preserve"> </w:t>
            </w:r>
          </w:p>
        </w:tc>
        <w:tc>
          <w:tcPr>
            <w:tcW w:w="298" w:type="dxa"/>
            <w:vMerge/>
          </w:tcPr>
          <w:p w:rsidR="00C63EC1" w:rsidRPr="003A1D03" w:rsidRDefault="00C63EC1" w:rsidP="00C63EC1">
            <w:pPr>
              <w:rPr>
                <w:rFonts w:ascii="Californian FB" w:hAnsi="Californian FB"/>
              </w:rPr>
            </w:pPr>
          </w:p>
        </w:tc>
        <w:tc>
          <w:tcPr>
            <w:tcW w:w="6021" w:type="dxa"/>
            <w:vMerge/>
            <w:shd w:val="clear" w:color="auto" w:fill="F2F2F2"/>
          </w:tcPr>
          <w:p w:rsidR="00C63EC1" w:rsidRPr="003A1D03" w:rsidRDefault="00C63EC1" w:rsidP="00C63EC1">
            <w:pPr>
              <w:rPr>
                <w:rFonts w:ascii="Californian FB" w:hAnsi="Californian FB"/>
              </w:rPr>
            </w:pPr>
          </w:p>
        </w:tc>
      </w:tr>
      <w:tr w:rsidR="00C63EC1" w:rsidRPr="003A1D03" w:rsidTr="00413ABE">
        <w:trPr>
          <w:trHeight w:val="77"/>
        </w:trPr>
        <w:tc>
          <w:tcPr>
            <w:tcW w:w="2762" w:type="dxa"/>
            <w:tcBorders>
              <w:bottom w:val="single" w:sz="8" w:space="0" w:color="auto"/>
            </w:tcBorders>
            <w:shd w:val="clear" w:color="auto" w:fill="F2F2F2"/>
          </w:tcPr>
          <w:p w:rsidR="00C63EC1" w:rsidRPr="003A1D03" w:rsidRDefault="00C63EC1" w:rsidP="00C63EC1">
            <w:pPr>
              <w:rPr>
                <w:rFonts w:ascii="Californian FB" w:hAnsi="Californian FB"/>
                <w:b/>
                <w:bCs/>
              </w:rPr>
            </w:pPr>
            <w:r w:rsidRPr="003A1D03">
              <w:rPr>
                <w:rFonts w:ascii="Californian FB" w:hAnsi="Californian FB"/>
                <w:b/>
                <w:bCs/>
              </w:rPr>
              <w:t>Korespondensi</w:t>
            </w:r>
          </w:p>
        </w:tc>
        <w:tc>
          <w:tcPr>
            <w:tcW w:w="298" w:type="dxa"/>
            <w:vMerge/>
          </w:tcPr>
          <w:p w:rsidR="00C63EC1" w:rsidRPr="003A1D03" w:rsidRDefault="00C63EC1" w:rsidP="00C63EC1">
            <w:pPr>
              <w:rPr>
                <w:rFonts w:ascii="Californian FB" w:hAnsi="Californian FB"/>
              </w:rPr>
            </w:pPr>
          </w:p>
        </w:tc>
        <w:tc>
          <w:tcPr>
            <w:tcW w:w="6021" w:type="dxa"/>
            <w:vMerge/>
            <w:shd w:val="clear" w:color="auto" w:fill="F2F2F2"/>
          </w:tcPr>
          <w:p w:rsidR="00C63EC1" w:rsidRPr="003A1D03" w:rsidRDefault="00C63EC1" w:rsidP="00C63EC1">
            <w:pPr>
              <w:rPr>
                <w:rFonts w:ascii="Californian FB" w:hAnsi="Californian FB"/>
              </w:rPr>
            </w:pPr>
          </w:p>
        </w:tc>
      </w:tr>
      <w:tr w:rsidR="00C63EC1" w:rsidRPr="003A1D03" w:rsidTr="00413ABE">
        <w:trPr>
          <w:trHeight w:val="1516"/>
        </w:trPr>
        <w:tc>
          <w:tcPr>
            <w:tcW w:w="2762" w:type="dxa"/>
            <w:tcBorders>
              <w:top w:val="single" w:sz="8" w:space="0" w:color="auto"/>
              <w:bottom w:val="single" w:sz="8" w:space="0" w:color="auto"/>
            </w:tcBorders>
          </w:tcPr>
          <w:p w:rsidR="005A0DE1" w:rsidRDefault="00C63EC1" w:rsidP="00FC7696">
            <w:pPr>
              <w:pStyle w:val="NoSpacing"/>
              <w:rPr>
                <w:rFonts w:ascii="Californian FB" w:hAnsi="Californian FB"/>
                <w:sz w:val="16"/>
                <w:lang w:val="id-ID"/>
              </w:rPr>
            </w:pPr>
            <w:r w:rsidRPr="00FC7696">
              <w:rPr>
                <w:rFonts w:ascii="Californian FB" w:hAnsi="Californian FB"/>
                <w:sz w:val="16"/>
              </w:rPr>
              <w:t>E-mail:</w:t>
            </w:r>
          </w:p>
          <w:p w:rsidR="00C63EC1" w:rsidRPr="00FC7696" w:rsidRDefault="00C63EC1" w:rsidP="00FC7696">
            <w:pPr>
              <w:pStyle w:val="NoSpacing"/>
              <w:rPr>
                <w:rFonts w:ascii="Californian FB" w:hAnsi="Californian FB"/>
                <w:sz w:val="16"/>
                <w:lang w:val="id-ID"/>
              </w:rPr>
            </w:pPr>
            <w:r w:rsidRPr="00124182">
              <w:rPr>
                <w:rFonts w:ascii="Californian FB" w:hAnsi="Californian FB"/>
                <w:sz w:val="16"/>
                <w:szCs w:val="16"/>
              </w:rPr>
              <w:t xml:space="preserve"> </w:t>
            </w:r>
            <w:r w:rsidR="005A0DE1" w:rsidRPr="00124182">
              <w:rPr>
                <w:rFonts w:ascii="Book Antiqua" w:hAnsi="Book Antiqua"/>
                <w:sz w:val="16"/>
                <w:szCs w:val="16"/>
                <w:lang w:val="id-ID"/>
              </w:rPr>
              <w:t>noviaroza640</w:t>
            </w:r>
            <w:r w:rsidR="005A0DE1" w:rsidRPr="00124182">
              <w:rPr>
                <w:rFonts w:ascii="Book Antiqua" w:hAnsi="Book Antiqua"/>
                <w:sz w:val="16"/>
                <w:szCs w:val="16"/>
              </w:rPr>
              <w:t>@gmail.com</w:t>
            </w:r>
            <w:r w:rsidR="005A0DE1" w:rsidRPr="00FC7696">
              <w:rPr>
                <w:rFonts w:ascii="Californian FB" w:hAnsi="Californian FB"/>
                <w:sz w:val="16"/>
              </w:rPr>
              <w:t xml:space="preserve"> </w:t>
            </w:r>
            <w:r w:rsidRPr="00FC7696">
              <w:rPr>
                <w:rFonts w:ascii="Californian FB" w:hAnsi="Californian FB"/>
                <w:sz w:val="16"/>
              </w:rPr>
              <w:t>*</w:t>
            </w:r>
          </w:p>
        </w:tc>
        <w:tc>
          <w:tcPr>
            <w:tcW w:w="298" w:type="dxa"/>
            <w:vMerge/>
          </w:tcPr>
          <w:p w:rsidR="00C63EC1" w:rsidRPr="003A1D03" w:rsidRDefault="00C63EC1" w:rsidP="00C63EC1">
            <w:pPr>
              <w:rPr>
                <w:rFonts w:ascii="Californian FB" w:hAnsi="Californian FB"/>
              </w:rPr>
            </w:pPr>
          </w:p>
        </w:tc>
        <w:tc>
          <w:tcPr>
            <w:tcW w:w="6021" w:type="dxa"/>
            <w:vMerge/>
            <w:tcBorders>
              <w:bottom w:val="single" w:sz="8" w:space="0" w:color="auto"/>
            </w:tcBorders>
            <w:shd w:val="clear" w:color="auto" w:fill="F2F2F2"/>
          </w:tcPr>
          <w:p w:rsidR="00C63EC1" w:rsidRPr="003A1D03" w:rsidRDefault="00C63EC1" w:rsidP="00C63EC1">
            <w:pPr>
              <w:rPr>
                <w:rFonts w:ascii="Californian FB" w:hAnsi="Californian FB"/>
              </w:rPr>
            </w:pPr>
          </w:p>
        </w:tc>
      </w:tr>
    </w:tbl>
    <w:p w:rsidR="00261D2A" w:rsidRDefault="00261D2A" w:rsidP="00C63EC1">
      <w:pPr>
        <w:pStyle w:val="Title"/>
        <w:spacing w:line="228" w:lineRule="auto"/>
        <w:jc w:val="left"/>
        <w:rPr>
          <w:rFonts w:ascii="Century Schoolbook" w:hAnsi="Century Schoolbook"/>
          <w:b w:val="0"/>
          <w:spacing w:val="-8"/>
          <w:sz w:val="20"/>
        </w:rPr>
      </w:pPr>
    </w:p>
    <w:p w:rsidR="00413ABE" w:rsidRPr="0021589C" w:rsidRDefault="00413ABE" w:rsidP="00413ABE">
      <w:pPr>
        <w:pStyle w:val="NoSpacing"/>
      </w:pPr>
    </w:p>
    <w:p w:rsidR="00FC7696" w:rsidRPr="00413ABE" w:rsidRDefault="00FC7696" w:rsidP="00413ABE">
      <w:pPr>
        <w:pStyle w:val="NoSpacing"/>
        <w:numPr>
          <w:ilvl w:val="0"/>
          <w:numId w:val="11"/>
        </w:numPr>
        <w:spacing w:line="276" w:lineRule="auto"/>
        <w:ind w:left="360"/>
        <w:jc w:val="center"/>
        <w:rPr>
          <w:rFonts w:ascii="Century Schoolbook" w:hAnsi="Century Schoolbook"/>
          <w:b/>
          <w:sz w:val="20"/>
          <w:szCs w:val="20"/>
          <w:lang w:val="id-ID"/>
        </w:rPr>
      </w:pPr>
      <w:r w:rsidRPr="00413ABE">
        <w:rPr>
          <w:rFonts w:ascii="Century Schoolbook" w:hAnsi="Century Schoolbook"/>
          <w:b/>
          <w:sz w:val="20"/>
          <w:szCs w:val="20"/>
          <w:lang w:val="id-ID"/>
        </w:rPr>
        <w:t>Pendahuluan</w:t>
      </w:r>
    </w:p>
    <w:p w:rsidR="00261D2A" w:rsidRPr="00413ABE" w:rsidRDefault="00261D2A" w:rsidP="00413ABE">
      <w:pPr>
        <w:pStyle w:val="NoSpacing"/>
        <w:spacing w:line="276" w:lineRule="auto"/>
        <w:ind w:firstLine="540"/>
        <w:jc w:val="both"/>
        <w:rPr>
          <w:rFonts w:ascii="Century Schoolbook" w:hAnsi="Century Schoolbook"/>
          <w:sz w:val="20"/>
          <w:szCs w:val="20"/>
        </w:rPr>
      </w:pPr>
    </w:p>
    <w:p w:rsidR="007B5766" w:rsidRPr="00DA2A2D" w:rsidRDefault="001A22B8" w:rsidP="00DA2A2D">
      <w:pPr>
        <w:pStyle w:val="NoSpacing"/>
        <w:ind w:firstLine="567"/>
        <w:jc w:val="both"/>
        <w:rPr>
          <w:rFonts w:ascii="Century Schoolbook" w:hAnsi="Century Schoolbook"/>
          <w:sz w:val="20"/>
          <w:szCs w:val="20"/>
          <w:lang w:val="id-ID"/>
        </w:rPr>
      </w:pPr>
      <w:r w:rsidRPr="00526967">
        <w:rPr>
          <w:rFonts w:ascii="Century Schoolbook" w:hAnsi="Century Schoolbook"/>
          <w:sz w:val="20"/>
          <w:szCs w:val="20"/>
          <w:lang w:val="id-ID"/>
        </w:rPr>
        <w:t xml:space="preserve">Pendidikan merupakan suatu upaya untuk mengembangkan kualitas sumber daya manusia baik berupa pengetahuan ataupun keterampilan. Pendidikan yang mendukung pembangunan di masa depan adalah pendidikan yang mampu mengembangkan potensi peserta didik </w:t>
      </w:r>
      <w:r w:rsidR="00093BD7" w:rsidRPr="00526967">
        <w:rPr>
          <w:rFonts w:ascii="Century Schoolbook" w:hAnsi="Century Schoolbook"/>
          <w:sz w:val="20"/>
          <w:szCs w:val="20"/>
          <w:lang w:val="id-ID"/>
        </w:rPr>
        <w:fldChar w:fldCharType="begin" w:fldLock="1"/>
      </w:r>
      <w:r w:rsidR="001D6B0C" w:rsidRPr="00526967">
        <w:rPr>
          <w:rFonts w:ascii="Century Schoolbook" w:hAnsi="Century Schoolbook"/>
          <w:sz w:val="20"/>
          <w:szCs w:val="20"/>
          <w:lang w:val="id-ID"/>
        </w:rPr>
        <w:instrText>ADDIN CSL_CITATION {"citationItems":[{"id":"ITEM-1","itemData":{"author":[{"dropping-particle":"","family":"Halean, S., Kandowangko, N., &amp; Goni","given":"S. Y. V. I.","non-dropping-particle":"","parse-names":false,"suffix":""}],"container-title":"Journal Holistik","id":"ITEM-1","issue":"2","issued":{"date-parts":[["2021"]]},"page":"1-17","title":"Vol. 14 No. 2 / April – Juni 2021","type":"article-journal","volume":"14"},"uris":["http://www.mendeley.com/documents/?uuid=ce99ac57-5c44-4a6e-8a70-4b8fe2fcaf76"]}],"mendeley":{"formattedCitation":"[1]","plainTextFormattedCitation":"[1]","previouslyFormattedCitation":"[1]"},"properties":{"noteIndex":0},"schema":"https://github.com/citation-style-language/schema/raw/master/csl-citation.json"}</w:instrText>
      </w:r>
      <w:r w:rsidR="00093BD7" w:rsidRPr="00526967">
        <w:rPr>
          <w:rFonts w:ascii="Century Schoolbook" w:hAnsi="Century Schoolbook"/>
          <w:sz w:val="20"/>
          <w:szCs w:val="20"/>
          <w:lang w:val="id-ID"/>
        </w:rPr>
        <w:fldChar w:fldCharType="separate"/>
      </w:r>
      <w:r w:rsidRPr="00526967">
        <w:rPr>
          <w:rFonts w:ascii="Century Schoolbook" w:hAnsi="Century Schoolbook"/>
          <w:noProof/>
          <w:sz w:val="20"/>
          <w:szCs w:val="20"/>
          <w:lang w:val="id-ID"/>
        </w:rPr>
        <w:t>[1]</w:t>
      </w:r>
      <w:r w:rsidR="00093BD7" w:rsidRPr="00526967">
        <w:rPr>
          <w:rFonts w:ascii="Century Schoolbook" w:hAnsi="Century Schoolbook"/>
          <w:sz w:val="20"/>
          <w:szCs w:val="20"/>
          <w:lang w:val="id-ID"/>
        </w:rPr>
        <w:fldChar w:fldCharType="end"/>
      </w:r>
      <w:r w:rsidR="00DA2A2D">
        <w:rPr>
          <w:rFonts w:ascii="Century Schoolbook" w:hAnsi="Century Schoolbook"/>
          <w:sz w:val="20"/>
          <w:szCs w:val="20"/>
          <w:lang w:val="id-ID"/>
        </w:rPr>
        <w:t>. P</w:t>
      </w:r>
      <w:r w:rsidR="00DA2A2D" w:rsidRPr="00DA2A2D">
        <w:rPr>
          <w:rFonts w:ascii="Century Schoolbook" w:hAnsi="Century Schoolbook"/>
          <w:sz w:val="20"/>
          <w:szCs w:val="20"/>
          <w:lang w:val="id-ID"/>
        </w:rPr>
        <w:t>eserta didik tidak hanya mengalami perubahan atau penguasaan dalam satu aspek saja, tetapi berbagai aspek seperti peningkatan pengetahuan, kemampuan berfikir, sikap yang posistif atau keterampilan tertentu.</w:t>
      </w:r>
      <w:r w:rsidR="00DA2A2D">
        <w:rPr>
          <w:rFonts w:ascii="Century Schoolbook" w:hAnsi="Century Schoolbook"/>
          <w:sz w:val="20"/>
          <w:szCs w:val="20"/>
          <w:lang w:val="id-ID"/>
        </w:rPr>
        <w:t xml:space="preserve"> </w:t>
      </w:r>
      <w:r w:rsidRPr="00526967">
        <w:rPr>
          <w:rFonts w:ascii="Century Schoolbook" w:hAnsi="Century Schoolbook"/>
          <w:sz w:val="20"/>
          <w:szCs w:val="20"/>
          <w:lang w:val="id-ID"/>
        </w:rPr>
        <w:t>Bidang studi yang mempunyai peranan pent</w:t>
      </w:r>
      <w:r w:rsidR="00DA2A2D">
        <w:rPr>
          <w:rFonts w:ascii="Century Schoolbook" w:hAnsi="Century Schoolbook"/>
          <w:sz w:val="20"/>
          <w:szCs w:val="20"/>
          <w:lang w:val="id-ID"/>
        </w:rPr>
        <w:t xml:space="preserve">ing dalam mengembangkan beberapa aspek </w:t>
      </w:r>
      <w:r w:rsidRPr="00526967">
        <w:rPr>
          <w:rFonts w:ascii="Century Schoolbook" w:hAnsi="Century Schoolbook"/>
          <w:sz w:val="20"/>
          <w:szCs w:val="20"/>
          <w:lang w:val="id-ID"/>
        </w:rPr>
        <w:t xml:space="preserve">tersebut salah satunya adalah matematika. </w:t>
      </w:r>
      <w:r w:rsidRPr="00526967">
        <w:rPr>
          <w:rFonts w:ascii="Century Schoolbook" w:hAnsi="Century Schoolbook"/>
          <w:bCs/>
          <w:sz w:val="20"/>
          <w:szCs w:val="20"/>
          <w:lang w:val="id-ID"/>
        </w:rPr>
        <w:t xml:space="preserve">Matematika merupakan salah satu disiplin ilmu yang dapat meningkatkan kemampuan berpikir dan beragumentasi, memberikan kontribusi dalam penyelesaian masalah sehari-hari dan dalam dunia kerja, serta memberikan dukungan dalam pengembangan ilmu pengetahuan dan teknologi </w:t>
      </w:r>
      <w:r w:rsidR="00093BD7" w:rsidRPr="00526967">
        <w:rPr>
          <w:rFonts w:ascii="Century Schoolbook" w:hAnsi="Century Schoolbook"/>
          <w:bCs/>
          <w:sz w:val="20"/>
          <w:szCs w:val="20"/>
          <w:lang w:val="id-ID"/>
        </w:rPr>
        <w:fldChar w:fldCharType="begin" w:fldLock="1"/>
      </w:r>
      <w:r w:rsidR="001D6B0C" w:rsidRPr="00526967">
        <w:rPr>
          <w:rFonts w:ascii="Century Schoolbook" w:hAnsi="Century Schoolbook"/>
          <w:bCs/>
          <w:sz w:val="20"/>
          <w:szCs w:val="20"/>
          <w:lang w:val="id-ID"/>
        </w:rPr>
        <w:instrText>ADDIN CSL_CITATION {"citationItems":[{"id":"ITEM-1","itemData":{"author":[{"dropping-particle":"","family":"Susanto","given":"Ahmad","non-dropping-particle":"","parse-names":false,"suffix":""}],"id":"ITEM-1","issued":{"date-parts":[["2013"]]},"number-of-pages":"193","publisher":"Prenadamedia Group","publisher-place":"Jakarta","title":"Teori Belajar dan Pembelajaran di Sekolah Dasar","type":"book"},"uris":["http://www.mendeley.com/documents/?uuid=52804be9-506f-4b7e-80b2-1b5bad473d7a"]}],"mendeley":{"formattedCitation":"[2]","plainTextFormattedCitation":"[2]","previouslyFormattedCitation":"[2]"},"properties":{"noteIndex":0},"schema":"https://github.com/citation-style-language/schema/raw/master/csl-citation.json"}</w:instrText>
      </w:r>
      <w:r w:rsidR="00093BD7" w:rsidRPr="00526967">
        <w:rPr>
          <w:rFonts w:ascii="Century Schoolbook" w:hAnsi="Century Schoolbook"/>
          <w:bCs/>
          <w:sz w:val="20"/>
          <w:szCs w:val="20"/>
          <w:lang w:val="id-ID"/>
        </w:rPr>
        <w:fldChar w:fldCharType="separate"/>
      </w:r>
      <w:r w:rsidRPr="00526967">
        <w:rPr>
          <w:rFonts w:ascii="Century Schoolbook" w:hAnsi="Century Schoolbook"/>
          <w:bCs/>
          <w:noProof/>
          <w:sz w:val="20"/>
          <w:szCs w:val="20"/>
          <w:lang w:val="id-ID"/>
        </w:rPr>
        <w:t>[2]</w:t>
      </w:r>
      <w:r w:rsidR="00093BD7" w:rsidRPr="00526967">
        <w:rPr>
          <w:rFonts w:ascii="Century Schoolbook" w:hAnsi="Century Schoolbook"/>
          <w:bCs/>
          <w:sz w:val="20"/>
          <w:szCs w:val="20"/>
          <w:lang w:val="id-ID"/>
        </w:rPr>
        <w:fldChar w:fldCharType="end"/>
      </w:r>
      <w:r w:rsidRPr="00526967">
        <w:rPr>
          <w:rFonts w:ascii="Century Schoolbook" w:hAnsi="Century Schoolbook"/>
          <w:sz w:val="20"/>
          <w:szCs w:val="20"/>
          <w:lang w:val="id-ID"/>
        </w:rPr>
        <w:t xml:space="preserve">. </w:t>
      </w:r>
      <w:r w:rsidRPr="00526967">
        <w:rPr>
          <w:rFonts w:ascii="Century Schoolbook" w:hAnsi="Century Schoolbook"/>
          <w:bCs/>
          <w:sz w:val="20"/>
          <w:szCs w:val="20"/>
          <w:lang w:val="id-ID"/>
        </w:rPr>
        <w:t>Matematika juga merupakan salah satu mata pelajaran wajib yang harus dipelajari oleh setiap sisw</w:t>
      </w:r>
      <w:r w:rsidR="00526967" w:rsidRPr="00526967">
        <w:rPr>
          <w:rFonts w:ascii="Century Schoolbook" w:hAnsi="Century Schoolbook"/>
          <w:bCs/>
          <w:sz w:val="20"/>
          <w:szCs w:val="20"/>
          <w:lang w:val="id-ID"/>
        </w:rPr>
        <w:t>a diberbagai jenjang pendidikan.</w:t>
      </w:r>
    </w:p>
    <w:p w:rsidR="004E6F39" w:rsidRPr="001A5799" w:rsidRDefault="007B5766" w:rsidP="001A5799">
      <w:pPr>
        <w:pStyle w:val="NoSpacing"/>
        <w:ind w:firstLine="567"/>
        <w:jc w:val="both"/>
        <w:rPr>
          <w:rFonts w:ascii="Century Schoolbook" w:hAnsi="Century Schoolbook"/>
          <w:sz w:val="20"/>
          <w:szCs w:val="20"/>
          <w:lang w:val="id-ID"/>
        </w:rPr>
      </w:pPr>
      <w:r w:rsidRPr="001A5799">
        <w:rPr>
          <w:rFonts w:ascii="Century Schoolbook" w:hAnsi="Century Schoolbook"/>
          <w:sz w:val="20"/>
          <w:szCs w:val="20"/>
          <w:lang w:val="id-ID"/>
        </w:rPr>
        <w:lastRenderedPageBreak/>
        <w:t>Pembelajaran matematika adalah</w:t>
      </w:r>
      <w:r w:rsidRPr="001A5799">
        <w:rPr>
          <w:rFonts w:ascii="Century Schoolbook" w:hAnsi="Century Schoolbook"/>
          <w:sz w:val="20"/>
          <w:szCs w:val="20"/>
          <w:lang w:val="id-ID" w:eastAsia="id-ID"/>
        </w:rPr>
        <w:t xml:space="preserve"> </w:t>
      </w:r>
      <w:r w:rsidRPr="001A5799">
        <w:rPr>
          <w:rFonts w:ascii="Century Schoolbook" w:hAnsi="Century Schoolbook"/>
          <w:sz w:val="20"/>
          <w:szCs w:val="20"/>
          <w:lang w:val="id-ID"/>
        </w:rPr>
        <w:t xml:space="preserve">suatu proses belajar mengajar yang dibangun oleh guru </w:t>
      </w:r>
      <w:r w:rsidR="00F908CA" w:rsidRPr="001A5799">
        <w:rPr>
          <w:rFonts w:ascii="Century Schoolbook" w:hAnsi="Century Schoolbook"/>
          <w:sz w:val="20"/>
          <w:szCs w:val="20"/>
          <w:lang w:val="id-ID"/>
        </w:rPr>
        <w:t xml:space="preserve">sebagai pemberi pelajaran </w:t>
      </w:r>
      <w:r w:rsidRPr="001A5799">
        <w:rPr>
          <w:rFonts w:ascii="Century Schoolbook" w:hAnsi="Century Schoolbook"/>
          <w:sz w:val="20"/>
          <w:szCs w:val="20"/>
          <w:lang w:val="id-ID"/>
        </w:rPr>
        <w:t>untuk mengembangkan kreativitas berfikir siswa yang dapat meningkatkan kemampuan berfikir siswa, serta dapat meningkatkan kemampuan mengkonstruksi pengetahuan baru sebagai upaya meningkatkan penguasa</w:t>
      </w:r>
      <w:r w:rsidR="00F908CA" w:rsidRPr="001A5799">
        <w:rPr>
          <w:rFonts w:ascii="Century Schoolbook" w:hAnsi="Century Schoolbook"/>
          <w:sz w:val="20"/>
          <w:szCs w:val="20"/>
          <w:lang w:val="id-ID"/>
        </w:rPr>
        <w:t>an</w:t>
      </w:r>
      <w:r w:rsidRPr="001A5799">
        <w:rPr>
          <w:rFonts w:ascii="Century Schoolbook" w:hAnsi="Century Schoolbook"/>
          <w:sz w:val="20"/>
          <w:szCs w:val="20"/>
          <w:lang w:val="id-ID"/>
        </w:rPr>
        <w:t xml:space="preserve"> yang baik terhadap materi matematika</w:t>
      </w:r>
      <w:r w:rsidR="00093BD7" w:rsidRPr="001A5799">
        <w:rPr>
          <w:rFonts w:ascii="Century Schoolbook" w:hAnsi="Century Schoolbook"/>
          <w:sz w:val="20"/>
          <w:szCs w:val="20"/>
          <w:lang w:val="id-ID"/>
        </w:rPr>
        <w:fldChar w:fldCharType="begin" w:fldLock="1"/>
      </w:r>
      <w:r w:rsidRPr="001A5799">
        <w:rPr>
          <w:rFonts w:ascii="Century Schoolbook" w:hAnsi="Century Schoolbook"/>
          <w:sz w:val="20"/>
          <w:szCs w:val="20"/>
          <w:lang w:val="id-ID"/>
        </w:rPr>
        <w:instrText>ADDIN CSL_CITATION {"citationItems":[{"id":"ITEM-1","itemData":{"author":[{"dropping-particle":"","family":"Susanto","given":"Ahmad","non-dropping-particle":"","parse-names":false,"suffix":""}],"id":"ITEM-1","issued":{"date-parts":[["2013"]]},"number-of-pages":"193","publisher":"Prenadamedia Group","publisher-place":"Jakarta","title":"Teori Belajar dan Pembelajaran di Sekolah Dasar","type":"book"},"uris":["http://www.mendeley.com/documents/?uuid=52804be9-506f-4b7e-80b2-1b5bad473d7a"]}],"mendeley":{"formattedCitation":"[2]","plainTextFormattedCitation":"[2]"},"properties":{"noteIndex":0},"schema":"https://github.com/citation-style-language/schema/raw/master/csl-citation.json"}</w:instrText>
      </w:r>
      <w:r w:rsidR="00093BD7" w:rsidRPr="001A5799">
        <w:rPr>
          <w:rFonts w:ascii="Century Schoolbook" w:hAnsi="Century Schoolbook"/>
          <w:sz w:val="20"/>
          <w:szCs w:val="20"/>
          <w:lang w:val="id-ID"/>
        </w:rPr>
        <w:fldChar w:fldCharType="separate"/>
      </w:r>
      <w:r w:rsidRPr="001A5799">
        <w:rPr>
          <w:rFonts w:ascii="Century Schoolbook" w:hAnsi="Century Schoolbook"/>
          <w:noProof/>
          <w:sz w:val="20"/>
          <w:szCs w:val="20"/>
          <w:lang w:val="id-ID"/>
        </w:rPr>
        <w:t>[2]</w:t>
      </w:r>
      <w:r w:rsidR="00093BD7" w:rsidRPr="001A5799">
        <w:rPr>
          <w:rFonts w:ascii="Century Schoolbook" w:hAnsi="Century Schoolbook"/>
          <w:sz w:val="20"/>
          <w:szCs w:val="20"/>
          <w:lang w:val="id-ID"/>
        </w:rPr>
        <w:fldChar w:fldCharType="end"/>
      </w:r>
      <w:r w:rsidRPr="001A5799">
        <w:rPr>
          <w:rFonts w:ascii="Century Schoolbook" w:hAnsi="Century Schoolbook"/>
          <w:sz w:val="20"/>
          <w:szCs w:val="20"/>
          <w:lang w:val="id-ID"/>
        </w:rPr>
        <w:t>.</w:t>
      </w:r>
      <w:r w:rsidR="004E6F39" w:rsidRPr="001A5799">
        <w:rPr>
          <w:rFonts w:ascii="Century Schoolbook" w:hAnsi="Century Schoolbook"/>
          <w:bCs/>
          <w:sz w:val="20"/>
          <w:szCs w:val="20"/>
          <w:lang w:val="id-ID"/>
        </w:rPr>
        <w:t xml:space="preserve"> </w:t>
      </w:r>
      <w:r w:rsidR="001A22B8" w:rsidRPr="001A5799">
        <w:rPr>
          <w:rFonts w:ascii="Century Schoolbook" w:hAnsi="Century Schoolbook"/>
          <w:sz w:val="20"/>
          <w:szCs w:val="20"/>
          <w:lang w:val="id-ID"/>
        </w:rPr>
        <w:t>Namun, sampai sekarang</w:t>
      </w:r>
      <w:r w:rsidR="00564A63" w:rsidRPr="001A5799">
        <w:rPr>
          <w:rFonts w:ascii="Century Schoolbook" w:hAnsi="Century Schoolbook"/>
          <w:sz w:val="20"/>
          <w:szCs w:val="20"/>
          <w:lang w:val="id-ID"/>
        </w:rPr>
        <w:t xml:space="preserve"> pemebelajaran</w:t>
      </w:r>
      <w:r w:rsidR="001A22B8" w:rsidRPr="001A5799">
        <w:rPr>
          <w:rFonts w:ascii="Century Schoolbook" w:hAnsi="Century Schoolbook"/>
          <w:sz w:val="20"/>
          <w:szCs w:val="20"/>
          <w:lang w:val="id-ID"/>
        </w:rPr>
        <w:t xml:space="preserve"> matematika masih saja dianggap sebagai pelajaran yang menakutkan bagi siswa. </w:t>
      </w:r>
      <w:r w:rsidR="001A5799" w:rsidRPr="001A5799">
        <w:rPr>
          <w:rFonts w:ascii="Century Schoolbook" w:hAnsi="Century Schoolbook"/>
          <w:sz w:val="20"/>
          <w:szCs w:val="20"/>
          <w:lang w:val="id-ID"/>
        </w:rPr>
        <w:t xml:space="preserve">Dari berbagai bidang studi yang diajarkan di sekolah, matematika merupakan pelajaran yang dianggap paling sulit bagi siswa </w:t>
      </w:r>
      <w:r w:rsidR="00093BD7" w:rsidRPr="001A5799">
        <w:rPr>
          <w:rFonts w:ascii="Century Schoolbook" w:hAnsi="Century Schoolbook"/>
          <w:sz w:val="20"/>
          <w:szCs w:val="20"/>
          <w:lang w:val="id-ID"/>
        </w:rPr>
        <w:fldChar w:fldCharType="begin" w:fldLock="1"/>
      </w:r>
      <w:r w:rsidR="001A5799" w:rsidRPr="001A5799">
        <w:rPr>
          <w:rFonts w:ascii="Century Schoolbook" w:hAnsi="Century Schoolbook"/>
          <w:sz w:val="20"/>
          <w:szCs w:val="20"/>
          <w:lang w:val="id-ID"/>
        </w:rPr>
        <w:instrText>ADDIN CSL_CITATION {"citationItems":[{"id":"ITEM-1","itemData":{"DOI":"10.30998/formatif.v5i3.646","ISSN":"2088-351X","abstract":"&lt;p&gt;In essence, education is vital to live a social life, as well as for the development and  progress of a nation. Education also has a great influence on changing one's way of life. Since we are born we have started to get an education, especially of the family. Many parties agree that the family is the first school for students. Education does not stand by itself, a lot of factors that affect the process of education. One of them in carrying out the necessary education and learning. Teaching and learning process greatly assist learners to gain useful knowledge. In undergoing the process of teaching and learning in schools there are many fields of science, one of which is math. Mathematics is a science that its use in various fields of science or in terms of human life. In improving the learning achievement of students is confidence. This confidence must be owned by each learner. n fact, possessed the confidence of each learner is still relatively low. This is evident from the lack of a sense of confidence when working on math problems or the time to come forward to do the problems on the board. The students are still often see his answer only to can good learning achievement.&lt;/p&gt;&lt;p&gt; &lt;/p&gt;&lt;p&gt;Keywords: Education, self-confidence, set, math achievement.&lt;/p&gt;","author":[{"dropping-particle":"","family":"Vandini","given":"Intan","non-dropping-particle":"","parse-names":false,"suffix":""}],"container-title":"Formatif: Jurnal Ilmiah Pendidikan MIPA","id":"ITEM-1","issue":"3","issued":{"date-parts":[["2016"]]},"page":"210-219","title":"Peran Kepercayaan Diri terhadap Prestasi Belajar Matematika Siswa","type":"article-journal","volume":"5"},"uris":["http://www.mendeley.com/documents/?uuid=08e4310c-7ffa-4d84-82ac-3361844a7c8a"]}],"mendeley":{"formattedCitation":"[3]","plainTextFormattedCitation":"[3]","previouslyFormattedCitation":"[3]"},"properties":{"noteIndex":0},"schema":"https://github.com/citation-style-language/schema/raw/master/csl-citation.json"}</w:instrText>
      </w:r>
      <w:r w:rsidR="00093BD7" w:rsidRPr="001A5799">
        <w:rPr>
          <w:rFonts w:ascii="Century Schoolbook" w:hAnsi="Century Schoolbook"/>
          <w:sz w:val="20"/>
          <w:szCs w:val="20"/>
          <w:lang w:val="id-ID"/>
        </w:rPr>
        <w:fldChar w:fldCharType="separate"/>
      </w:r>
      <w:r w:rsidR="001A5799" w:rsidRPr="001A5799">
        <w:rPr>
          <w:rFonts w:ascii="Century Schoolbook" w:hAnsi="Century Schoolbook"/>
          <w:noProof/>
          <w:sz w:val="20"/>
          <w:szCs w:val="20"/>
          <w:lang w:val="id-ID"/>
        </w:rPr>
        <w:t>[3]</w:t>
      </w:r>
      <w:r w:rsidR="00093BD7" w:rsidRPr="001A5799">
        <w:rPr>
          <w:rFonts w:ascii="Century Schoolbook" w:hAnsi="Century Schoolbook"/>
          <w:sz w:val="20"/>
          <w:szCs w:val="20"/>
          <w:lang w:val="id-ID"/>
        </w:rPr>
        <w:fldChar w:fldCharType="end"/>
      </w:r>
      <w:r w:rsidR="001A5799" w:rsidRPr="001A5799">
        <w:rPr>
          <w:rFonts w:ascii="Century Schoolbook" w:hAnsi="Century Schoolbook"/>
          <w:sz w:val="20"/>
          <w:szCs w:val="20"/>
          <w:lang w:val="id-ID"/>
        </w:rPr>
        <w:t xml:space="preserve">. </w:t>
      </w:r>
      <w:r w:rsidR="001A5799">
        <w:rPr>
          <w:rFonts w:ascii="Century Schoolbook" w:hAnsi="Century Schoolbook"/>
          <w:sz w:val="20"/>
          <w:szCs w:val="20"/>
          <w:lang w:val="id-ID"/>
        </w:rPr>
        <w:t xml:space="preserve"> </w:t>
      </w:r>
      <w:r w:rsidR="000808EB" w:rsidRPr="001A5799">
        <w:rPr>
          <w:rFonts w:ascii="Century Schoolbook" w:hAnsi="Century Schoolbook"/>
          <w:sz w:val="20"/>
          <w:szCs w:val="20"/>
          <w:lang w:val="id-ID"/>
        </w:rPr>
        <w:t xml:space="preserve">Hal ini dikarenakan siswa beranggapan bahwa pelajaran mstematika hanya sekumpulan </w:t>
      </w:r>
      <w:r w:rsidR="001A5799" w:rsidRPr="001A5799">
        <w:rPr>
          <w:rFonts w:ascii="Century Schoolbook" w:hAnsi="Century Schoolbook"/>
          <w:sz w:val="20"/>
          <w:szCs w:val="20"/>
          <w:lang w:val="id-ID"/>
        </w:rPr>
        <w:t>rumus-rumus yang tidak bermanfaat jika tidak dikaitkan dengan suatu konsep</w:t>
      </w:r>
      <w:r w:rsidR="001A5799" w:rsidRPr="001A5799">
        <w:rPr>
          <w:rFonts w:ascii="Century Schoolbook" w:hAnsi="Century Schoolbook"/>
          <w:spacing w:val="1"/>
          <w:sz w:val="20"/>
          <w:szCs w:val="20"/>
          <w:lang w:val="id-ID"/>
        </w:rPr>
        <w:t xml:space="preserve"> </w:t>
      </w:r>
      <w:r w:rsidR="001A5799" w:rsidRPr="001A5799">
        <w:rPr>
          <w:rFonts w:ascii="Century Schoolbook" w:hAnsi="Century Schoolbook"/>
          <w:spacing w:val="-1"/>
          <w:sz w:val="20"/>
          <w:szCs w:val="20"/>
          <w:lang w:val="id-ID"/>
        </w:rPr>
        <w:t>yang</w:t>
      </w:r>
      <w:r w:rsidR="001A5799" w:rsidRPr="001A5799">
        <w:rPr>
          <w:rFonts w:ascii="Century Schoolbook" w:hAnsi="Century Schoolbook"/>
          <w:spacing w:val="-17"/>
          <w:sz w:val="20"/>
          <w:szCs w:val="20"/>
          <w:lang w:val="id-ID"/>
        </w:rPr>
        <w:t xml:space="preserve"> </w:t>
      </w:r>
      <w:r w:rsidR="001A5799" w:rsidRPr="001A5799">
        <w:rPr>
          <w:rFonts w:ascii="Century Schoolbook" w:hAnsi="Century Schoolbook"/>
          <w:spacing w:val="-1"/>
          <w:sz w:val="20"/>
          <w:szCs w:val="20"/>
          <w:lang w:val="id-ID"/>
        </w:rPr>
        <w:t>berhubungan</w:t>
      </w:r>
      <w:r w:rsidR="001A5799" w:rsidRPr="001A5799">
        <w:rPr>
          <w:rFonts w:ascii="Century Schoolbook" w:hAnsi="Century Schoolbook"/>
          <w:spacing w:val="-14"/>
          <w:sz w:val="20"/>
          <w:szCs w:val="20"/>
          <w:lang w:val="id-ID"/>
        </w:rPr>
        <w:t xml:space="preserve"> </w:t>
      </w:r>
      <w:r w:rsidR="001A5799" w:rsidRPr="001A5799">
        <w:rPr>
          <w:rFonts w:ascii="Century Schoolbook" w:hAnsi="Century Schoolbook"/>
          <w:sz w:val="20"/>
          <w:szCs w:val="20"/>
          <w:lang w:val="id-ID"/>
        </w:rPr>
        <w:t>dengan</w:t>
      </w:r>
      <w:r w:rsidR="001A5799" w:rsidRPr="001A5799">
        <w:rPr>
          <w:rFonts w:ascii="Century Schoolbook" w:hAnsi="Century Schoolbook"/>
          <w:spacing w:val="-14"/>
          <w:sz w:val="20"/>
          <w:szCs w:val="20"/>
          <w:lang w:val="id-ID"/>
        </w:rPr>
        <w:t xml:space="preserve"> </w:t>
      </w:r>
      <w:r w:rsidR="001A5799" w:rsidRPr="001A5799">
        <w:rPr>
          <w:rFonts w:ascii="Century Schoolbook" w:hAnsi="Century Schoolbook"/>
          <w:sz w:val="20"/>
          <w:szCs w:val="20"/>
          <w:lang w:val="id-ID"/>
        </w:rPr>
        <w:t>kehidupan</w:t>
      </w:r>
      <w:r w:rsidR="001A5799" w:rsidRPr="001A5799">
        <w:rPr>
          <w:rFonts w:ascii="Century Schoolbook" w:hAnsi="Century Schoolbook"/>
          <w:spacing w:val="-14"/>
          <w:sz w:val="20"/>
          <w:szCs w:val="20"/>
          <w:lang w:val="id-ID"/>
        </w:rPr>
        <w:t xml:space="preserve"> </w:t>
      </w:r>
      <w:r w:rsidR="001A5799" w:rsidRPr="001A5799">
        <w:rPr>
          <w:rFonts w:ascii="Century Schoolbook" w:hAnsi="Century Schoolbook"/>
          <w:sz w:val="20"/>
          <w:szCs w:val="20"/>
          <w:lang w:val="id-ID"/>
        </w:rPr>
        <w:t>sehari-hari,</w:t>
      </w:r>
      <w:r w:rsidR="001A5799" w:rsidRPr="001A5799">
        <w:rPr>
          <w:rFonts w:ascii="Century Schoolbook" w:hAnsi="Century Schoolbook"/>
          <w:spacing w:val="-14"/>
          <w:sz w:val="20"/>
          <w:szCs w:val="20"/>
          <w:lang w:val="id-ID"/>
        </w:rPr>
        <w:t xml:space="preserve"> </w:t>
      </w:r>
      <w:r w:rsidR="001A5799">
        <w:rPr>
          <w:rFonts w:ascii="Century Schoolbook" w:hAnsi="Century Schoolbook"/>
          <w:sz w:val="20"/>
          <w:szCs w:val="20"/>
          <w:lang w:val="id-ID"/>
        </w:rPr>
        <w:t xml:space="preserve">mengakibatkan </w:t>
      </w:r>
      <w:r w:rsidR="001A5799" w:rsidRPr="001A5799">
        <w:rPr>
          <w:rFonts w:ascii="Century Schoolbook" w:hAnsi="Century Schoolbook"/>
          <w:sz w:val="20"/>
          <w:szCs w:val="20"/>
          <w:lang w:val="id-ID"/>
        </w:rPr>
        <w:t>peserta</w:t>
      </w:r>
      <w:r w:rsidR="001A5799" w:rsidRPr="001A5799">
        <w:rPr>
          <w:rFonts w:ascii="Century Schoolbook" w:hAnsi="Century Schoolbook"/>
          <w:spacing w:val="-15"/>
          <w:sz w:val="20"/>
          <w:szCs w:val="20"/>
          <w:lang w:val="id-ID"/>
        </w:rPr>
        <w:t xml:space="preserve"> </w:t>
      </w:r>
      <w:r w:rsidR="001A5799" w:rsidRPr="001A5799">
        <w:rPr>
          <w:rFonts w:ascii="Century Schoolbook" w:hAnsi="Century Schoolbook"/>
          <w:sz w:val="20"/>
          <w:szCs w:val="20"/>
          <w:lang w:val="id-ID"/>
        </w:rPr>
        <w:t>didik</w:t>
      </w:r>
      <w:r w:rsidR="001A5799" w:rsidRPr="001A5799">
        <w:rPr>
          <w:rFonts w:ascii="Century Schoolbook" w:hAnsi="Century Schoolbook"/>
          <w:spacing w:val="-12"/>
          <w:sz w:val="20"/>
          <w:szCs w:val="20"/>
          <w:lang w:val="id-ID"/>
        </w:rPr>
        <w:t xml:space="preserve"> </w:t>
      </w:r>
      <w:r w:rsidR="001A5799" w:rsidRPr="001A5799">
        <w:rPr>
          <w:rFonts w:ascii="Century Schoolbook" w:hAnsi="Century Schoolbook"/>
          <w:sz w:val="20"/>
          <w:szCs w:val="20"/>
          <w:lang w:val="id-ID"/>
        </w:rPr>
        <w:t>kurang</w:t>
      </w:r>
      <w:r w:rsidR="001A5799" w:rsidRPr="001A5799">
        <w:rPr>
          <w:rFonts w:ascii="Century Schoolbook" w:hAnsi="Century Schoolbook"/>
          <w:spacing w:val="-58"/>
          <w:sz w:val="20"/>
          <w:szCs w:val="20"/>
          <w:lang w:val="id-ID"/>
        </w:rPr>
        <w:t xml:space="preserve"> </w:t>
      </w:r>
      <w:r w:rsidR="001A5799" w:rsidRPr="001A5799">
        <w:rPr>
          <w:rFonts w:ascii="Century Schoolbook" w:hAnsi="Century Schoolbook"/>
          <w:sz w:val="20"/>
          <w:szCs w:val="20"/>
          <w:lang w:val="id-ID"/>
        </w:rPr>
        <w:t>aktif</w:t>
      </w:r>
      <w:r w:rsidR="001A5799" w:rsidRPr="001A5799">
        <w:rPr>
          <w:rFonts w:ascii="Century Schoolbook" w:hAnsi="Century Schoolbook"/>
          <w:spacing w:val="1"/>
          <w:sz w:val="20"/>
          <w:szCs w:val="20"/>
          <w:lang w:val="id-ID"/>
        </w:rPr>
        <w:t xml:space="preserve"> </w:t>
      </w:r>
      <w:r w:rsidR="001A5799" w:rsidRPr="001A5799">
        <w:rPr>
          <w:rFonts w:ascii="Century Schoolbook" w:hAnsi="Century Schoolbook"/>
          <w:sz w:val="20"/>
          <w:szCs w:val="20"/>
          <w:lang w:val="id-ID"/>
        </w:rPr>
        <w:t>dan masih</w:t>
      </w:r>
      <w:r w:rsidR="001A5799" w:rsidRPr="001A5799">
        <w:rPr>
          <w:rFonts w:ascii="Century Schoolbook" w:hAnsi="Century Schoolbook"/>
          <w:spacing w:val="1"/>
          <w:sz w:val="20"/>
          <w:szCs w:val="20"/>
          <w:lang w:val="id-ID"/>
        </w:rPr>
        <w:t xml:space="preserve"> </w:t>
      </w:r>
      <w:r w:rsidR="001A5799" w:rsidRPr="001A5799">
        <w:rPr>
          <w:rFonts w:ascii="Century Schoolbook" w:hAnsi="Century Schoolbook"/>
          <w:sz w:val="20"/>
          <w:szCs w:val="20"/>
          <w:lang w:val="id-ID"/>
        </w:rPr>
        <w:t>berpusat</w:t>
      </w:r>
      <w:r w:rsidR="001A5799" w:rsidRPr="001A5799">
        <w:rPr>
          <w:rFonts w:ascii="Century Schoolbook" w:hAnsi="Century Schoolbook"/>
          <w:spacing w:val="1"/>
          <w:sz w:val="20"/>
          <w:szCs w:val="20"/>
          <w:lang w:val="id-ID"/>
        </w:rPr>
        <w:t xml:space="preserve"> </w:t>
      </w:r>
      <w:r w:rsidR="001A5799" w:rsidRPr="001A5799">
        <w:rPr>
          <w:rFonts w:ascii="Century Schoolbook" w:hAnsi="Century Schoolbook"/>
          <w:sz w:val="20"/>
          <w:szCs w:val="20"/>
          <w:lang w:val="id-ID"/>
        </w:rPr>
        <w:t>pada</w:t>
      </w:r>
      <w:r w:rsidR="001A5799" w:rsidRPr="001A5799">
        <w:rPr>
          <w:rFonts w:ascii="Century Schoolbook" w:hAnsi="Century Schoolbook"/>
          <w:spacing w:val="1"/>
          <w:sz w:val="20"/>
          <w:szCs w:val="20"/>
          <w:lang w:val="id-ID"/>
        </w:rPr>
        <w:t xml:space="preserve"> </w:t>
      </w:r>
      <w:r w:rsidR="001A5799" w:rsidRPr="001A5799">
        <w:rPr>
          <w:rFonts w:ascii="Century Schoolbook" w:hAnsi="Century Schoolbook"/>
          <w:sz w:val="20"/>
          <w:szCs w:val="20"/>
          <w:lang w:val="id-ID"/>
        </w:rPr>
        <w:t xml:space="preserve">pendidik.  </w:t>
      </w:r>
      <w:r w:rsidR="00526967" w:rsidRPr="001A5799">
        <w:rPr>
          <w:rFonts w:ascii="Century Schoolbook" w:hAnsi="Century Schoolbook"/>
          <w:sz w:val="20"/>
          <w:szCs w:val="20"/>
          <w:lang w:val="id-ID"/>
        </w:rPr>
        <w:t xml:space="preserve">Sehingga saat dihadapi dengan matematika siswa sering merasa tidak mampu dan kurang percaya diri dalam proses pembelajaran. </w:t>
      </w:r>
    </w:p>
    <w:p w:rsidR="006800EE" w:rsidRPr="004E6F39" w:rsidRDefault="001A22B8" w:rsidP="004E6F39">
      <w:pPr>
        <w:pStyle w:val="NoSpacing"/>
        <w:ind w:firstLine="567"/>
        <w:jc w:val="both"/>
        <w:rPr>
          <w:rFonts w:ascii="Century Schoolbook" w:hAnsi="Century Schoolbook"/>
          <w:bCs/>
          <w:sz w:val="20"/>
          <w:szCs w:val="20"/>
          <w:lang w:val="id-ID"/>
        </w:rPr>
      </w:pPr>
      <w:r w:rsidRPr="001A22B8">
        <w:rPr>
          <w:rFonts w:ascii="Century Schoolbook" w:hAnsi="Century Schoolbook"/>
          <w:sz w:val="20"/>
          <w:szCs w:val="20"/>
          <w:lang w:val="id-ID"/>
        </w:rPr>
        <w:t xml:space="preserve">Setiap tahapan proses pembelajaran, seringkali siswa harus beraktivitas yang membutuhkan rasa percaya diri, seperti berbicara mengeluarkan pendapat, tampil presentasi kedepan, dan mengerjakan soal atau tugas secara mandiri. Dengan adanya rasa percaya diri, maka siswa akan mampu meningkatkan pemaham terhadap materi matematika yang selama ini dirasakan sangat sulit dan lebih menyukai untuk belajar matematika, maka diharapkan hasil belajar matematika yang dicapai juga lebih optimal </w:t>
      </w:r>
      <w:r w:rsidR="00093BD7" w:rsidRPr="001A22B8">
        <w:rPr>
          <w:rFonts w:ascii="Century Schoolbook" w:hAnsi="Century Schoolbook"/>
          <w:sz w:val="20"/>
          <w:szCs w:val="20"/>
          <w:lang w:val="id-ID"/>
        </w:rPr>
        <w:fldChar w:fldCharType="begin" w:fldLock="1"/>
      </w:r>
      <w:r w:rsidR="001D6B0C">
        <w:rPr>
          <w:rFonts w:ascii="Century Schoolbook" w:hAnsi="Century Schoolbook"/>
          <w:sz w:val="20"/>
          <w:szCs w:val="20"/>
          <w:lang w:val="id-ID"/>
        </w:rPr>
        <w:instrText>ADDIN CSL_CITATION {"citationItems":[{"id":"ITEM-1","itemData":{"ISBN":"9786026322456","author":[{"dropping-particle":"","family":"Hendriana","given":"H","non-dropping-particle":"","parse-names":false,"suffix":""}],"id":"ITEM-1","issued":{"date-parts":[["2017"]]},"publisher":"Refika Aditama","title":"Hard Skills dan Soft Skills Matematik Siswi","type":"book"},"uris":["http://www.mendeley.com/documents/?uuid=e2afa535-68ce-4006-adf9-0c971bfb5c8f"]}],"mendeley":{"formattedCitation":"[4]","plainTextFormattedCitation":"[4]","previouslyFormattedCitation":"[4]"},"properties":{"noteIndex":0},"schema":"https://github.com/citation-style-language/schema/raw/master/csl-citation.json"}</w:instrText>
      </w:r>
      <w:r w:rsidR="00093BD7" w:rsidRPr="001A22B8">
        <w:rPr>
          <w:rFonts w:ascii="Century Schoolbook" w:hAnsi="Century Schoolbook"/>
          <w:sz w:val="20"/>
          <w:szCs w:val="20"/>
          <w:lang w:val="id-ID"/>
        </w:rPr>
        <w:fldChar w:fldCharType="separate"/>
      </w:r>
      <w:r w:rsidRPr="001A22B8">
        <w:rPr>
          <w:rFonts w:ascii="Century Schoolbook" w:hAnsi="Century Schoolbook"/>
          <w:noProof/>
          <w:sz w:val="20"/>
          <w:szCs w:val="20"/>
          <w:lang w:val="id-ID"/>
        </w:rPr>
        <w:t>[4]</w:t>
      </w:r>
      <w:r w:rsidR="00093BD7" w:rsidRPr="001A22B8">
        <w:rPr>
          <w:rFonts w:ascii="Century Schoolbook" w:hAnsi="Century Schoolbook"/>
          <w:sz w:val="20"/>
          <w:szCs w:val="20"/>
          <w:lang w:val="id-ID"/>
        </w:rPr>
        <w:fldChar w:fldCharType="end"/>
      </w:r>
      <w:r w:rsidRPr="001A22B8">
        <w:rPr>
          <w:rFonts w:ascii="Century Schoolbook" w:hAnsi="Century Schoolbook"/>
          <w:sz w:val="20"/>
          <w:szCs w:val="20"/>
          <w:lang w:val="id-ID"/>
        </w:rPr>
        <w:t xml:space="preserve">. </w:t>
      </w:r>
      <w:r w:rsidR="004E6F39">
        <w:rPr>
          <w:rFonts w:ascii="Century Schoolbook" w:hAnsi="Century Schoolbook"/>
          <w:bCs/>
          <w:sz w:val="20"/>
          <w:szCs w:val="20"/>
          <w:lang w:val="id-ID"/>
        </w:rPr>
        <w:t xml:space="preserve"> </w:t>
      </w:r>
      <w:r w:rsidR="00210DB2" w:rsidRPr="00210DB2">
        <w:rPr>
          <w:rFonts w:ascii="Century Schoolbook" w:hAnsi="Century Schoolbook"/>
          <w:sz w:val="20"/>
          <w:szCs w:val="20"/>
          <w:lang w:val="id-ID"/>
        </w:rPr>
        <w:t xml:space="preserve">Percaya diri juga mampu memunculkan keyakinan yang kuat terhadap kemampuan, serta menciptakan dan memberikan pemecahan masalah dalam pembelajaran matematika </w:t>
      </w:r>
      <w:r w:rsidR="00093BD7" w:rsidRPr="00210DB2">
        <w:rPr>
          <w:rFonts w:ascii="Century Schoolbook" w:hAnsi="Century Schoolbook"/>
          <w:sz w:val="20"/>
          <w:szCs w:val="20"/>
          <w:lang w:val="id-ID"/>
        </w:rPr>
        <w:fldChar w:fldCharType="begin" w:fldLock="1"/>
      </w:r>
      <w:r w:rsidR="00BD02DB">
        <w:rPr>
          <w:rFonts w:ascii="Century Schoolbook" w:hAnsi="Century Schoolbook"/>
          <w:sz w:val="20"/>
          <w:szCs w:val="20"/>
          <w:lang w:val="id-ID"/>
        </w:rPr>
        <w:instrText>ADDIN CSL_CITATION {"citationItems":[{"id":"ITEM-1","itemData":{"author":[{"dropping-particle":"","family":"Rahayu","given":"Ratri","non-dropping-particle":"","parse-names":false,"suffix":""},{"dropping-particle":"","family":"Guru","given":"Pendidikan","non-dropping-particle":"","parse-names":false,"suffix":""},{"dropping-particle":"","family":"Dasar","given":"Sekolah","non-dropping-particle":"","parse-names":false,"suffix":""}],"id":"ITEM-1","issue":"1","issued":{"date-parts":[["2014"]]},"title":"Faktor-faktor yang mempengaruhi kepercayaan diri siswa kelas viii dalam menyelesaikan masalah matematika pada model pmri","type":"article-journal"},"uris":["http://www.mendeley.com/documents/?uuid=8bf41ee8-6f78-444e-bcd6-3d700e23274c"]}],"mendeley":{"formattedCitation":"[5]","plainTextFormattedCitation":"[5]","previouslyFormattedCitation":"[5]"},"properties":{"noteIndex":0},"schema":"https://github.com/citation-style-language/schema/raw/master/csl-citation.json"}</w:instrText>
      </w:r>
      <w:r w:rsidR="00093BD7" w:rsidRPr="00210DB2">
        <w:rPr>
          <w:rFonts w:ascii="Century Schoolbook" w:hAnsi="Century Schoolbook"/>
          <w:sz w:val="20"/>
          <w:szCs w:val="20"/>
          <w:lang w:val="id-ID"/>
        </w:rPr>
        <w:fldChar w:fldCharType="separate"/>
      </w:r>
      <w:r w:rsidR="00210DB2" w:rsidRPr="00210DB2">
        <w:rPr>
          <w:rFonts w:ascii="Century Schoolbook" w:hAnsi="Century Schoolbook"/>
          <w:noProof/>
          <w:sz w:val="20"/>
          <w:szCs w:val="20"/>
          <w:lang w:val="id-ID"/>
        </w:rPr>
        <w:t>[5]</w:t>
      </w:r>
      <w:r w:rsidR="00093BD7" w:rsidRPr="00210DB2">
        <w:rPr>
          <w:rFonts w:ascii="Century Schoolbook" w:hAnsi="Century Schoolbook"/>
          <w:sz w:val="20"/>
          <w:szCs w:val="20"/>
          <w:lang w:val="id-ID"/>
        </w:rPr>
        <w:fldChar w:fldCharType="end"/>
      </w:r>
      <w:r w:rsidR="00210DB2" w:rsidRPr="00210DB2">
        <w:rPr>
          <w:rFonts w:ascii="Century Schoolbook" w:hAnsi="Century Schoolbook"/>
          <w:sz w:val="20"/>
          <w:szCs w:val="20"/>
          <w:lang w:val="id-ID"/>
        </w:rPr>
        <w:t>. Sehingga dalam belajar siswa dapat mandiri dan tanggung jawab.</w:t>
      </w:r>
      <w:r w:rsidR="00D16E5E">
        <w:rPr>
          <w:rFonts w:ascii="Century Schoolbook" w:hAnsi="Century Schoolbook"/>
          <w:sz w:val="20"/>
          <w:szCs w:val="20"/>
          <w:lang w:val="id-ID"/>
        </w:rPr>
        <w:t xml:space="preserve"> </w:t>
      </w:r>
      <w:r w:rsidR="00671AF3">
        <w:rPr>
          <w:rFonts w:ascii="Century Schoolbook" w:hAnsi="Century Schoolbook"/>
          <w:sz w:val="20"/>
          <w:szCs w:val="20"/>
          <w:lang w:val="id-ID"/>
        </w:rPr>
        <w:t xml:space="preserve">Menurut Lauster </w:t>
      </w:r>
      <w:r w:rsidR="00093BD7">
        <w:rPr>
          <w:rFonts w:ascii="Century Schoolbook" w:hAnsi="Century Schoolbook"/>
          <w:sz w:val="20"/>
          <w:szCs w:val="20"/>
          <w:lang w:val="id-ID"/>
        </w:rPr>
        <w:fldChar w:fldCharType="begin" w:fldLock="1"/>
      </w:r>
      <w:r w:rsidR="007B5766">
        <w:rPr>
          <w:rFonts w:ascii="Century Schoolbook" w:hAnsi="Century Schoolbook"/>
          <w:sz w:val="20"/>
          <w:szCs w:val="20"/>
          <w:lang w:val="id-ID"/>
        </w:rPr>
        <w:instrText>ADDIN CSL_CITATION {"citationItems":[{"id":"ITEM-1","itemData":{"ISBN":"9786026322456","author":[{"dropping-particle":"","family":"Hendriana","given":"H","non-dropping-particle":"","parse-names":false,"suffix":""}],"id":"ITEM-1","issued":{"date-parts":[["2017"]]},"publisher":"Refika Aditama","title":"Hard Skills dan Soft Skills Matematik Siswi","type":"book"},"uris":["http://www.mendeley.com/documents/?uuid=e2afa535-68ce-4006-adf9-0c971bfb5c8f"]}],"mendeley":{"formattedCitation":"[4]","plainTextFormattedCitation":"[4]","previouslyFormattedCitation":"[4]"},"properties":{"noteIndex":0},"schema":"https://github.com/citation-style-language/schema/raw/master/csl-citation.json"}</w:instrText>
      </w:r>
      <w:r w:rsidR="00093BD7">
        <w:rPr>
          <w:rFonts w:ascii="Century Schoolbook" w:hAnsi="Century Schoolbook"/>
          <w:sz w:val="20"/>
          <w:szCs w:val="20"/>
          <w:lang w:val="id-ID"/>
        </w:rPr>
        <w:fldChar w:fldCharType="separate"/>
      </w:r>
      <w:r w:rsidR="00671AF3" w:rsidRPr="00671AF3">
        <w:rPr>
          <w:rFonts w:ascii="Century Schoolbook" w:hAnsi="Century Schoolbook"/>
          <w:noProof/>
          <w:sz w:val="20"/>
          <w:szCs w:val="20"/>
          <w:lang w:val="id-ID"/>
        </w:rPr>
        <w:t>[4]</w:t>
      </w:r>
      <w:r w:rsidR="00093BD7">
        <w:rPr>
          <w:rFonts w:ascii="Century Schoolbook" w:hAnsi="Century Schoolbook"/>
          <w:sz w:val="20"/>
          <w:szCs w:val="20"/>
          <w:lang w:val="id-ID"/>
        </w:rPr>
        <w:fldChar w:fldCharType="end"/>
      </w:r>
      <w:r w:rsidR="00671AF3">
        <w:rPr>
          <w:rFonts w:ascii="Century Schoolbook" w:hAnsi="Century Schoolbook"/>
          <w:sz w:val="20"/>
          <w:szCs w:val="20"/>
          <w:lang w:val="id-ID"/>
        </w:rPr>
        <w:t xml:space="preserve"> </w:t>
      </w:r>
      <w:r w:rsidR="006800EE" w:rsidRPr="006800EE">
        <w:rPr>
          <w:rFonts w:ascii="Century Schoolbook" w:hAnsi="Century Schoolbook"/>
          <w:sz w:val="20"/>
          <w:szCs w:val="20"/>
          <w:lang w:val="id-ID"/>
        </w:rPr>
        <w:t>mengemukakan bahwa “kepercayaan diri merupakan suatu sikap atau perasaan yakin atas kemampuan diri sendiri sehingga orang yang bersangkutan tidak terlalu cemas dalam tindakannya, dapat merasa bebas untuk melalukan hal yang disukai dan bertanggung jawab atas perbuatannya, dapat menerima dan menghargai orang lain, memiliki dorongan untuk berprestasi serta dapat mengenal kelebihan dan kekurangan dirinya”</w:t>
      </w:r>
      <w:r w:rsidR="006800EE">
        <w:rPr>
          <w:rFonts w:ascii="Century Schoolbook" w:hAnsi="Century Schoolbook"/>
          <w:sz w:val="20"/>
          <w:szCs w:val="20"/>
          <w:lang w:val="id-ID"/>
        </w:rPr>
        <w:t>.</w:t>
      </w:r>
    </w:p>
    <w:p w:rsidR="001A22B8" w:rsidRDefault="006800EE" w:rsidP="004E6F39">
      <w:pPr>
        <w:pStyle w:val="NoSpacing"/>
        <w:ind w:firstLine="567"/>
        <w:jc w:val="both"/>
        <w:rPr>
          <w:rFonts w:ascii="Century Schoolbook" w:hAnsi="Century Schoolbook"/>
          <w:sz w:val="20"/>
          <w:szCs w:val="20"/>
          <w:lang w:val="id-ID"/>
        </w:rPr>
      </w:pPr>
      <w:r w:rsidRPr="001A22B8">
        <w:rPr>
          <w:rFonts w:ascii="Century Schoolbook" w:hAnsi="Century Schoolbook"/>
          <w:sz w:val="20"/>
          <w:szCs w:val="20"/>
        </w:rPr>
        <w:t xml:space="preserve">Salah satu aspek yang harus diperhatikan oleh guru adalah kepercayaan diri </w:t>
      </w:r>
      <w:r w:rsidRPr="001A22B8">
        <w:rPr>
          <w:rFonts w:ascii="Century Schoolbook" w:hAnsi="Century Schoolbook"/>
          <w:i/>
          <w:sz w:val="20"/>
          <w:szCs w:val="20"/>
        </w:rPr>
        <w:t>(self confidence)</w:t>
      </w:r>
      <w:r>
        <w:rPr>
          <w:rFonts w:ascii="Century Schoolbook" w:hAnsi="Century Schoolbook"/>
          <w:sz w:val="20"/>
          <w:szCs w:val="20"/>
        </w:rPr>
        <w:t xml:space="preserve"> siswa,</w:t>
      </w:r>
      <w:r>
        <w:rPr>
          <w:rFonts w:ascii="Century Schoolbook" w:hAnsi="Century Schoolbook"/>
          <w:sz w:val="20"/>
          <w:szCs w:val="20"/>
          <w:lang w:val="id-ID"/>
        </w:rPr>
        <w:t xml:space="preserve"> </w:t>
      </w:r>
      <w:r w:rsidR="00D16E5E" w:rsidRPr="00D16E5E">
        <w:rPr>
          <w:rFonts w:ascii="Century Schoolbook" w:hAnsi="Century Schoolbook"/>
          <w:sz w:val="20"/>
          <w:szCs w:val="20"/>
          <w:lang w:val="id-ID"/>
        </w:rPr>
        <w:t>Siswa yang memiliki</w:t>
      </w:r>
      <w:r w:rsidR="00D16E5E">
        <w:rPr>
          <w:rFonts w:ascii="Century Schoolbook" w:hAnsi="Century Schoolbook"/>
          <w:sz w:val="20"/>
          <w:szCs w:val="20"/>
          <w:lang w:val="id-ID"/>
        </w:rPr>
        <w:t xml:space="preserve"> sifat percaya diri </w:t>
      </w:r>
      <w:r w:rsidR="00D16E5E" w:rsidRPr="00D16E5E">
        <w:rPr>
          <w:rFonts w:ascii="Century Schoolbook" w:hAnsi="Century Schoolbook"/>
          <w:sz w:val="20"/>
          <w:szCs w:val="20"/>
          <w:lang w:val="id-ID"/>
        </w:rPr>
        <w:t>akan mudah berinteraksi dengan siswa lainnya, mampu mengeluarkan pendapat tanpa ada keraguan dan menghargai pendapat orang lain, mampu bertindak dan berpikir positif dalam pengambilan keputusan. Kepercayaan diri yang ada pada diri siswa dianggap akan membantu mereka untuk aktif pada saat kegiatan belajar mengajar berlangsung</w:t>
      </w:r>
      <w:r w:rsidR="00D16E5E">
        <w:rPr>
          <w:rFonts w:ascii="Century Schoolbook" w:hAnsi="Century Schoolbook"/>
          <w:sz w:val="20"/>
          <w:szCs w:val="20"/>
          <w:lang w:val="id-ID"/>
        </w:rPr>
        <w:t>.</w:t>
      </w:r>
      <w:r w:rsidR="00671AF3">
        <w:rPr>
          <w:rFonts w:ascii="Century Schoolbook" w:hAnsi="Century Schoolbook"/>
          <w:sz w:val="20"/>
          <w:szCs w:val="20"/>
          <w:lang w:val="id-ID"/>
        </w:rPr>
        <w:t xml:space="preserve"> </w:t>
      </w:r>
      <w:r w:rsidR="00E255A1">
        <w:rPr>
          <w:rFonts w:ascii="Century Schoolbook" w:hAnsi="Century Schoolbook"/>
          <w:sz w:val="20"/>
          <w:szCs w:val="20"/>
          <w:lang w:val="id-ID"/>
        </w:rPr>
        <w:t>D</w:t>
      </w:r>
      <w:r w:rsidR="001A22B8" w:rsidRPr="001A22B8">
        <w:rPr>
          <w:rFonts w:ascii="Century Schoolbook" w:hAnsi="Century Schoolbook"/>
          <w:sz w:val="20"/>
          <w:szCs w:val="20"/>
        </w:rPr>
        <w:t>alam hal ini kepercayaan diri merupakan faktor pendorong terjadinya interaksi yang baik di dalam kelas.</w:t>
      </w:r>
      <w:r w:rsidR="001A22B8" w:rsidRPr="001A22B8">
        <w:rPr>
          <w:rFonts w:ascii="Century Schoolbook" w:hAnsi="Century Schoolbook"/>
          <w:sz w:val="20"/>
          <w:szCs w:val="20"/>
          <w:lang w:val="id-ID"/>
        </w:rPr>
        <w:t xml:space="preserve"> </w:t>
      </w:r>
      <w:r w:rsidR="001A22B8" w:rsidRPr="001A22B8">
        <w:rPr>
          <w:rFonts w:ascii="Century Schoolbook" w:hAnsi="Century Schoolbook" w:cs="Arial"/>
          <w:sz w:val="20"/>
          <w:szCs w:val="20"/>
          <w:lang w:val="id-ID" w:eastAsia="ko-KR"/>
        </w:rPr>
        <w:t xml:space="preserve">Guru </w:t>
      </w:r>
      <w:r w:rsidR="001A22B8" w:rsidRPr="001A22B8">
        <w:rPr>
          <w:rFonts w:ascii="Century Schoolbook" w:hAnsi="Century Schoolbook" w:cs="Arial"/>
          <w:bCs/>
          <w:sz w:val="20"/>
          <w:szCs w:val="20"/>
          <w:lang w:val="id-ID" w:eastAsia="ko-KR"/>
        </w:rPr>
        <w:t>sendiri</w:t>
      </w:r>
      <w:r w:rsidR="001A22B8" w:rsidRPr="001A22B8">
        <w:rPr>
          <w:rFonts w:ascii="Century Schoolbook" w:hAnsi="Century Schoolbook" w:cs="Arial"/>
          <w:sz w:val="20"/>
          <w:szCs w:val="20"/>
          <w:lang w:val="id-ID" w:eastAsia="ko-KR"/>
        </w:rPr>
        <w:t xml:space="preserve"> yang aktif </w:t>
      </w:r>
      <w:r w:rsidR="001A22B8" w:rsidRPr="001A22B8">
        <w:rPr>
          <w:rFonts w:ascii="Century Schoolbook" w:hAnsi="Century Schoolbook" w:cs="Arial"/>
          <w:bCs/>
          <w:sz w:val="20"/>
          <w:szCs w:val="20"/>
          <w:lang w:val="id-ID" w:eastAsia="ko-KR"/>
        </w:rPr>
        <w:t>dan</w:t>
      </w:r>
      <w:r w:rsidR="001A22B8" w:rsidRPr="001A22B8">
        <w:rPr>
          <w:rFonts w:ascii="Century Schoolbook" w:hAnsi="Century Schoolbook" w:cs="Arial"/>
          <w:sz w:val="20"/>
          <w:szCs w:val="20"/>
          <w:lang w:val="id-ID" w:eastAsia="ko-KR"/>
        </w:rPr>
        <w:t xml:space="preserve"> siswa hanya menjadi pendengar </w:t>
      </w:r>
      <w:r w:rsidR="001A22B8" w:rsidRPr="001A22B8">
        <w:rPr>
          <w:rFonts w:ascii="Century Schoolbook" w:hAnsi="Century Schoolbook" w:cs="Arial"/>
          <w:bCs/>
          <w:sz w:val="20"/>
          <w:szCs w:val="20"/>
          <w:lang w:val="id-ID" w:eastAsia="ko-KR"/>
        </w:rPr>
        <w:t>yang</w:t>
      </w:r>
      <w:r w:rsidR="00E255A1">
        <w:rPr>
          <w:rFonts w:ascii="Century Schoolbook" w:hAnsi="Century Schoolbook" w:cs="Arial"/>
          <w:sz w:val="20"/>
          <w:szCs w:val="20"/>
          <w:lang w:val="id-ID" w:eastAsia="ko-KR"/>
        </w:rPr>
        <w:t xml:space="preserve"> pasif, a</w:t>
      </w:r>
      <w:r w:rsidR="001A22B8" w:rsidRPr="001A22B8">
        <w:rPr>
          <w:rFonts w:ascii="Century Schoolbook" w:hAnsi="Century Schoolbook" w:cs="Arial"/>
          <w:bCs/>
          <w:sz w:val="20"/>
          <w:szCs w:val="20"/>
          <w:lang w:val="id-ID" w:eastAsia="ko-KR"/>
        </w:rPr>
        <w:t>kibatnya</w:t>
      </w:r>
      <w:r w:rsidR="001A22B8" w:rsidRPr="001A22B8">
        <w:rPr>
          <w:rFonts w:ascii="Century Schoolbook" w:hAnsi="Century Schoolbook" w:cs="Arial"/>
          <w:sz w:val="20"/>
          <w:szCs w:val="20"/>
          <w:lang w:val="id-ID" w:eastAsia="ko-KR"/>
        </w:rPr>
        <w:t xml:space="preserve"> proses pembelajaran tidak mencapai tujuan yang </w:t>
      </w:r>
      <w:r w:rsidR="001A22B8" w:rsidRPr="001A22B8">
        <w:rPr>
          <w:rFonts w:ascii="Century Schoolbook" w:hAnsi="Century Schoolbook" w:cs="Arial"/>
          <w:bCs/>
          <w:sz w:val="20"/>
          <w:szCs w:val="20"/>
          <w:lang w:val="id-ID" w:eastAsia="ko-KR"/>
        </w:rPr>
        <w:t>telah</w:t>
      </w:r>
      <w:r w:rsidR="001A22B8" w:rsidRPr="001A22B8">
        <w:rPr>
          <w:rFonts w:ascii="Century Schoolbook" w:hAnsi="Century Schoolbook" w:cs="Arial"/>
          <w:sz w:val="20"/>
          <w:szCs w:val="20"/>
          <w:lang w:val="id-ID" w:eastAsia="ko-KR"/>
        </w:rPr>
        <w:t xml:space="preserve"> </w:t>
      </w:r>
      <w:r w:rsidR="001A22B8" w:rsidRPr="001A22B8">
        <w:rPr>
          <w:rFonts w:ascii="Century Schoolbook" w:hAnsi="Century Schoolbook" w:cs="Arial"/>
          <w:bCs/>
          <w:sz w:val="20"/>
          <w:szCs w:val="20"/>
          <w:lang w:val="id-ID" w:eastAsia="ko-KR"/>
        </w:rPr>
        <w:t>ditetapkan.</w:t>
      </w:r>
      <w:r w:rsidR="001A22B8" w:rsidRPr="001A22B8">
        <w:rPr>
          <w:rFonts w:ascii="Century Schoolbook" w:hAnsi="Century Schoolbook"/>
          <w:sz w:val="20"/>
          <w:szCs w:val="20"/>
          <w:lang w:val="id-ID"/>
        </w:rPr>
        <w:t xml:space="preserve"> </w:t>
      </w:r>
      <w:r w:rsidR="001A22B8" w:rsidRPr="001A22B8">
        <w:rPr>
          <w:rFonts w:ascii="Century Schoolbook" w:hAnsi="Century Schoolbook" w:cs="Arial"/>
          <w:sz w:val="20"/>
          <w:szCs w:val="20"/>
          <w:lang w:val="id-ID" w:eastAsia="ko-KR"/>
        </w:rPr>
        <w:t xml:space="preserve">Kurangnya </w:t>
      </w:r>
      <w:r w:rsidR="001A22B8" w:rsidRPr="001A22B8">
        <w:rPr>
          <w:rFonts w:ascii="Century Schoolbook" w:hAnsi="Century Schoolbook" w:cs="Arial"/>
          <w:bCs/>
          <w:sz w:val="20"/>
          <w:szCs w:val="20"/>
          <w:lang w:val="id-ID" w:eastAsia="ko-KR"/>
        </w:rPr>
        <w:t>rasa</w:t>
      </w:r>
      <w:r w:rsidR="001A22B8" w:rsidRPr="001A22B8">
        <w:rPr>
          <w:rFonts w:ascii="Century Schoolbook" w:hAnsi="Century Schoolbook" w:cs="Arial"/>
          <w:sz w:val="20"/>
          <w:szCs w:val="20"/>
          <w:lang w:val="id-ID" w:eastAsia="ko-KR"/>
        </w:rPr>
        <w:t xml:space="preserve"> </w:t>
      </w:r>
      <w:r w:rsidR="001A22B8" w:rsidRPr="001A22B8">
        <w:rPr>
          <w:rFonts w:ascii="Century Schoolbook" w:hAnsi="Century Schoolbook" w:cs="Arial"/>
          <w:bCs/>
          <w:sz w:val="20"/>
          <w:szCs w:val="20"/>
          <w:lang w:val="id-ID" w:eastAsia="ko-KR"/>
        </w:rPr>
        <w:t>percaya</w:t>
      </w:r>
      <w:r w:rsidR="001A22B8" w:rsidRPr="001A22B8">
        <w:rPr>
          <w:rFonts w:ascii="Century Schoolbook" w:hAnsi="Century Schoolbook" w:cs="Arial"/>
          <w:sz w:val="20"/>
          <w:szCs w:val="20"/>
          <w:lang w:val="id-ID" w:eastAsia="ko-KR"/>
        </w:rPr>
        <w:t xml:space="preserve"> diri </w:t>
      </w:r>
      <w:r w:rsidR="001A22B8" w:rsidRPr="001A22B8">
        <w:rPr>
          <w:rFonts w:ascii="Century Schoolbook" w:hAnsi="Century Schoolbook" w:cs="Arial"/>
          <w:bCs/>
          <w:sz w:val="20"/>
          <w:szCs w:val="20"/>
          <w:lang w:val="id-ID" w:eastAsia="ko-KR"/>
        </w:rPr>
        <w:t>menimbulkan</w:t>
      </w:r>
      <w:r w:rsidR="001A22B8" w:rsidRPr="001A22B8">
        <w:rPr>
          <w:rFonts w:ascii="Century Schoolbook" w:hAnsi="Century Schoolbook" w:cs="Arial"/>
          <w:sz w:val="20"/>
          <w:szCs w:val="20"/>
          <w:lang w:val="id-ID" w:eastAsia="ko-KR"/>
        </w:rPr>
        <w:t xml:space="preserve"> </w:t>
      </w:r>
      <w:r w:rsidR="001A22B8" w:rsidRPr="001A22B8">
        <w:rPr>
          <w:rFonts w:ascii="Century Schoolbook" w:hAnsi="Century Schoolbook"/>
          <w:sz w:val="20"/>
          <w:szCs w:val="20"/>
          <w:lang w:val="id-ID"/>
        </w:rPr>
        <w:t>adanya perasaan malu, cemas, dan ragu-ragu merupakan kendala seorang siswa berinteraksi dalam proses belajar di sekolah</w:t>
      </w:r>
      <w:r w:rsidR="00093BD7" w:rsidRPr="001A22B8">
        <w:rPr>
          <w:rFonts w:ascii="Century Schoolbook" w:hAnsi="Century Schoolbook"/>
          <w:sz w:val="20"/>
          <w:szCs w:val="20"/>
          <w:lang w:val="id-ID"/>
        </w:rPr>
        <w:fldChar w:fldCharType="begin" w:fldLock="1"/>
      </w:r>
      <w:r w:rsidR="00740795">
        <w:rPr>
          <w:rFonts w:ascii="Century Schoolbook" w:hAnsi="Century Schoolbook"/>
          <w:sz w:val="20"/>
          <w:szCs w:val="20"/>
          <w:lang w:val="id-ID"/>
        </w:rPr>
        <w:instrText>ADDIN CSL_CITATION {"citationItems":[{"id":"ITEM-1","itemData":{"DOI":"10.24256/jpmipa.v6i1.282","ISSN":"2337-7666","abstract":"Abstract:Fundamental Problems in this research is how suggestopedia method implementation in developing self-confidence at study of VIII MTs class student mathematics One Roof Sampano. This Research is research of experiment, with VIIIa class student subject as experiment class and VIIIb class as control class which is each 30 people. The result of research uses post-test data in the form of enquette trust of the student, while for the analysis of its use descriptive analysis technique and inferential. The result of research indicates that (1) Good Method suggestopedia applied in the study of VIII MTs class mathematics One Roof Sampano. This Matter is shown with the result of student activity observation in each every meeting, that and enthusiasm and activity of student progressively mount during the study process. (2) After applying [of] Suggestopedia method result of trust [of] higher experiment class x'self from [at] control class. (3) Study by using this suggestopedia method been expressed is effective, this matter is shown with result of student activity observation, teacher activity, and enquette post-test result Abstrak:Permasalahan pokok dalam penelitian ini adalah bagaimana implementasi metode suggestopedia dalam membangun self-confidence (kepercayaan diri) pada pembelajaran matematika siswa kelas VIII MTs Satu Atap Sampano. Penelitian ini adalah penelitian eksperimen, dengan sampel penelitian adalah siswa kelas VIIIa sebagai kelas eksperimen dan kelas VIIIb sebagai kelas kontrol yang masing-masing bejumlah 30 orang. Hasil penelitian menggunakan data post-test berupa angket kepercayaan diri siswa, sedangkan untuk analisisnya menggunakan teknik analisis deskriptif dan inferensial. Hasil penelitian menunjukkan bahwa (1) Metode suggestopedia baik diterapkan dalam pembelajaran matematika kelas VIII MTs Satu Atap Sampano. Antusiasme dan keaktifan siswa semakin meningkat selama proses pembelajaran. (2) Setelah penerapan metode Suggestopedia hasil kepercayaan diri kelas eksperimen lebih tinggi dari pada kelas kontrol. (3) Pembelajaran dengan menggunakan metode suggestopedia ini telah dinyatakan efektif, hal ini berdasarkan observasi aktivitas siswa, aktivitas guru, dan hasil post-test angket kepercayaan diri telah mencapai kriteria yang telah ditentukan.","author":[{"dropping-particle":"","family":"Rustan","given":"Edhy","non-dropping-particle":"","parse-names":false,"suffix":""},{"dropping-particle":"","family":"Bahru","given":"Muh Said","non-dropping-particle":"","parse-names":false,"suffix":""}],"container-title":"Al-Khwarizmi: Jurnal Pendidikan Matematika dan Ilmu Pengetahuan Alam","id":"ITEM-1","issue":"1","issued":{"date-parts":[["2018"]]},"page":"1-14","title":"Penguatan Self Confidence dalam Pembelajaran Matematika melalui Metode Suggestopedia","type":"article-journal","volume":"6"},"uris":["http://www.mendeley.com/documents/?uuid=3d3d16dc-0484-4486-b2dc-bf8449f0e059"]}],"mendeley":{"formattedCitation":"[6]","plainTextFormattedCitation":"[6]","previouslyFormattedCitation":"[6]"},"properties":{"noteIndex":0},"schema":"https://github.com/citation-style-language/schema/raw/master/csl-citation.json"}</w:instrText>
      </w:r>
      <w:r w:rsidR="00093BD7" w:rsidRPr="001A22B8">
        <w:rPr>
          <w:rFonts w:ascii="Century Schoolbook" w:hAnsi="Century Schoolbook"/>
          <w:sz w:val="20"/>
          <w:szCs w:val="20"/>
          <w:lang w:val="id-ID"/>
        </w:rPr>
        <w:fldChar w:fldCharType="separate"/>
      </w:r>
      <w:r w:rsidR="00BD02DB" w:rsidRPr="00BD02DB">
        <w:rPr>
          <w:rFonts w:ascii="Century Schoolbook" w:hAnsi="Century Schoolbook"/>
          <w:noProof/>
          <w:sz w:val="20"/>
          <w:szCs w:val="20"/>
          <w:lang w:val="id-ID"/>
        </w:rPr>
        <w:t>[6]</w:t>
      </w:r>
      <w:r w:rsidR="00093BD7" w:rsidRPr="001A22B8">
        <w:rPr>
          <w:rFonts w:ascii="Century Schoolbook" w:hAnsi="Century Schoolbook"/>
          <w:sz w:val="20"/>
          <w:szCs w:val="20"/>
          <w:lang w:val="id-ID"/>
        </w:rPr>
        <w:fldChar w:fldCharType="end"/>
      </w:r>
      <w:r w:rsidR="001A22B8" w:rsidRPr="001A22B8">
        <w:rPr>
          <w:rFonts w:ascii="Century Schoolbook" w:hAnsi="Century Schoolbook"/>
          <w:sz w:val="20"/>
          <w:szCs w:val="20"/>
          <w:lang w:val="id-ID"/>
        </w:rPr>
        <w:t xml:space="preserve">. Dengan adanya gejala tersebut menyebabkan potensi yang dimiliki siswa tidak dimanfaatkan secara optimal dalam proses pembelajaran, sehingga akan berpengaruh bagi hasil belajar siswa. </w:t>
      </w:r>
    </w:p>
    <w:p w:rsidR="00740795" w:rsidRPr="00740795" w:rsidRDefault="00BD02DB" w:rsidP="00740795">
      <w:pPr>
        <w:pStyle w:val="NoSpacing"/>
        <w:ind w:firstLine="567"/>
        <w:jc w:val="both"/>
        <w:rPr>
          <w:rFonts w:ascii="Century Schoolbook" w:hAnsi="Century Schoolbook"/>
          <w:sz w:val="20"/>
          <w:szCs w:val="20"/>
          <w:lang w:val="id-ID"/>
        </w:rPr>
      </w:pPr>
      <w:r w:rsidRPr="00BD02DB">
        <w:rPr>
          <w:rFonts w:ascii="Century Schoolbook" w:hAnsi="Century Schoolbook"/>
          <w:sz w:val="20"/>
          <w:szCs w:val="20"/>
          <w:lang w:val="id-ID"/>
        </w:rPr>
        <w:t xml:space="preserve">Hasil </w:t>
      </w:r>
      <w:r w:rsidRPr="00BD02DB">
        <w:rPr>
          <w:rFonts w:ascii="Century Schoolbook" w:hAnsi="Century Schoolbook"/>
          <w:sz w:val="20"/>
          <w:szCs w:val="20"/>
        </w:rPr>
        <w:t>belajar matematika dipengaruhi oleh</w:t>
      </w:r>
      <w:r w:rsidR="00740795">
        <w:rPr>
          <w:rFonts w:ascii="Century Schoolbook" w:hAnsi="Century Schoolbook"/>
          <w:sz w:val="20"/>
          <w:szCs w:val="20"/>
          <w:lang w:val="id-ID"/>
        </w:rPr>
        <w:t xml:space="preserve"> </w:t>
      </w:r>
      <w:r w:rsidRPr="00BD02DB">
        <w:rPr>
          <w:rFonts w:ascii="Century Schoolbook" w:hAnsi="Century Schoolbook"/>
          <w:sz w:val="20"/>
          <w:szCs w:val="20"/>
          <w:lang w:val="id-ID"/>
        </w:rPr>
        <w:t>beberapa</w:t>
      </w:r>
      <w:r w:rsidRPr="00BD02DB">
        <w:rPr>
          <w:rFonts w:ascii="Century Schoolbook" w:hAnsi="Century Schoolbook"/>
          <w:sz w:val="20"/>
          <w:szCs w:val="20"/>
        </w:rPr>
        <w:t xml:space="preserve"> faktor internal dan eksternal. Faktor internal merupakan faktor yang berasal dari dalam diri sendiri, kecerdasan emosional,</w:t>
      </w:r>
      <w:r w:rsidRPr="00BD02DB">
        <w:rPr>
          <w:rFonts w:ascii="Century Schoolbook" w:hAnsi="Century Schoolbook"/>
          <w:sz w:val="20"/>
          <w:szCs w:val="20"/>
          <w:lang w:val="id-ID"/>
        </w:rPr>
        <w:t xml:space="preserve">minat, bakat, motivasi, </w:t>
      </w:r>
      <w:r w:rsidRPr="00BD02DB">
        <w:rPr>
          <w:rFonts w:ascii="Century Schoolbook" w:hAnsi="Century Schoolbook"/>
          <w:sz w:val="20"/>
          <w:szCs w:val="20"/>
        </w:rPr>
        <w:t xml:space="preserve"> kepercayaan diri, kemandirian. Sedangkan faktor eksternal merupakan faktor yang berasal dari luar diri sendri, seperti sarana dan prasarana, lingkungan, guru, dan metode dalam mengajar. Salah satu faktor internal yang penting dalam meningkatkan </w:t>
      </w:r>
      <w:r w:rsidRPr="00BD02DB">
        <w:rPr>
          <w:rFonts w:ascii="Century Schoolbook" w:hAnsi="Century Schoolbook"/>
          <w:sz w:val="20"/>
          <w:szCs w:val="20"/>
          <w:lang w:val="id-ID"/>
        </w:rPr>
        <w:t xml:space="preserve">hasil </w:t>
      </w:r>
      <w:r w:rsidRPr="00BD02DB">
        <w:rPr>
          <w:rFonts w:ascii="Century Schoolbook" w:hAnsi="Century Schoolbook"/>
          <w:sz w:val="20"/>
          <w:szCs w:val="20"/>
        </w:rPr>
        <w:t>belajar matematika adalah kepercayaan diri</w:t>
      </w:r>
      <w:r>
        <w:rPr>
          <w:rFonts w:ascii="Century Schoolbook" w:hAnsi="Century Schoolbook"/>
          <w:sz w:val="20"/>
          <w:szCs w:val="20"/>
          <w:lang w:val="id-ID"/>
        </w:rPr>
        <w:t xml:space="preserve"> </w:t>
      </w:r>
      <w:r w:rsidR="00093BD7">
        <w:rPr>
          <w:rFonts w:ascii="Century Schoolbook" w:hAnsi="Century Schoolbook"/>
          <w:sz w:val="20"/>
          <w:szCs w:val="20"/>
          <w:lang w:val="id-ID"/>
        </w:rPr>
        <w:fldChar w:fldCharType="begin" w:fldLock="1"/>
      </w:r>
      <w:r w:rsidR="00740795">
        <w:rPr>
          <w:rFonts w:ascii="Century Schoolbook" w:hAnsi="Century Schoolbook"/>
          <w:sz w:val="20"/>
          <w:szCs w:val="20"/>
          <w:lang w:val="id-ID"/>
        </w:rPr>
        <w:instrText>ADDIN CSL_CITATION {"citationItems":[{"id":"ITEM-1","itemData":{"author":[{"dropping-particle":"","family":"Suzana, Yenny &amp; Imam","given":"Jayanto","non-dropping-particle":"","parse-names":false,"suffix":""}],"id":"ITEM-1","issued":{"date-parts":[["2021"]]},"number-of-pages":"164","publisher":"Literasi Nusantara","publisher-place":"Malang","title":"Teori Belajar dan Pembelajaran","type":"book"},"uris":["http://www.mendeley.com/documents/?uuid=d09e8580-7bbf-4350-ab90-e6fc71c9a519"]}],"mendeley":{"formattedCitation":"[7]","plainTextFormattedCitation":"[7]","previouslyFormattedCitation":"[7]"},"properties":{"noteIndex":0},"schema":"https://github.com/citation-style-language/schema/raw/master/csl-citation.json"}</w:instrText>
      </w:r>
      <w:r w:rsidR="00093BD7">
        <w:rPr>
          <w:rFonts w:ascii="Century Schoolbook" w:hAnsi="Century Schoolbook"/>
          <w:sz w:val="20"/>
          <w:szCs w:val="20"/>
          <w:lang w:val="id-ID"/>
        </w:rPr>
        <w:fldChar w:fldCharType="separate"/>
      </w:r>
      <w:r w:rsidRPr="00BD02DB">
        <w:rPr>
          <w:rFonts w:ascii="Century Schoolbook" w:hAnsi="Century Schoolbook"/>
          <w:noProof/>
          <w:sz w:val="20"/>
          <w:szCs w:val="20"/>
          <w:lang w:val="id-ID"/>
        </w:rPr>
        <w:t>[7]</w:t>
      </w:r>
      <w:r w:rsidR="00093BD7">
        <w:rPr>
          <w:rFonts w:ascii="Century Schoolbook" w:hAnsi="Century Schoolbook"/>
          <w:sz w:val="20"/>
          <w:szCs w:val="20"/>
          <w:lang w:val="id-ID"/>
        </w:rPr>
        <w:fldChar w:fldCharType="end"/>
      </w:r>
      <w:r w:rsidR="00740795">
        <w:rPr>
          <w:rFonts w:ascii="Century Schoolbook" w:hAnsi="Century Schoolbook"/>
          <w:sz w:val="20"/>
          <w:szCs w:val="20"/>
          <w:lang w:val="id-ID"/>
        </w:rPr>
        <w:t xml:space="preserve">. </w:t>
      </w:r>
      <w:r w:rsidR="00740795" w:rsidRPr="00740795">
        <w:rPr>
          <w:rFonts w:ascii="Century Schoolbook" w:hAnsi="Century Schoolbook"/>
          <w:sz w:val="20"/>
          <w:szCs w:val="20"/>
          <w:lang w:val="id-ID"/>
        </w:rPr>
        <w:t>Menurut Lauster</w:t>
      </w:r>
      <w:r w:rsidR="00740795">
        <w:rPr>
          <w:rFonts w:ascii="Century Schoolbook" w:hAnsi="Century Schoolbook"/>
          <w:sz w:val="20"/>
          <w:szCs w:val="20"/>
          <w:lang w:val="id-ID"/>
        </w:rPr>
        <w:t xml:space="preserve"> </w:t>
      </w:r>
      <w:r w:rsidR="00093BD7">
        <w:rPr>
          <w:rFonts w:ascii="Century Schoolbook" w:hAnsi="Century Schoolbook"/>
          <w:sz w:val="20"/>
          <w:szCs w:val="20"/>
          <w:lang w:val="id-ID"/>
        </w:rPr>
        <w:fldChar w:fldCharType="begin" w:fldLock="1"/>
      </w:r>
      <w:r w:rsidR="00671AF3">
        <w:rPr>
          <w:rFonts w:ascii="Century Schoolbook" w:hAnsi="Century Schoolbook"/>
          <w:sz w:val="20"/>
          <w:szCs w:val="20"/>
          <w:lang w:val="id-ID"/>
        </w:rPr>
        <w:instrText>ADDIN CSL_CITATION {"citationItems":[{"id":"ITEM-1","itemData":{"ISBN":"9786026322456","author":[{"dropping-particle":"","family":"Hendriana","given":"H","non-dropping-particle":"","parse-names":false,"suffix":""}],"id":"ITEM-1","issued":{"date-parts":[["2017"]]},"publisher":"Refika Aditama","title":"Hard Skills dan Soft Skills Matematik Siswi","type":"book"},"uris":["http://www.mendeley.com/documents/?uuid=e2afa535-68ce-4006-adf9-0c971bfb5c8f"]}],"mendeley":{"formattedCitation":"[4]","plainTextFormattedCitation":"[4]","previouslyFormattedCitation":"[4]"},"properties":{"noteIndex":0},"schema":"https://github.com/citation-style-language/schema/raw/master/csl-citation.json"}</w:instrText>
      </w:r>
      <w:r w:rsidR="00093BD7">
        <w:rPr>
          <w:rFonts w:ascii="Century Schoolbook" w:hAnsi="Century Schoolbook"/>
          <w:sz w:val="20"/>
          <w:szCs w:val="20"/>
          <w:lang w:val="id-ID"/>
        </w:rPr>
        <w:fldChar w:fldCharType="separate"/>
      </w:r>
      <w:r w:rsidR="00740795" w:rsidRPr="00740795">
        <w:rPr>
          <w:rFonts w:ascii="Century Schoolbook" w:hAnsi="Century Schoolbook"/>
          <w:noProof/>
          <w:sz w:val="20"/>
          <w:szCs w:val="20"/>
          <w:lang w:val="id-ID"/>
        </w:rPr>
        <w:t>[4]</w:t>
      </w:r>
      <w:r w:rsidR="00093BD7">
        <w:rPr>
          <w:rFonts w:ascii="Century Schoolbook" w:hAnsi="Century Schoolbook"/>
          <w:sz w:val="20"/>
          <w:szCs w:val="20"/>
          <w:lang w:val="id-ID"/>
        </w:rPr>
        <w:fldChar w:fldCharType="end"/>
      </w:r>
      <w:r w:rsidR="00740795">
        <w:rPr>
          <w:rFonts w:ascii="Century Schoolbook" w:hAnsi="Century Schoolbook"/>
          <w:sz w:val="20"/>
          <w:szCs w:val="20"/>
          <w:lang w:val="id-ID"/>
        </w:rPr>
        <w:t xml:space="preserve"> </w:t>
      </w:r>
      <w:r w:rsidR="00740795" w:rsidRPr="00740795">
        <w:rPr>
          <w:rFonts w:ascii="Century Schoolbook" w:hAnsi="Century Schoolbook"/>
          <w:sz w:val="20"/>
          <w:szCs w:val="20"/>
          <w:lang w:val="id-ID"/>
        </w:rPr>
        <w:t>mengemukakan bahwa “kepercayaan diri merupakan suatu sikap atau perasaan yakin atas kemampuan diri sendiri sehingga orang yang bersangkutan tidak terlalu cemas dalam tindakannya, dapat merasa bebas untuk melalukan hal yang disukai dan bertanggung jawab atas perbuatannya, dapat menerima dan menghargai orang lain, memiliki dorongan untuk berprestasi serta dapat mengenal kelebihan dan kekurangan dirinya”.</w:t>
      </w:r>
      <w:r w:rsidR="00740795">
        <w:rPr>
          <w:rFonts w:ascii="Century Schoolbook" w:hAnsi="Century Schoolbook"/>
          <w:sz w:val="20"/>
          <w:szCs w:val="20"/>
          <w:lang w:val="id-ID"/>
        </w:rPr>
        <w:t xml:space="preserve"> </w:t>
      </w:r>
      <w:r w:rsidR="00740795" w:rsidRPr="00740795">
        <w:rPr>
          <w:rFonts w:ascii="Century Schoolbook" w:hAnsi="Century Schoolbook"/>
          <w:sz w:val="20"/>
          <w:szCs w:val="20"/>
          <w:lang w:val="id-ID"/>
        </w:rPr>
        <w:t>Orang</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yang</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percaya</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diri</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memiliki</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rasa</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optimis</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dengan</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kelebihan yang dimiliki dan bersungguh-sungguh dalam mencapai tujuan yang telah ditetapkan. Kepercayaan diri merupakan</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hal</w:t>
      </w:r>
      <w:r w:rsidR="00740795" w:rsidRPr="00740795">
        <w:rPr>
          <w:rFonts w:ascii="Century Schoolbook" w:hAnsi="Century Schoolbook"/>
          <w:spacing w:val="16"/>
          <w:sz w:val="20"/>
          <w:szCs w:val="20"/>
          <w:lang w:val="id-ID"/>
        </w:rPr>
        <w:t xml:space="preserve"> </w:t>
      </w:r>
      <w:r w:rsidR="00740795" w:rsidRPr="00740795">
        <w:rPr>
          <w:rFonts w:ascii="Century Schoolbook" w:hAnsi="Century Schoolbook"/>
          <w:sz w:val="20"/>
          <w:szCs w:val="20"/>
          <w:lang w:val="id-ID"/>
        </w:rPr>
        <w:t>yang</w:t>
      </w:r>
      <w:r w:rsidR="00740795" w:rsidRPr="00740795">
        <w:rPr>
          <w:rFonts w:ascii="Century Schoolbook" w:hAnsi="Century Schoolbook"/>
          <w:spacing w:val="8"/>
          <w:sz w:val="20"/>
          <w:szCs w:val="20"/>
          <w:lang w:val="id-ID"/>
        </w:rPr>
        <w:t xml:space="preserve"> </w:t>
      </w:r>
      <w:r w:rsidR="00740795" w:rsidRPr="00740795">
        <w:rPr>
          <w:rFonts w:ascii="Century Schoolbook" w:hAnsi="Century Schoolbook"/>
          <w:sz w:val="20"/>
          <w:szCs w:val="20"/>
          <w:lang w:val="id-ID"/>
        </w:rPr>
        <w:t>sangat</w:t>
      </w:r>
      <w:r w:rsidR="00740795" w:rsidRPr="00740795">
        <w:rPr>
          <w:rFonts w:ascii="Century Schoolbook" w:hAnsi="Century Schoolbook"/>
          <w:spacing w:val="12"/>
          <w:sz w:val="20"/>
          <w:szCs w:val="20"/>
          <w:lang w:val="id-ID"/>
        </w:rPr>
        <w:t xml:space="preserve"> </w:t>
      </w:r>
      <w:r w:rsidR="00740795" w:rsidRPr="00740795">
        <w:rPr>
          <w:rFonts w:ascii="Century Schoolbook" w:hAnsi="Century Schoolbook"/>
          <w:sz w:val="20"/>
          <w:szCs w:val="20"/>
          <w:lang w:val="id-ID"/>
        </w:rPr>
        <w:t>penting</w:t>
      </w:r>
      <w:r w:rsidR="00740795" w:rsidRPr="00740795">
        <w:rPr>
          <w:rFonts w:ascii="Century Schoolbook" w:hAnsi="Century Schoolbook"/>
          <w:spacing w:val="13"/>
          <w:sz w:val="20"/>
          <w:szCs w:val="20"/>
          <w:lang w:val="id-ID"/>
        </w:rPr>
        <w:t xml:space="preserve"> </w:t>
      </w:r>
      <w:r w:rsidR="00740795" w:rsidRPr="00740795">
        <w:rPr>
          <w:rFonts w:ascii="Century Schoolbook" w:hAnsi="Century Schoolbook"/>
          <w:sz w:val="20"/>
          <w:szCs w:val="20"/>
          <w:lang w:val="id-ID"/>
        </w:rPr>
        <w:t>bagi</w:t>
      </w:r>
      <w:r w:rsidR="00740795" w:rsidRPr="00740795">
        <w:rPr>
          <w:rFonts w:ascii="Century Schoolbook" w:hAnsi="Century Schoolbook"/>
          <w:spacing w:val="13"/>
          <w:sz w:val="20"/>
          <w:szCs w:val="20"/>
          <w:lang w:val="id-ID"/>
        </w:rPr>
        <w:t xml:space="preserve"> seseorang </w:t>
      </w:r>
      <w:r w:rsidR="00740795" w:rsidRPr="00740795">
        <w:rPr>
          <w:rFonts w:ascii="Century Schoolbook" w:hAnsi="Century Schoolbook"/>
          <w:sz w:val="20"/>
          <w:szCs w:val="20"/>
          <w:lang w:val="id-ID"/>
        </w:rPr>
        <w:t>agar</w:t>
      </w:r>
      <w:r w:rsidR="00740795" w:rsidRPr="00740795">
        <w:rPr>
          <w:rFonts w:ascii="Century Schoolbook" w:hAnsi="Century Schoolbook"/>
          <w:spacing w:val="13"/>
          <w:sz w:val="20"/>
          <w:szCs w:val="20"/>
          <w:lang w:val="id-ID"/>
        </w:rPr>
        <w:t xml:space="preserve"> </w:t>
      </w:r>
      <w:r w:rsidR="00740795" w:rsidRPr="00740795">
        <w:rPr>
          <w:rFonts w:ascii="Century Schoolbook" w:hAnsi="Century Schoolbook"/>
          <w:sz w:val="20"/>
          <w:szCs w:val="20"/>
          <w:lang w:val="id-ID"/>
        </w:rPr>
        <w:t>dapat</w:t>
      </w:r>
      <w:r w:rsidR="00740795" w:rsidRPr="00740795">
        <w:rPr>
          <w:rFonts w:ascii="Century Schoolbook" w:hAnsi="Century Schoolbook"/>
          <w:spacing w:val="11"/>
          <w:sz w:val="20"/>
          <w:szCs w:val="20"/>
          <w:lang w:val="id-ID"/>
        </w:rPr>
        <w:t xml:space="preserve"> </w:t>
      </w:r>
      <w:r w:rsidR="00740795" w:rsidRPr="00740795">
        <w:rPr>
          <w:rFonts w:ascii="Century Schoolbook" w:hAnsi="Century Schoolbook"/>
          <w:sz w:val="20"/>
          <w:szCs w:val="20"/>
          <w:lang w:val="id-ID"/>
        </w:rPr>
        <w:t>mengembangakan ide ataupun</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gagasan</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dari</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dalam</w:t>
      </w:r>
      <w:r w:rsidR="00740795" w:rsidRPr="00740795">
        <w:rPr>
          <w:rFonts w:ascii="Century Schoolbook" w:hAnsi="Century Schoolbook"/>
          <w:spacing w:val="1"/>
          <w:sz w:val="20"/>
          <w:szCs w:val="20"/>
          <w:lang w:val="id-ID"/>
        </w:rPr>
        <w:t xml:space="preserve"> </w:t>
      </w:r>
      <w:r w:rsidR="00740795" w:rsidRPr="00740795">
        <w:rPr>
          <w:rFonts w:ascii="Century Schoolbook" w:hAnsi="Century Schoolbook"/>
          <w:sz w:val="20"/>
          <w:szCs w:val="20"/>
          <w:lang w:val="id-ID"/>
        </w:rPr>
        <w:t>dirinya.</w:t>
      </w:r>
    </w:p>
    <w:p w:rsidR="00D03538" w:rsidRPr="00C00C5D" w:rsidRDefault="001A22B8" w:rsidP="0023287B">
      <w:pPr>
        <w:pStyle w:val="NoSpacing"/>
        <w:ind w:firstLine="567"/>
        <w:jc w:val="both"/>
        <w:rPr>
          <w:rFonts w:ascii="Century Schoolbook" w:hAnsi="Century Schoolbook"/>
          <w:sz w:val="20"/>
          <w:szCs w:val="20"/>
          <w:lang w:val="id-ID"/>
        </w:rPr>
      </w:pPr>
      <w:r w:rsidRPr="001A22B8">
        <w:rPr>
          <w:rFonts w:ascii="Century Schoolbook" w:hAnsi="Century Schoolbook"/>
          <w:sz w:val="20"/>
          <w:szCs w:val="20"/>
          <w:lang w:val="id-ID"/>
        </w:rPr>
        <w:t>Berdasarkan p</w:t>
      </w:r>
      <w:r w:rsidRPr="001A22B8">
        <w:rPr>
          <w:rFonts w:ascii="Century Schoolbook" w:hAnsi="Century Schoolbook"/>
          <w:sz w:val="20"/>
          <w:szCs w:val="20"/>
        </w:rPr>
        <w:t>engalaman p</w:t>
      </w:r>
      <w:r w:rsidRPr="001A22B8">
        <w:rPr>
          <w:rFonts w:ascii="Century Schoolbook" w:hAnsi="Century Schoolbook"/>
          <w:sz w:val="20"/>
          <w:szCs w:val="20"/>
          <w:lang w:val="id-ID"/>
        </w:rPr>
        <w:t>eneliti</w:t>
      </w:r>
      <w:r w:rsidRPr="001A22B8">
        <w:rPr>
          <w:rFonts w:ascii="Century Schoolbook" w:hAnsi="Century Schoolbook"/>
          <w:sz w:val="20"/>
          <w:szCs w:val="20"/>
        </w:rPr>
        <w:t xml:space="preserve"> saat melaksanakan kegiatan</w:t>
      </w:r>
      <w:r w:rsidRPr="001A22B8">
        <w:rPr>
          <w:rFonts w:ascii="Century Schoolbook" w:hAnsi="Century Schoolbook"/>
          <w:sz w:val="20"/>
          <w:szCs w:val="20"/>
          <w:lang w:val="id-ID"/>
        </w:rPr>
        <w:t xml:space="preserve"> Praktek Lapangan (PL) </w:t>
      </w:r>
      <w:r w:rsidRPr="001A22B8">
        <w:rPr>
          <w:rFonts w:ascii="Century Schoolbook" w:hAnsi="Century Schoolbook"/>
          <w:sz w:val="20"/>
          <w:szCs w:val="20"/>
        </w:rPr>
        <w:t>di</w:t>
      </w:r>
      <w:r w:rsidRPr="001A22B8">
        <w:rPr>
          <w:rFonts w:ascii="Century Schoolbook" w:hAnsi="Century Schoolbook"/>
          <w:sz w:val="20"/>
          <w:szCs w:val="20"/>
          <w:lang w:val="id-ID"/>
        </w:rPr>
        <w:t xml:space="preserve"> SMAN 1 2X11 Kayutanam</w:t>
      </w:r>
      <w:r w:rsidRPr="001A22B8">
        <w:rPr>
          <w:rFonts w:ascii="Century Schoolbook" w:hAnsi="Century Schoolbook"/>
          <w:sz w:val="20"/>
          <w:szCs w:val="20"/>
        </w:rPr>
        <w:t>. Dimana</w:t>
      </w:r>
      <w:r w:rsidRPr="001A22B8">
        <w:rPr>
          <w:rFonts w:ascii="Century Schoolbook" w:hAnsi="Century Schoolbook"/>
          <w:sz w:val="20"/>
          <w:szCs w:val="20"/>
          <w:lang w:val="id-ID"/>
        </w:rPr>
        <w:t xml:space="preserve"> dalam proses pembelajaran masih ada sebagian besar siswa yang belum memiliki rasa</w:t>
      </w:r>
      <w:r w:rsidRPr="001A22B8">
        <w:rPr>
          <w:rFonts w:ascii="Century Schoolbook" w:hAnsi="Century Schoolbook"/>
          <w:spacing w:val="1"/>
          <w:sz w:val="20"/>
          <w:szCs w:val="20"/>
          <w:lang w:val="id-ID"/>
        </w:rPr>
        <w:t xml:space="preserve"> </w:t>
      </w:r>
      <w:r w:rsidRPr="001A22B8">
        <w:rPr>
          <w:rFonts w:ascii="Century Schoolbook" w:hAnsi="Century Schoolbook"/>
          <w:sz w:val="20"/>
          <w:szCs w:val="20"/>
          <w:lang w:val="id-ID"/>
        </w:rPr>
        <w:t xml:space="preserve">percaya diri yang baik terutama dalam menyelesaikan tugas yang </w:t>
      </w:r>
      <w:r w:rsidRPr="001A22B8">
        <w:rPr>
          <w:rFonts w:ascii="Century Schoolbook" w:hAnsi="Century Schoolbook"/>
          <w:sz w:val="20"/>
          <w:szCs w:val="20"/>
          <w:lang w:val="id-ID"/>
        </w:rPr>
        <w:lastRenderedPageBreak/>
        <w:t>diberikan. Hal ini ditunjukkan dengan sebagian besar siswa lebih sering menyalin</w:t>
      </w:r>
      <w:r w:rsidRPr="001A22B8">
        <w:rPr>
          <w:rFonts w:ascii="Century Schoolbook" w:hAnsi="Century Schoolbook"/>
          <w:spacing w:val="1"/>
          <w:sz w:val="20"/>
          <w:szCs w:val="20"/>
          <w:lang w:val="id-ID"/>
        </w:rPr>
        <w:t xml:space="preserve"> </w:t>
      </w:r>
      <w:r w:rsidRPr="001A22B8">
        <w:rPr>
          <w:rFonts w:ascii="Century Schoolbook" w:hAnsi="Century Schoolbook"/>
          <w:sz w:val="20"/>
          <w:szCs w:val="20"/>
          <w:lang w:val="id-ID"/>
        </w:rPr>
        <w:t>jawaban</w:t>
      </w:r>
      <w:r w:rsidRPr="001A22B8">
        <w:rPr>
          <w:rFonts w:ascii="Century Schoolbook" w:hAnsi="Century Schoolbook"/>
          <w:spacing w:val="1"/>
          <w:sz w:val="20"/>
          <w:szCs w:val="20"/>
          <w:lang w:val="id-ID"/>
        </w:rPr>
        <w:t xml:space="preserve"> </w:t>
      </w:r>
      <w:r w:rsidRPr="001A22B8">
        <w:rPr>
          <w:rFonts w:ascii="Century Schoolbook" w:hAnsi="Century Schoolbook"/>
          <w:sz w:val="20"/>
          <w:szCs w:val="20"/>
          <w:lang w:val="id-ID"/>
        </w:rPr>
        <w:t>teman</w:t>
      </w:r>
      <w:r w:rsidRPr="001A22B8">
        <w:rPr>
          <w:rFonts w:ascii="Century Schoolbook" w:hAnsi="Century Schoolbook"/>
          <w:spacing w:val="1"/>
          <w:sz w:val="20"/>
          <w:szCs w:val="20"/>
          <w:lang w:val="id-ID"/>
        </w:rPr>
        <w:t xml:space="preserve"> </w:t>
      </w:r>
      <w:r w:rsidRPr="001A22B8">
        <w:rPr>
          <w:rFonts w:ascii="Century Schoolbook" w:hAnsi="Century Schoolbook"/>
          <w:sz w:val="20"/>
          <w:szCs w:val="20"/>
          <w:lang w:val="id-ID"/>
        </w:rPr>
        <w:t>dalam</w:t>
      </w:r>
      <w:r w:rsidRPr="001A22B8">
        <w:rPr>
          <w:rFonts w:ascii="Century Schoolbook" w:hAnsi="Century Schoolbook"/>
          <w:spacing w:val="1"/>
          <w:sz w:val="20"/>
          <w:szCs w:val="20"/>
          <w:lang w:val="id-ID"/>
        </w:rPr>
        <w:t xml:space="preserve"> </w:t>
      </w:r>
      <w:r w:rsidRPr="001A22B8">
        <w:rPr>
          <w:rFonts w:ascii="Century Schoolbook" w:hAnsi="Century Schoolbook"/>
          <w:sz w:val="20"/>
          <w:szCs w:val="20"/>
          <w:lang w:val="id-ID"/>
        </w:rPr>
        <w:t>menyelesaikannya, siswa masih</w:t>
      </w:r>
      <w:r w:rsidRPr="001A22B8">
        <w:rPr>
          <w:rFonts w:ascii="Century Schoolbook" w:hAnsi="Century Schoolbook"/>
          <w:spacing w:val="1"/>
          <w:sz w:val="20"/>
          <w:szCs w:val="20"/>
          <w:lang w:val="id-ID"/>
        </w:rPr>
        <w:t xml:space="preserve"> </w:t>
      </w:r>
      <w:r w:rsidRPr="001A22B8">
        <w:rPr>
          <w:rFonts w:ascii="Century Schoolbook" w:hAnsi="Century Schoolbook"/>
          <w:sz w:val="20"/>
          <w:szCs w:val="20"/>
          <w:lang w:val="id-ID"/>
        </w:rPr>
        <w:t>beranggapan jika menyelesaikan soal matematika yang diberikan tersebut sulit dikerjakan, maka tidak akan</w:t>
      </w:r>
      <w:r w:rsidRPr="001A22B8">
        <w:rPr>
          <w:rFonts w:ascii="Century Schoolbook" w:hAnsi="Century Schoolbook"/>
          <w:spacing w:val="1"/>
          <w:sz w:val="20"/>
          <w:szCs w:val="20"/>
          <w:lang w:val="id-ID"/>
        </w:rPr>
        <w:t xml:space="preserve"> </w:t>
      </w:r>
      <w:r w:rsidRPr="001A22B8">
        <w:rPr>
          <w:rFonts w:ascii="Century Schoolbook" w:hAnsi="Century Schoolbook"/>
          <w:sz w:val="20"/>
          <w:szCs w:val="20"/>
          <w:lang w:val="id-ID"/>
        </w:rPr>
        <w:t>pernah</w:t>
      </w:r>
      <w:r w:rsidRPr="001A22B8">
        <w:rPr>
          <w:rFonts w:ascii="Century Schoolbook" w:hAnsi="Century Schoolbook"/>
          <w:spacing w:val="-1"/>
          <w:sz w:val="20"/>
          <w:szCs w:val="20"/>
          <w:lang w:val="id-ID"/>
        </w:rPr>
        <w:t xml:space="preserve"> </w:t>
      </w:r>
      <w:r w:rsidRPr="001A22B8">
        <w:rPr>
          <w:rFonts w:ascii="Century Schoolbook" w:hAnsi="Century Schoolbook"/>
          <w:sz w:val="20"/>
          <w:szCs w:val="20"/>
          <w:lang w:val="id-ID"/>
        </w:rPr>
        <w:t>mampu untuk dikerjakan. Hal ini juga diperkuat berdasarkan hasil wawancara dengan guru matematika kelas X di SMAN 1 2X11 Kayutanam memaparkan bahwa siswa masih tidak berminat dengan matematika dan menganggap matematika</w:t>
      </w:r>
      <w:r w:rsidRPr="001A22B8">
        <w:rPr>
          <w:rFonts w:ascii="Century Schoolbook" w:hAnsi="Century Schoolbook"/>
          <w:spacing w:val="1"/>
          <w:sz w:val="20"/>
          <w:szCs w:val="20"/>
          <w:lang w:val="id-ID"/>
        </w:rPr>
        <w:t xml:space="preserve"> </w:t>
      </w:r>
      <w:r w:rsidRPr="001A22B8">
        <w:rPr>
          <w:rFonts w:ascii="Century Schoolbook" w:hAnsi="Century Schoolbook"/>
          <w:sz w:val="20"/>
          <w:szCs w:val="20"/>
          <w:lang w:val="id-ID"/>
        </w:rPr>
        <w:t>sebagai pelajaran yang sulit. Aktivitas yang terjadi selama pembelajaran berlangsung satu arah dan siswa cenderung pasif untuk mengungkapkan pendapat. Ketika guru memberikan kesempatan untuk bertanya mengenai beberapa materi yang disampaikan, banyak dari siswa yang tetap diam dan ragu dalam menjawab karena takut salah.</w:t>
      </w:r>
    </w:p>
    <w:p w:rsidR="00413ABE" w:rsidRPr="00671AF3" w:rsidRDefault="00413ABE" w:rsidP="00C00C5D">
      <w:pPr>
        <w:spacing w:line="276" w:lineRule="auto"/>
        <w:jc w:val="both"/>
        <w:rPr>
          <w:rFonts w:ascii="Century Schoolbook" w:hAnsi="Century Schoolbook"/>
          <w:spacing w:val="-8"/>
          <w:lang w:val="id-ID"/>
        </w:rPr>
      </w:pPr>
    </w:p>
    <w:p w:rsidR="00261D2A" w:rsidRPr="00413ABE" w:rsidRDefault="00261D2A" w:rsidP="00413ABE">
      <w:pPr>
        <w:pStyle w:val="NoSpacing"/>
        <w:numPr>
          <w:ilvl w:val="0"/>
          <w:numId w:val="11"/>
        </w:numPr>
        <w:spacing w:line="276" w:lineRule="auto"/>
        <w:ind w:left="360"/>
        <w:jc w:val="center"/>
        <w:rPr>
          <w:rFonts w:ascii="Century Schoolbook" w:hAnsi="Century Schoolbook"/>
          <w:b/>
          <w:i/>
          <w:sz w:val="20"/>
          <w:szCs w:val="20"/>
        </w:rPr>
      </w:pPr>
      <w:r w:rsidRPr="00413ABE">
        <w:rPr>
          <w:rFonts w:ascii="Century Schoolbook" w:hAnsi="Century Schoolbook"/>
          <w:b/>
          <w:sz w:val="20"/>
          <w:szCs w:val="20"/>
        </w:rPr>
        <w:t>Metode Penelitian</w:t>
      </w:r>
    </w:p>
    <w:p w:rsidR="003825D7" w:rsidRPr="00413ABE" w:rsidRDefault="003825D7" w:rsidP="00413ABE">
      <w:pPr>
        <w:pStyle w:val="NoSpacing"/>
        <w:spacing w:line="276" w:lineRule="auto"/>
        <w:jc w:val="both"/>
        <w:rPr>
          <w:rFonts w:ascii="Century Schoolbook" w:hAnsi="Century Schoolbook"/>
          <w:i/>
          <w:sz w:val="20"/>
          <w:szCs w:val="20"/>
        </w:rPr>
      </w:pPr>
    </w:p>
    <w:p w:rsidR="00C00C5D" w:rsidRPr="00C00C5D" w:rsidRDefault="00C00C5D" w:rsidP="00C00C5D">
      <w:pPr>
        <w:pStyle w:val="NoSpacing"/>
        <w:ind w:firstLine="567"/>
        <w:jc w:val="both"/>
        <w:rPr>
          <w:rFonts w:ascii="Century Schoolbook" w:eastAsia="serif" w:hAnsi="Century Schoolbook"/>
          <w:iCs/>
          <w:sz w:val="20"/>
          <w:szCs w:val="20"/>
          <w:lang w:val="id-ID"/>
        </w:rPr>
      </w:pPr>
      <w:r w:rsidRPr="00C00C5D">
        <w:rPr>
          <w:rFonts w:ascii="Century Schoolbook" w:hAnsi="Century Schoolbook"/>
          <w:sz w:val="20"/>
          <w:szCs w:val="20"/>
          <w:lang w:val="id-ID"/>
        </w:rPr>
        <w:t>Penelitian ini menggunakan metode deskriptif kuantitatif. Penelitian deskriptif merupakan penelitian yang dimaksudkan untuk mengumpulkan informasi mengenai suatu status gejala yang ada, yaitu gejala menurut apa adanya pada saat penelitian dilakukan</w:t>
      </w:r>
      <w:r w:rsidR="00093BD7" w:rsidRPr="00C00C5D">
        <w:rPr>
          <w:rFonts w:ascii="Century Schoolbook" w:hAnsi="Century Schoolbook"/>
          <w:sz w:val="20"/>
          <w:szCs w:val="20"/>
          <w:lang w:val="id-ID"/>
        </w:rPr>
        <w:fldChar w:fldCharType="begin" w:fldLock="1"/>
      </w:r>
      <w:r w:rsidR="00BD02DB">
        <w:rPr>
          <w:rFonts w:ascii="Century Schoolbook" w:hAnsi="Century Schoolbook"/>
          <w:sz w:val="20"/>
          <w:szCs w:val="20"/>
          <w:lang w:val="id-ID"/>
        </w:rPr>
        <w:instrText>ADDIN CSL_CITATION {"citationItems":[{"id":"ITEM-1","itemData":{"author":[{"dropping-particle":"","family":"Arikunto","given":"Suharsimi","non-dropping-particle":"","parse-names":false,"suffix":""}],"id":"ITEM-1","issued":{"date-parts":[["2013"]]},"publisher":"PT Renika Cipta","publisher-place":"Yogyakarta","title":"Prosedur Penelitian Suatu Pendekatan Praktik","type":"book"},"uris":["http://www.mendeley.com/documents/?uuid=1b232750-50e2-4c12-8de8-d6b812aec08b"]}],"mendeley":{"formattedCitation":"[8]","plainTextFormattedCitation":"[8]","previouslyFormattedCitation":"[8]"},"properties":{"noteIndex":0},"schema":"https://github.com/citation-style-language/schema/raw/master/csl-citation.json"}</w:instrText>
      </w:r>
      <w:r w:rsidR="00093BD7" w:rsidRPr="00C00C5D">
        <w:rPr>
          <w:rFonts w:ascii="Century Schoolbook" w:hAnsi="Century Schoolbook"/>
          <w:sz w:val="20"/>
          <w:szCs w:val="20"/>
          <w:lang w:val="id-ID"/>
        </w:rPr>
        <w:fldChar w:fldCharType="separate"/>
      </w:r>
      <w:r w:rsidR="00BD02DB" w:rsidRPr="00BD02DB">
        <w:rPr>
          <w:rFonts w:ascii="Century Schoolbook" w:hAnsi="Century Schoolbook"/>
          <w:noProof/>
          <w:sz w:val="20"/>
          <w:szCs w:val="20"/>
          <w:lang w:val="id-ID"/>
        </w:rPr>
        <w:t>[8]</w:t>
      </w:r>
      <w:r w:rsidR="00093BD7" w:rsidRPr="00C00C5D">
        <w:rPr>
          <w:rFonts w:ascii="Century Schoolbook" w:hAnsi="Century Schoolbook"/>
          <w:sz w:val="20"/>
          <w:szCs w:val="20"/>
          <w:lang w:val="id-ID"/>
        </w:rPr>
        <w:fldChar w:fldCharType="end"/>
      </w:r>
      <w:r w:rsidRPr="00C00C5D">
        <w:rPr>
          <w:rFonts w:ascii="Century Schoolbook" w:hAnsi="Century Schoolbook"/>
          <w:sz w:val="20"/>
          <w:szCs w:val="20"/>
          <w:lang w:val="id-ID"/>
        </w:rPr>
        <w:t xml:space="preserve">. Penelitian ini melibatkan siswa kelas  X SMAN 1 2X11 Kayutanam sebagai populasi penelitian, </w:t>
      </w:r>
      <w:r w:rsidRPr="00C00C5D">
        <w:rPr>
          <w:rFonts w:ascii="Century Schoolbook" w:eastAsia="serif" w:hAnsi="Century Schoolbook"/>
          <w:iCs/>
          <w:sz w:val="20"/>
          <w:szCs w:val="20"/>
          <w:lang w:val="id-ID"/>
        </w:rPr>
        <w:t xml:space="preserve">yang terdiri atas tiga kelas. Dalam penelitian ini sampel diambil menggunakan teknik sampling sistematis. Sampling sistematis adalah teknik pengambilan sampel berdasarkan urutan dari populasi yang telah diberi nomor urut </w:t>
      </w:r>
      <w:r w:rsidR="00093BD7" w:rsidRPr="00C00C5D">
        <w:rPr>
          <w:rFonts w:ascii="Century Schoolbook" w:eastAsia="serif" w:hAnsi="Century Schoolbook"/>
          <w:iCs/>
          <w:sz w:val="20"/>
          <w:szCs w:val="20"/>
          <w:lang w:val="id-ID"/>
        </w:rPr>
        <w:fldChar w:fldCharType="begin" w:fldLock="1"/>
      </w:r>
      <w:r w:rsidR="00BD02DB">
        <w:rPr>
          <w:rFonts w:ascii="Century Schoolbook" w:eastAsia="serif" w:hAnsi="Century Schoolbook"/>
          <w:iCs/>
          <w:sz w:val="20"/>
          <w:szCs w:val="20"/>
          <w:lang w:val="id-ID"/>
        </w:rPr>
        <w:instrText>ADDIN CSL_CITATION {"citationItems":[{"id":"ITEM-1","itemData":{"author":[{"dropping-particle":"","family":"Sugiyono","given":"","non-dropping-particle":"","parse-names":false,"suffix":""}],"id":"ITEM-1","issued":{"date-parts":[["2016"]]},"publisher":"Alfabeta","publisher-place":"Sukabumi","title":"Metode Penelitian Kuantitatif, Kualitatif dan R&amp;D","type":"book"},"uris":["http://www.mendeley.com/documents/?uuid=be23fcd1-0d70-4fa2-8c13-a6c596703924"]}],"mendeley":{"formattedCitation":"[9]","plainTextFormattedCitation":"[9]","previouslyFormattedCitation":"[9]"},"properties":{"noteIndex":0},"schema":"https://github.com/citation-style-language/schema/raw/master/csl-citation.json"}</w:instrText>
      </w:r>
      <w:r w:rsidR="00093BD7" w:rsidRPr="00C00C5D">
        <w:rPr>
          <w:rFonts w:ascii="Century Schoolbook" w:eastAsia="serif" w:hAnsi="Century Schoolbook"/>
          <w:iCs/>
          <w:sz w:val="20"/>
          <w:szCs w:val="20"/>
          <w:lang w:val="id-ID"/>
        </w:rPr>
        <w:fldChar w:fldCharType="separate"/>
      </w:r>
      <w:r w:rsidR="00BD02DB" w:rsidRPr="00BD02DB">
        <w:rPr>
          <w:rFonts w:ascii="Century Schoolbook" w:eastAsia="serif" w:hAnsi="Century Schoolbook"/>
          <w:iCs/>
          <w:noProof/>
          <w:sz w:val="20"/>
          <w:szCs w:val="20"/>
          <w:lang w:val="id-ID"/>
        </w:rPr>
        <w:t>[9]</w:t>
      </w:r>
      <w:r w:rsidR="00093BD7" w:rsidRPr="00C00C5D">
        <w:rPr>
          <w:rFonts w:ascii="Century Schoolbook" w:eastAsia="serif" w:hAnsi="Century Schoolbook"/>
          <w:iCs/>
          <w:sz w:val="20"/>
          <w:szCs w:val="20"/>
          <w:lang w:val="id-ID"/>
        </w:rPr>
        <w:fldChar w:fldCharType="end"/>
      </w:r>
      <w:r w:rsidRPr="00C00C5D">
        <w:rPr>
          <w:rFonts w:ascii="Century Schoolbook" w:eastAsia="serif" w:hAnsi="Century Schoolbook"/>
          <w:iCs/>
          <w:sz w:val="20"/>
          <w:szCs w:val="20"/>
          <w:lang w:val="id-ID"/>
        </w:rPr>
        <w:t xml:space="preserve">. Dalam pengambilan sampel </w:t>
      </w:r>
      <w:r w:rsidRPr="00C00C5D">
        <w:rPr>
          <w:rFonts w:ascii="Century Schoolbook" w:hAnsi="Century Schoolbook"/>
          <w:sz w:val="20"/>
          <w:szCs w:val="20"/>
        </w:rPr>
        <w:t>menggunakan nomor urut kelipatan 2 dari populasi  sesu</w:t>
      </w:r>
      <w:r w:rsidRPr="00C00C5D">
        <w:rPr>
          <w:rFonts w:ascii="Century Schoolbook" w:hAnsi="Century Schoolbook"/>
          <w:sz w:val="20"/>
          <w:szCs w:val="20"/>
          <w:lang w:val="id-ID"/>
        </w:rPr>
        <w:t xml:space="preserve">ai </w:t>
      </w:r>
      <w:r w:rsidRPr="00C00C5D">
        <w:rPr>
          <w:rFonts w:ascii="Century Schoolbook" w:hAnsi="Century Schoolbook"/>
          <w:sz w:val="20"/>
          <w:szCs w:val="20"/>
        </w:rPr>
        <w:t>dengan nomor urut absen</w:t>
      </w:r>
      <w:r w:rsidRPr="00C00C5D">
        <w:rPr>
          <w:rFonts w:ascii="Century Schoolbook" w:eastAsia="serif" w:hAnsi="Century Schoolbook"/>
          <w:iCs/>
          <w:sz w:val="20"/>
          <w:szCs w:val="20"/>
          <w:lang w:val="id-ID"/>
        </w:rPr>
        <w:t xml:space="preserve">. Data penelitian dikumpulkan dengan menggunakan angket. Angket yang digunakan dalam penelitian ini merupakan angket dari penelitian yang pernah dilakukan oleh Duratul Hayat. Angket terdiri dari empat indikator kepercayaan diri yaitu percaya kepada kemampuan diri sendiri, bertindak mandiri dalam mengambil keputusan, memiliki konsep diri yang positif, dan berani mengemukakan pendapat. </w:t>
      </w:r>
    </w:p>
    <w:p w:rsidR="00567B50" w:rsidRDefault="00C00C5D" w:rsidP="004E6F39">
      <w:pPr>
        <w:pStyle w:val="NoSpacing"/>
        <w:ind w:firstLine="567"/>
        <w:jc w:val="both"/>
        <w:rPr>
          <w:rFonts w:ascii="Century Schoolbook" w:hAnsi="Century Schoolbook"/>
          <w:sz w:val="20"/>
          <w:szCs w:val="20"/>
          <w:lang w:val="id-ID"/>
        </w:rPr>
      </w:pPr>
      <w:r w:rsidRPr="00C00C5D">
        <w:rPr>
          <w:rFonts w:ascii="Century Schoolbook" w:eastAsia="serif" w:hAnsi="Century Schoolbook"/>
          <w:iCs/>
          <w:sz w:val="20"/>
          <w:szCs w:val="20"/>
          <w:lang w:val="id-ID"/>
        </w:rPr>
        <w:t>A</w:t>
      </w:r>
      <w:r w:rsidRPr="00C00C5D">
        <w:rPr>
          <w:rFonts w:ascii="Century Schoolbook" w:hAnsi="Century Schoolbook"/>
          <w:sz w:val="20"/>
          <w:szCs w:val="20"/>
        </w:rPr>
        <w:t>nalisis data yang digunakan dalam penelitian ini</w:t>
      </w:r>
      <w:r w:rsidRPr="00C00C5D">
        <w:rPr>
          <w:rFonts w:ascii="Century Schoolbook" w:eastAsia="serif" w:hAnsi="Century Schoolbook"/>
          <w:iCs/>
          <w:sz w:val="20"/>
          <w:szCs w:val="20"/>
          <w:lang w:val="id-ID"/>
        </w:rPr>
        <w:t xml:space="preserve"> analisis deskriptif. </w:t>
      </w:r>
      <w:r w:rsidRPr="00C00C5D">
        <w:rPr>
          <w:rFonts w:ascii="Century Schoolbook" w:hAnsi="Century Schoolbook"/>
          <w:sz w:val="20"/>
          <w:szCs w:val="20"/>
        </w:rPr>
        <w:t xml:space="preserve">Analisis deskriptif digunakan untuk pengolahan atau analisis dengan mengklasifikasikan data yang diperoleh dalam bentuk </w:t>
      </w:r>
      <w:r w:rsidRPr="00C00C5D">
        <w:rPr>
          <w:rFonts w:ascii="Century Schoolbook" w:hAnsi="Century Schoolbook"/>
          <w:sz w:val="20"/>
          <w:szCs w:val="20"/>
          <w:lang w:val="id-ID"/>
        </w:rPr>
        <w:t>persentase</w:t>
      </w:r>
      <w:r w:rsidRPr="00C00C5D">
        <w:rPr>
          <w:rFonts w:ascii="Century Schoolbook" w:hAnsi="Century Schoolbook"/>
          <w:sz w:val="20"/>
          <w:szCs w:val="20"/>
        </w:rPr>
        <w:t xml:space="preserve"> berdasarkan angket yang disebarkan</w:t>
      </w:r>
      <w:r w:rsidRPr="00C00C5D">
        <w:rPr>
          <w:rFonts w:ascii="Century Schoolbook" w:hAnsi="Century Schoolbook"/>
          <w:sz w:val="20"/>
          <w:szCs w:val="20"/>
          <w:lang w:val="id-ID"/>
        </w:rPr>
        <w:t>. Untuk mendapatkan hasil persentase dari tiap item pernyataan digunakan rumus sebagai berikut :</w:t>
      </w:r>
    </w:p>
    <w:p w:rsidR="00C00C5D" w:rsidRPr="00C00C5D" w:rsidRDefault="00C00C5D" w:rsidP="00C00C5D">
      <w:pPr>
        <w:pStyle w:val="NoSpacing"/>
        <w:jc w:val="both"/>
        <w:rPr>
          <w:rFonts w:ascii="Century Schoolbook" w:hAnsi="Century Schoolbook"/>
          <w:sz w:val="20"/>
          <w:szCs w:val="20"/>
          <w:lang w:val="id-ID"/>
        </w:rPr>
      </w:pPr>
      <m:oMathPara>
        <m:oMathParaPr>
          <m:jc m:val="left"/>
        </m:oMathParaPr>
        <m:oMath>
          <m:r>
            <w:rPr>
              <w:rFonts w:ascii="Cambria Math" w:hAnsi="Cambria Math"/>
              <w:sz w:val="20"/>
              <w:szCs w:val="20"/>
            </w:rPr>
            <m:t>P</m:t>
          </m:r>
          <m:r>
            <w:rPr>
              <w:rFonts w:ascii="Cambria Math" w:hAnsi="Century Schoolbook"/>
              <w:sz w:val="20"/>
              <w:szCs w:val="20"/>
            </w:rPr>
            <m:t>=</m:t>
          </m:r>
          <m:f>
            <m:fPr>
              <m:ctrlPr>
                <w:rPr>
                  <w:rFonts w:ascii="Cambria Math" w:hAnsi="Century Schoolbook"/>
                  <w:i/>
                  <w:sz w:val="20"/>
                  <w:szCs w:val="20"/>
                </w:rPr>
              </m:ctrlPr>
            </m:fPr>
            <m:num>
              <m:r>
                <w:rPr>
                  <w:rFonts w:ascii="Cambria Math" w:hAnsi="Cambria Math"/>
                  <w:sz w:val="20"/>
                  <w:szCs w:val="20"/>
                </w:rPr>
                <m:t>F</m:t>
              </m:r>
            </m:num>
            <m:den>
              <m:r>
                <w:rPr>
                  <w:rFonts w:ascii="Cambria Math" w:hAnsi="Cambria Math"/>
                  <w:sz w:val="20"/>
                  <w:szCs w:val="20"/>
                </w:rPr>
                <m:t>N</m:t>
              </m:r>
            </m:den>
          </m:f>
          <m:r>
            <w:rPr>
              <w:rFonts w:ascii="Century Schoolbook" w:hAnsi="Century Schoolbook"/>
              <w:sz w:val="20"/>
              <w:szCs w:val="20"/>
            </w:rPr>
            <m:t>×</m:t>
          </m:r>
          <m:r>
            <w:rPr>
              <w:rFonts w:ascii="Cambria Math" w:hAnsi="Century Schoolbook"/>
              <w:sz w:val="20"/>
              <w:szCs w:val="20"/>
            </w:rPr>
            <m:t>100%</m:t>
          </m:r>
        </m:oMath>
      </m:oMathPara>
    </w:p>
    <w:p w:rsidR="00C00C5D" w:rsidRPr="00C00C5D" w:rsidRDefault="00C00C5D" w:rsidP="00C00C5D">
      <w:pPr>
        <w:pStyle w:val="NoSpacing"/>
        <w:jc w:val="both"/>
        <w:rPr>
          <w:rFonts w:ascii="Century Schoolbook" w:hAnsi="Century Schoolbook"/>
          <w:sz w:val="20"/>
          <w:szCs w:val="20"/>
          <w:lang w:val="id-ID"/>
        </w:rPr>
      </w:pPr>
      <w:r w:rsidRPr="00C00C5D">
        <w:rPr>
          <w:rFonts w:ascii="Century Schoolbook" w:hAnsi="Century Schoolbook"/>
          <w:sz w:val="20"/>
          <w:szCs w:val="20"/>
          <w:lang w:val="id-ID"/>
        </w:rPr>
        <w:t>Keterangan  :</w:t>
      </w:r>
    </w:p>
    <w:p w:rsidR="0023287B" w:rsidRDefault="00C00C5D" w:rsidP="00C00C5D">
      <w:pPr>
        <w:pStyle w:val="NoSpacing"/>
        <w:jc w:val="both"/>
        <w:rPr>
          <w:rFonts w:ascii="Century Schoolbook" w:hAnsi="Century Schoolbook"/>
          <w:sz w:val="20"/>
          <w:szCs w:val="20"/>
          <w:lang w:val="id-ID"/>
        </w:rPr>
      </w:pPr>
      <w:r w:rsidRPr="00C00C5D">
        <w:rPr>
          <w:rFonts w:ascii="Century Schoolbook" w:hAnsi="Century Schoolbook"/>
          <w:sz w:val="20"/>
          <w:szCs w:val="20"/>
          <w:lang w:val="id-ID"/>
        </w:rPr>
        <w:t>P    = Persentase</w:t>
      </w:r>
    </w:p>
    <w:p w:rsidR="0023287B" w:rsidRDefault="0023287B" w:rsidP="00C00C5D">
      <w:pPr>
        <w:pStyle w:val="NoSpacing"/>
        <w:jc w:val="both"/>
        <w:rPr>
          <w:rFonts w:ascii="Century Schoolbook" w:hAnsi="Century Schoolbook"/>
          <w:sz w:val="20"/>
          <w:szCs w:val="20"/>
          <w:lang w:val="id-ID"/>
        </w:rPr>
      </w:pPr>
      <w:r>
        <w:rPr>
          <w:rFonts w:ascii="Century Schoolbook" w:hAnsi="Century Schoolbook"/>
          <w:sz w:val="20"/>
          <w:szCs w:val="20"/>
          <w:lang w:val="id-ID"/>
        </w:rPr>
        <w:t xml:space="preserve">F    </w:t>
      </w:r>
      <w:r w:rsidR="00C00C5D" w:rsidRPr="00C00C5D">
        <w:rPr>
          <w:rFonts w:ascii="Century Schoolbook" w:hAnsi="Century Schoolbook"/>
          <w:sz w:val="20"/>
          <w:szCs w:val="20"/>
          <w:lang w:val="id-ID"/>
        </w:rPr>
        <w:t>= Frekuensi jawaban</w:t>
      </w:r>
      <w:r w:rsidR="00C00C5D" w:rsidRPr="00C00C5D">
        <w:rPr>
          <w:rFonts w:ascii="Century Schoolbook" w:hAnsi="Century Schoolbook"/>
          <w:sz w:val="20"/>
          <w:szCs w:val="20"/>
          <w:lang w:val="id-ID"/>
        </w:rPr>
        <w:tab/>
      </w:r>
    </w:p>
    <w:p w:rsidR="00C00C5D" w:rsidRDefault="0023287B" w:rsidP="00C00C5D">
      <w:pPr>
        <w:pStyle w:val="NoSpacing"/>
        <w:jc w:val="both"/>
        <w:rPr>
          <w:rFonts w:ascii="Century Schoolbook" w:hAnsi="Century Schoolbook"/>
          <w:sz w:val="20"/>
          <w:szCs w:val="20"/>
          <w:lang w:val="id-ID"/>
        </w:rPr>
      </w:pPr>
      <w:r>
        <w:rPr>
          <w:rFonts w:ascii="Century Schoolbook" w:hAnsi="Century Schoolbook"/>
          <w:sz w:val="20"/>
          <w:szCs w:val="20"/>
          <w:lang w:val="id-ID"/>
        </w:rPr>
        <w:t xml:space="preserve">N   </w:t>
      </w:r>
      <w:r w:rsidR="00C00C5D" w:rsidRPr="00C00C5D">
        <w:rPr>
          <w:rFonts w:ascii="Century Schoolbook" w:hAnsi="Century Schoolbook"/>
          <w:sz w:val="20"/>
          <w:szCs w:val="20"/>
        </w:rPr>
        <w:t>=</w:t>
      </w:r>
      <w:r>
        <w:rPr>
          <w:rFonts w:ascii="Century Schoolbook" w:hAnsi="Century Schoolbook"/>
          <w:sz w:val="20"/>
          <w:szCs w:val="20"/>
          <w:lang w:val="id-ID"/>
        </w:rPr>
        <w:t xml:space="preserve"> </w:t>
      </w:r>
      <w:r w:rsidR="00C00C5D" w:rsidRPr="00C00C5D">
        <w:rPr>
          <w:rFonts w:ascii="Century Schoolbook" w:hAnsi="Century Schoolbook"/>
          <w:sz w:val="20"/>
          <w:szCs w:val="20"/>
        </w:rPr>
        <w:t>Jumlah responden</w:t>
      </w:r>
    </w:p>
    <w:p w:rsidR="000E11DD" w:rsidRDefault="000E11DD" w:rsidP="000E11DD">
      <w:pPr>
        <w:pStyle w:val="NoSpacing"/>
        <w:ind w:firstLine="567"/>
        <w:jc w:val="both"/>
        <w:rPr>
          <w:rFonts w:ascii="Century Schoolbook" w:hAnsi="Century Schoolbook"/>
          <w:sz w:val="20"/>
          <w:szCs w:val="20"/>
          <w:lang w:val="id-ID"/>
        </w:rPr>
      </w:pPr>
      <w:r w:rsidRPr="000E11DD">
        <w:rPr>
          <w:rFonts w:ascii="Century Schoolbook" w:hAnsi="Century Schoolbook"/>
          <w:sz w:val="20"/>
          <w:szCs w:val="20"/>
          <w:lang w:val="id-ID"/>
        </w:rPr>
        <w:t xml:space="preserve">Persentase yang diperoleh pada masing-masing item pernyataan kemudian ditafsirkan berdasarkan kriteria yang ada pada </w:t>
      </w:r>
      <w:r w:rsidRPr="000E11DD">
        <w:rPr>
          <w:rFonts w:ascii="Century Schoolbook" w:hAnsi="Century Schoolbook"/>
          <w:sz w:val="20"/>
          <w:szCs w:val="20"/>
        </w:rPr>
        <w:t xml:space="preserve">Tabel </w:t>
      </w:r>
      <w:r w:rsidRPr="000E11DD">
        <w:rPr>
          <w:rFonts w:ascii="Century Schoolbook" w:hAnsi="Century Schoolbook"/>
          <w:sz w:val="20"/>
          <w:szCs w:val="20"/>
          <w:lang w:val="id-ID"/>
        </w:rPr>
        <w:t>1</w:t>
      </w:r>
    </w:p>
    <w:p w:rsidR="00303CDE" w:rsidRPr="000E11DD" w:rsidRDefault="00303CDE" w:rsidP="000E11DD">
      <w:pPr>
        <w:pStyle w:val="NoSpacing"/>
        <w:ind w:firstLine="567"/>
        <w:jc w:val="both"/>
        <w:rPr>
          <w:rFonts w:ascii="Century Schoolbook" w:hAnsi="Century Schoolbook"/>
          <w:sz w:val="20"/>
          <w:szCs w:val="20"/>
          <w:lang w:val="id-ID"/>
        </w:rPr>
      </w:pPr>
    </w:p>
    <w:p w:rsidR="000E11DD" w:rsidRPr="000E11DD" w:rsidRDefault="000E11DD" w:rsidP="000E11DD">
      <w:pPr>
        <w:jc w:val="center"/>
        <w:rPr>
          <w:rFonts w:ascii="Century Schoolbook" w:hAnsi="Century Schoolbook"/>
          <w:b/>
          <w:lang w:val="id-ID"/>
        </w:rPr>
      </w:pPr>
      <w:r w:rsidRPr="000E11DD">
        <w:rPr>
          <w:rFonts w:ascii="Century Schoolbook" w:hAnsi="Century Schoolbook"/>
          <w:b/>
        </w:rPr>
        <w:t xml:space="preserve">Tabel </w:t>
      </w:r>
      <w:r w:rsidRPr="000E11DD">
        <w:rPr>
          <w:rFonts w:ascii="Century Schoolbook" w:hAnsi="Century Schoolbook"/>
          <w:b/>
          <w:lang w:val="id-ID"/>
        </w:rPr>
        <w:t xml:space="preserve">1 . </w:t>
      </w:r>
      <w:r w:rsidRPr="000E11DD">
        <w:rPr>
          <w:rFonts w:ascii="Century Schoolbook" w:hAnsi="Century Schoolbook"/>
        </w:rPr>
        <w:t>Kriteria Penafsiran Persentase Jawaban Angket</w:t>
      </w:r>
    </w:p>
    <w:tbl>
      <w:tblPr>
        <w:tblW w:w="7943" w:type="dxa"/>
        <w:jc w:val="center"/>
        <w:tblBorders>
          <w:top w:val="single" w:sz="4" w:space="0" w:color="auto"/>
          <w:bottom w:val="single" w:sz="4" w:space="0" w:color="auto"/>
        </w:tblBorders>
        <w:tblLayout w:type="fixed"/>
        <w:tblCellMar>
          <w:left w:w="0" w:type="dxa"/>
          <w:right w:w="0" w:type="dxa"/>
        </w:tblCellMar>
        <w:tblLook w:val="01E0"/>
      </w:tblPr>
      <w:tblGrid>
        <w:gridCol w:w="3557"/>
        <w:gridCol w:w="4386"/>
      </w:tblGrid>
      <w:tr w:rsidR="000E11DD" w:rsidRPr="000E11DD" w:rsidTr="000E11DD">
        <w:trPr>
          <w:trHeight w:val="357"/>
          <w:jc w:val="center"/>
        </w:trPr>
        <w:tc>
          <w:tcPr>
            <w:tcW w:w="3557" w:type="dxa"/>
            <w:hideMark/>
          </w:tcPr>
          <w:p w:rsidR="000E11DD" w:rsidRPr="000E11DD" w:rsidRDefault="000E11DD" w:rsidP="000E11DD">
            <w:pPr>
              <w:jc w:val="center"/>
              <w:rPr>
                <w:rFonts w:ascii="Century Schoolbook" w:eastAsiaTheme="minorEastAsia" w:hAnsi="Century Schoolbook"/>
                <w:b/>
                <w:lang w:eastAsia="zh-CN"/>
              </w:rPr>
            </w:pPr>
            <w:r w:rsidRPr="000E11DD">
              <w:rPr>
                <w:rFonts w:ascii="Century Schoolbook" w:eastAsiaTheme="minorEastAsia" w:hAnsi="Century Schoolbook"/>
                <w:b/>
                <w:lang w:eastAsia="zh-CN"/>
              </w:rPr>
              <w:t>Presentase (%)</w:t>
            </w:r>
          </w:p>
        </w:tc>
        <w:tc>
          <w:tcPr>
            <w:tcW w:w="4386" w:type="dxa"/>
            <w:hideMark/>
          </w:tcPr>
          <w:p w:rsidR="000E11DD" w:rsidRPr="000E11DD" w:rsidRDefault="000E11DD" w:rsidP="000E11DD">
            <w:pPr>
              <w:jc w:val="center"/>
              <w:rPr>
                <w:rFonts w:ascii="Century Schoolbook" w:eastAsiaTheme="minorEastAsia" w:hAnsi="Century Schoolbook"/>
                <w:b/>
                <w:lang w:eastAsia="zh-CN"/>
              </w:rPr>
            </w:pPr>
            <w:r w:rsidRPr="000E11DD">
              <w:rPr>
                <w:rFonts w:ascii="Century Schoolbook" w:eastAsiaTheme="minorEastAsia" w:hAnsi="Century Schoolbook"/>
                <w:b/>
                <w:lang w:eastAsia="zh-CN"/>
              </w:rPr>
              <w:t>Penafsiran</w:t>
            </w:r>
          </w:p>
        </w:tc>
      </w:tr>
      <w:tr w:rsidR="000E11DD" w:rsidRPr="000E11DD" w:rsidTr="000E11DD">
        <w:trPr>
          <w:trHeight w:val="246"/>
          <w:jc w:val="center"/>
        </w:trPr>
        <w:tc>
          <w:tcPr>
            <w:tcW w:w="3557" w:type="dxa"/>
          </w:tcPr>
          <w:p w:rsidR="000E11DD" w:rsidRPr="000E11DD" w:rsidRDefault="000E11DD" w:rsidP="000E11DD">
            <w:pPr>
              <w:jc w:val="center"/>
              <w:rPr>
                <w:rFonts w:ascii="Century Schoolbook" w:eastAsiaTheme="minorEastAsia" w:hAnsi="Century Schoolbook"/>
                <w:lang w:val="id-ID" w:eastAsia="zh-CN"/>
              </w:rPr>
            </w:pPr>
            <w:r w:rsidRPr="000E11DD">
              <w:rPr>
                <w:rFonts w:ascii="Century Schoolbook" w:eastAsiaTheme="minorEastAsia" w:hAnsi="Century Schoolbook"/>
                <w:lang w:eastAsia="zh-CN"/>
              </w:rPr>
              <w:t>0-20</w:t>
            </w:r>
          </w:p>
        </w:tc>
        <w:tc>
          <w:tcPr>
            <w:tcW w:w="4386" w:type="dxa"/>
          </w:tcPr>
          <w:p w:rsidR="000E11DD" w:rsidRPr="000E11DD" w:rsidRDefault="000E11DD" w:rsidP="000E11DD">
            <w:pPr>
              <w:jc w:val="center"/>
              <w:rPr>
                <w:rFonts w:ascii="Century Schoolbook" w:eastAsiaTheme="minorEastAsia" w:hAnsi="Century Schoolbook"/>
                <w:lang w:val="id-ID" w:eastAsia="zh-CN"/>
              </w:rPr>
            </w:pPr>
            <w:r w:rsidRPr="000E11DD">
              <w:rPr>
                <w:rFonts w:ascii="Century Schoolbook" w:eastAsiaTheme="minorEastAsia" w:hAnsi="Century Schoolbook"/>
                <w:lang w:val="id-ID" w:eastAsia="zh-CN"/>
              </w:rPr>
              <w:t>Gagal</w:t>
            </w:r>
          </w:p>
        </w:tc>
      </w:tr>
      <w:tr w:rsidR="000E11DD" w:rsidRPr="000E11DD" w:rsidTr="000E11DD">
        <w:trPr>
          <w:trHeight w:val="269"/>
          <w:jc w:val="center"/>
        </w:trPr>
        <w:tc>
          <w:tcPr>
            <w:tcW w:w="3557" w:type="dxa"/>
          </w:tcPr>
          <w:p w:rsidR="000E11DD" w:rsidRPr="000E11DD" w:rsidRDefault="000E11DD" w:rsidP="000E11DD">
            <w:pPr>
              <w:jc w:val="center"/>
              <w:rPr>
                <w:rFonts w:ascii="Century Schoolbook" w:eastAsiaTheme="minorEastAsia" w:hAnsi="Century Schoolbook"/>
                <w:lang w:val="id-ID" w:eastAsia="zh-CN"/>
              </w:rPr>
            </w:pPr>
            <w:r w:rsidRPr="000E11DD">
              <w:rPr>
                <w:rFonts w:ascii="Century Schoolbook" w:eastAsiaTheme="minorEastAsia" w:hAnsi="Century Schoolbook"/>
                <w:lang w:eastAsia="zh-CN"/>
              </w:rPr>
              <w:t>21-40</w:t>
            </w:r>
          </w:p>
        </w:tc>
        <w:tc>
          <w:tcPr>
            <w:tcW w:w="4386" w:type="dxa"/>
          </w:tcPr>
          <w:p w:rsidR="000E11DD" w:rsidRPr="000E11DD" w:rsidRDefault="000E11DD" w:rsidP="000E11DD">
            <w:pPr>
              <w:jc w:val="center"/>
              <w:rPr>
                <w:rFonts w:ascii="Century Schoolbook" w:eastAsiaTheme="minorEastAsia" w:hAnsi="Century Schoolbook"/>
                <w:lang w:val="id-ID" w:eastAsia="zh-CN"/>
              </w:rPr>
            </w:pPr>
            <w:r w:rsidRPr="000E11DD">
              <w:rPr>
                <w:rFonts w:ascii="Century Schoolbook" w:eastAsiaTheme="minorEastAsia" w:hAnsi="Century Schoolbook"/>
                <w:lang w:val="id-ID" w:eastAsia="zh-CN"/>
              </w:rPr>
              <w:t>Kurang Baik</w:t>
            </w:r>
          </w:p>
        </w:tc>
      </w:tr>
      <w:tr w:rsidR="000E11DD" w:rsidRPr="000E11DD" w:rsidTr="000E11DD">
        <w:trPr>
          <w:trHeight w:val="267"/>
          <w:jc w:val="center"/>
        </w:trPr>
        <w:tc>
          <w:tcPr>
            <w:tcW w:w="3557" w:type="dxa"/>
          </w:tcPr>
          <w:p w:rsidR="000E11DD" w:rsidRPr="000E11DD" w:rsidRDefault="000E11DD" w:rsidP="000E11DD">
            <w:pPr>
              <w:jc w:val="center"/>
              <w:rPr>
                <w:rFonts w:ascii="Century Schoolbook" w:eastAsiaTheme="minorEastAsia" w:hAnsi="Century Schoolbook"/>
                <w:lang w:eastAsia="zh-CN"/>
              </w:rPr>
            </w:pPr>
            <w:r w:rsidRPr="000E11DD">
              <w:rPr>
                <w:rFonts w:ascii="Century Schoolbook" w:eastAsiaTheme="minorEastAsia" w:hAnsi="Century Schoolbook"/>
                <w:lang w:eastAsia="zh-CN"/>
              </w:rPr>
              <w:t>41-60</w:t>
            </w:r>
          </w:p>
        </w:tc>
        <w:tc>
          <w:tcPr>
            <w:tcW w:w="4386" w:type="dxa"/>
          </w:tcPr>
          <w:p w:rsidR="000E11DD" w:rsidRPr="000E11DD" w:rsidRDefault="000E11DD" w:rsidP="000E11DD">
            <w:pPr>
              <w:jc w:val="center"/>
              <w:rPr>
                <w:rFonts w:ascii="Century Schoolbook" w:eastAsiaTheme="minorEastAsia" w:hAnsi="Century Schoolbook"/>
                <w:lang w:val="id-ID" w:eastAsia="zh-CN"/>
              </w:rPr>
            </w:pPr>
            <w:r w:rsidRPr="000E11DD">
              <w:rPr>
                <w:rFonts w:ascii="Century Schoolbook" w:eastAsiaTheme="minorEastAsia" w:hAnsi="Century Schoolbook"/>
                <w:lang w:val="id-ID" w:eastAsia="zh-CN"/>
              </w:rPr>
              <w:t>Cukup</w:t>
            </w:r>
          </w:p>
        </w:tc>
      </w:tr>
      <w:tr w:rsidR="000E11DD" w:rsidRPr="000E11DD" w:rsidTr="000E11DD">
        <w:trPr>
          <w:trHeight w:val="267"/>
          <w:jc w:val="center"/>
        </w:trPr>
        <w:tc>
          <w:tcPr>
            <w:tcW w:w="3557" w:type="dxa"/>
          </w:tcPr>
          <w:p w:rsidR="000E11DD" w:rsidRPr="000E11DD" w:rsidRDefault="000E11DD" w:rsidP="000E11DD">
            <w:pPr>
              <w:jc w:val="center"/>
              <w:rPr>
                <w:rFonts w:ascii="Century Schoolbook" w:eastAsiaTheme="minorEastAsia" w:hAnsi="Century Schoolbook"/>
                <w:lang w:eastAsia="zh-CN"/>
              </w:rPr>
            </w:pPr>
            <w:r w:rsidRPr="000E11DD">
              <w:rPr>
                <w:rFonts w:ascii="Century Schoolbook" w:eastAsiaTheme="minorEastAsia" w:hAnsi="Century Schoolbook"/>
                <w:lang w:eastAsia="zh-CN"/>
              </w:rPr>
              <w:t>61-80</w:t>
            </w:r>
          </w:p>
        </w:tc>
        <w:tc>
          <w:tcPr>
            <w:tcW w:w="4386" w:type="dxa"/>
          </w:tcPr>
          <w:p w:rsidR="000E11DD" w:rsidRPr="000E11DD" w:rsidRDefault="000E11DD" w:rsidP="000E11DD">
            <w:pPr>
              <w:jc w:val="center"/>
              <w:rPr>
                <w:rFonts w:ascii="Century Schoolbook" w:eastAsiaTheme="minorEastAsia" w:hAnsi="Century Schoolbook"/>
                <w:lang w:val="id-ID" w:eastAsia="zh-CN"/>
              </w:rPr>
            </w:pPr>
            <w:r w:rsidRPr="000E11DD">
              <w:rPr>
                <w:rFonts w:ascii="Century Schoolbook" w:eastAsiaTheme="minorEastAsia" w:hAnsi="Century Schoolbook"/>
                <w:lang w:val="id-ID" w:eastAsia="zh-CN"/>
              </w:rPr>
              <w:t>Baik</w:t>
            </w:r>
          </w:p>
        </w:tc>
      </w:tr>
      <w:tr w:rsidR="000E11DD" w:rsidRPr="000E11DD" w:rsidTr="000E11DD">
        <w:trPr>
          <w:trHeight w:val="159"/>
          <w:jc w:val="center"/>
        </w:trPr>
        <w:tc>
          <w:tcPr>
            <w:tcW w:w="3557" w:type="dxa"/>
          </w:tcPr>
          <w:p w:rsidR="000E11DD" w:rsidRPr="000E11DD" w:rsidRDefault="000E11DD" w:rsidP="000E11DD">
            <w:pPr>
              <w:jc w:val="center"/>
              <w:rPr>
                <w:rFonts w:ascii="Century Schoolbook" w:eastAsiaTheme="minorEastAsia" w:hAnsi="Century Schoolbook"/>
                <w:lang w:eastAsia="zh-CN"/>
              </w:rPr>
            </w:pPr>
            <w:r w:rsidRPr="000E11DD">
              <w:rPr>
                <w:rFonts w:ascii="Century Schoolbook" w:eastAsiaTheme="minorEastAsia" w:hAnsi="Century Schoolbook"/>
                <w:lang w:eastAsia="zh-CN"/>
              </w:rPr>
              <w:t>81-100</w:t>
            </w:r>
          </w:p>
        </w:tc>
        <w:tc>
          <w:tcPr>
            <w:tcW w:w="4386" w:type="dxa"/>
          </w:tcPr>
          <w:p w:rsidR="000E11DD" w:rsidRPr="000E11DD" w:rsidRDefault="000E11DD" w:rsidP="000E11DD">
            <w:pPr>
              <w:jc w:val="center"/>
              <w:rPr>
                <w:rFonts w:ascii="Century Schoolbook" w:eastAsiaTheme="minorEastAsia" w:hAnsi="Century Schoolbook"/>
                <w:lang w:val="id-ID" w:eastAsia="zh-CN"/>
              </w:rPr>
            </w:pPr>
            <w:r w:rsidRPr="000E11DD">
              <w:rPr>
                <w:rFonts w:ascii="Century Schoolbook" w:eastAsiaTheme="minorEastAsia" w:hAnsi="Century Schoolbook"/>
                <w:lang w:eastAsia="zh-CN"/>
              </w:rPr>
              <w:t xml:space="preserve">Sangat </w:t>
            </w:r>
            <w:r w:rsidRPr="000E11DD">
              <w:rPr>
                <w:rFonts w:ascii="Century Schoolbook" w:eastAsiaTheme="minorEastAsia" w:hAnsi="Century Schoolbook"/>
                <w:lang w:val="id-ID" w:eastAsia="zh-CN"/>
              </w:rPr>
              <w:t>Baik</w:t>
            </w:r>
          </w:p>
        </w:tc>
      </w:tr>
    </w:tbl>
    <w:p w:rsidR="000E11DD" w:rsidRPr="000E11DD" w:rsidRDefault="000E11DD" w:rsidP="000E11DD">
      <w:pPr>
        <w:jc w:val="center"/>
        <w:rPr>
          <w:rFonts w:ascii="Century Schoolbook" w:eastAsiaTheme="minorEastAsia" w:hAnsi="Century Schoolbook"/>
          <w:i/>
          <w:lang w:val="id-ID" w:eastAsia="zh-CN"/>
        </w:rPr>
      </w:pPr>
      <w:r w:rsidRPr="000E11DD">
        <w:rPr>
          <w:rFonts w:ascii="Century Schoolbook" w:eastAsiaTheme="minorEastAsia" w:hAnsi="Century Schoolbook"/>
          <w:i/>
          <w:lang w:eastAsia="zh-CN"/>
        </w:rPr>
        <w:t>(Sumber: Riduwan</w:t>
      </w:r>
      <w:r w:rsidRPr="000E11DD">
        <w:rPr>
          <w:rFonts w:ascii="Century Schoolbook" w:eastAsiaTheme="minorEastAsia" w:hAnsi="Century Schoolbook"/>
          <w:i/>
          <w:lang w:val="id-ID" w:eastAsia="zh-CN"/>
        </w:rPr>
        <w:t xml:space="preserve">, </w:t>
      </w:r>
      <w:r w:rsidRPr="000E11DD">
        <w:rPr>
          <w:rFonts w:ascii="Century Schoolbook" w:eastAsiaTheme="minorEastAsia" w:hAnsi="Century Schoolbook"/>
          <w:i/>
          <w:lang w:eastAsia="zh-CN"/>
        </w:rPr>
        <w:t>200</w:t>
      </w:r>
      <w:r w:rsidRPr="000E11DD">
        <w:rPr>
          <w:rFonts w:ascii="Century Schoolbook" w:eastAsiaTheme="minorEastAsia" w:hAnsi="Century Schoolbook"/>
          <w:i/>
          <w:lang w:val="id-ID" w:eastAsia="zh-CN"/>
        </w:rPr>
        <w:t>4</w:t>
      </w:r>
      <w:r w:rsidRPr="000E11DD">
        <w:rPr>
          <w:rFonts w:ascii="Century Schoolbook" w:eastAsiaTheme="minorEastAsia" w:hAnsi="Century Schoolbook"/>
          <w:i/>
          <w:lang w:eastAsia="zh-CN"/>
        </w:rPr>
        <w:t>:</w:t>
      </w:r>
      <w:r w:rsidRPr="000E11DD">
        <w:rPr>
          <w:rFonts w:ascii="Century Schoolbook" w:eastAsiaTheme="minorEastAsia" w:hAnsi="Century Schoolbook"/>
          <w:i/>
          <w:lang w:val="id-ID" w:eastAsia="zh-CN"/>
        </w:rPr>
        <w:t>29)</w:t>
      </w:r>
    </w:p>
    <w:p w:rsidR="000E11DD" w:rsidRPr="000E11DD" w:rsidRDefault="000E11DD" w:rsidP="00C00C5D">
      <w:pPr>
        <w:pStyle w:val="NoSpacing"/>
        <w:jc w:val="both"/>
        <w:rPr>
          <w:rFonts w:ascii="Century Schoolbook" w:hAnsi="Century Schoolbook"/>
          <w:sz w:val="20"/>
          <w:szCs w:val="20"/>
          <w:lang w:val="id-ID"/>
        </w:rPr>
      </w:pPr>
    </w:p>
    <w:p w:rsidR="00C00C5D" w:rsidRPr="00C00C5D" w:rsidRDefault="00C00C5D" w:rsidP="006915CC">
      <w:pPr>
        <w:pStyle w:val="NoSpacing"/>
        <w:ind w:firstLine="567"/>
        <w:jc w:val="both"/>
        <w:rPr>
          <w:rFonts w:ascii="Century Schoolbook" w:hAnsi="Century Schoolbook"/>
          <w:sz w:val="20"/>
          <w:szCs w:val="20"/>
          <w:lang w:val="id-ID"/>
        </w:rPr>
      </w:pPr>
      <w:r w:rsidRPr="00C00C5D">
        <w:rPr>
          <w:rFonts w:ascii="Century Schoolbook" w:hAnsi="Century Schoolbook"/>
          <w:sz w:val="20"/>
          <w:szCs w:val="20"/>
          <w:lang w:val="id-ID"/>
        </w:rPr>
        <w:t xml:space="preserve">Analisis korelasi menggunakan korelasi </w:t>
      </w:r>
      <w:r w:rsidRPr="00C00C5D">
        <w:rPr>
          <w:rFonts w:ascii="Century Schoolbook" w:hAnsi="Century Schoolbook"/>
          <w:i/>
          <w:sz w:val="20"/>
          <w:szCs w:val="20"/>
        </w:rPr>
        <w:t>Pearson Product Moment</w:t>
      </w:r>
      <w:r w:rsidRPr="00C00C5D">
        <w:rPr>
          <w:rFonts w:ascii="Century Schoolbook" w:hAnsi="Century Schoolbook"/>
          <w:sz w:val="20"/>
          <w:szCs w:val="20"/>
          <w:lang w:val="id-ID"/>
        </w:rPr>
        <w:t xml:space="preserve"> untuk mencari hubungan kepercayaan diri dengan hasil belajar matematika dengan menggunakan rumus:</w:t>
      </w:r>
    </w:p>
    <w:p w:rsidR="00C00C5D" w:rsidRPr="00C00C5D" w:rsidRDefault="00093BD7" w:rsidP="00C00C5D">
      <w:pPr>
        <w:pStyle w:val="NoSpacing"/>
        <w:jc w:val="both"/>
        <w:rPr>
          <w:rFonts w:ascii="Century Schoolbook" w:eastAsia="serif" w:hAnsi="Century Schoolbook"/>
          <w:b/>
          <w:bCs/>
          <w:sz w:val="20"/>
          <w:szCs w:val="20"/>
          <w:lang w:val="id-ID"/>
        </w:rPr>
      </w:pPr>
      <m:oMathPara>
        <m:oMathParaPr>
          <m:jc m:val="left"/>
        </m:oMathParaPr>
        <m:oMath>
          <m:sSub>
            <m:sSubPr>
              <m:ctrlPr>
                <w:rPr>
                  <w:rFonts w:ascii="Cambria Math" w:hAnsi="Century Schoolbook"/>
                  <w:sz w:val="20"/>
                  <w:szCs w:val="20"/>
                </w:rPr>
              </m:ctrlPr>
            </m:sSubPr>
            <m:e>
              <m:r>
                <w:rPr>
                  <w:rFonts w:ascii="Cambria Math" w:hAnsi="Cambria Math"/>
                  <w:sz w:val="20"/>
                  <w:szCs w:val="20"/>
                </w:rPr>
                <m:t>r</m:t>
              </m:r>
            </m:e>
            <m:sub>
              <m:r>
                <w:rPr>
                  <w:rFonts w:ascii="Cambria Math" w:hAnsi="Cambria Math"/>
                  <w:sz w:val="20"/>
                  <w:szCs w:val="20"/>
                </w:rPr>
                <m:t>xy</m:t>
              </m:r>
            </m:sub>
          </m:sSub>
          <m:r>
            <w:rPr>
              <w:rFonts w:ascii="Cambria Math" w:hAnsi="Century Schoolbook"/>
              <w:sz w:val="20"/>
              <w:szCs w:val="20"/>
            </w:rPr>
            <m:t>=</m:t>
          </m:r>
          <m:f>
            <m:fPr>
              <m:ctrlPr>
                <w:rPr>
                  <w:rFonts w:ascii="Cambria Math" w:hAnsi="Century Schoolbook"/>
                  <w:bCs/>
                  <w:sz w:val="20"/>
                  <w:szCs w:val="20"/>
                </w:rPr>
              </m:ctrlPr>
            </m:fPr>
            <m:num>
              <m:r>
                <w:rPr>
                  <w:rFonts w:ascii="Cambria Math" w:hAnsi="Cambria Math"/>
                  <w:sz w:val="20"/>
                  <w:szCs w:val="20"/>
                </w:rPr>
                <m:t>NΣx</m:t>
              </m:r>
              <m:r>
                <m:rPr>
                  <m:sty m:val="p"/>
                </m:rPr>
                <w:rPr>
                  <w:rFonts w:ascii="Cambria Math" w:hAnsi="Century Schoolbook"/>
                  <w:sz w:val="20"/>
                  <w:szCs w:val="20"/>
                </w:rPr>
                <m:t>-</m:t>
              </m:r>
              <m:d>
                <m:dPr>
                  <m:ctrlPr>
                    <w:rPr>
                      <w:rFonts w:ascii="Cambria Math" w:hAnsi="Century Schoolbook"/>
                      <w:bCs/>
                      <w:sz w:val="20"/>
                      <w:szCs w:val="20"/>
                    </w:rPr>
                  </m:ctrlPr>
                </m:dPr>
                <m:e>
                  <m:r>
                    <w:rPr>
                      <w:rFonts w:ascii="Century Schoolbook" w:hAnsi="Century Schoolbook"/>
                      <w:sz w:val="20"/>
                      <w:szCs w:val="20"/>
                    </w:rPr>
                    <m:t>∑</m:t>
                  </m:r>
                  <m:r>
                    <w:rPr>
                      <w:rFonts w:ascii="Cambria Math" w:hAnsi="Cambria Math"/>
                      <w:sz w:val="20"/>
                      <w:szCs w:val="20"/>
                    </w:rPr>
                    <m:t>x</m:t>
                  </m:r>
                </m:e>
              </m:d>
              <m:d>
                <m:dPr>
                  <m:ctrlPr>
                    <w:rPr>
                      <w:rFonts w:ascii="Cambria Math" w:hAnsi="Century Schoolbook"/>
                      <w:bCs/>
                      <w:sz w:val="20"/>
                      <w:szCs w:val="20"/>
                    </w:rPr>
                  </m:ctrlPr>
                </m:dPr>
                <m:e>
                  <m:r>
                    <w:rPr>
                      <w:rFonts w:ascii="Century Schoolbook" w:hAnsi="Century Schoolbook"/>
                      <w:sz w:val="20"/>
                      <w:szCs w:val="20"/>
                    </w:rPr>
                    <m:t>∑</m:t>
                  </m:r>
                  <m:r>
                    <w:rPr>
                      <w:rFonts w:ascii="Cambria Math" w:hAnsi="Cambria Math"/>
                      <w:sz w:val="20"/>
                      <w:szCs w:val="20"/>
                    </w:rPr>
                    <m:t>y</m:t>
                  </m:r>
                </m:e>
              </m:d>
            </m:num>
            <m:den>
              <m:rad>
                <m:radPr>
                  <m:degHide m:val="on"/>
                  <m:ctrlPr>
                    <w:rPr>
                      <w:rFonts w:ascii="Cambria Math" w:hAnsi="Century Schoolbook"/>
                      <w:bCs/>
                      <w:sz w:val="20"/>
                      <w:szCs w:val="20"/>
                    </w:rPr>
                  </m:ctrlPr>
                </m:radPr>
                <m:deg/>
                <m:e>
                  <m:r>
                    <w:rPr>
                      <w:rFonts w:ascii="Cambria Math" w:hAnsi="Century Schoolbook"/>
                      <w:sz w:val="20"/>
                      <w:szCs w:val="20"/>
                    </w:rPr>
                    <m:t>(</m:t>
                  </m:r>
                  <m:r>
                    <w:rPr>
                      <w:rFonts w:ascii="Cambria Math" w:hAnsi="Cambria Math"/>
                      <w:sz w:val="20"/>
                      <w:szCs w:val="20"/>
                    </w:rPr>
                    <m:t>NΣ</m:t>
                  </m:r>
                  <m:sSup>
                    <m:sSupPr>
                      <m:ctrlPr>
                        <w:rPr>
                          <w:rFonts w:ascii="Cambria Math" w:hAnsi="Century Schoolbook"/>
                          <w:bCs/>
                          <w:sz w:val="20"/>
                          <w:szCs w:val="20"/>
                        </w:rPr>
                      </m:ctrlPr>
                    </m:sSupPr>
                    <m:e>
                      <m:r>
                        <w:rPr>
                          <w:rFonts w:ascii="Cambria Math" w:hAnsi="Cambria Math"/>
                          <w:sz w:val="20"/>
                          <w:szCs w:val="20"/>
                        </w:rPr>
                        <m:t>x</m:t>
                      </m:r>
                    </m:e>
                    <m:sup>
                      <m:r>
                        <w:rPr>
                          <w:rFonts w:ascii="Cambria Math" w:hAnsi="Century Schoolbook"/>
                          <w:sz w:val="20"/>
                          <w:szCs w:val="20"/>
                        </w:rPr>
                        <m:t>2</m:t>
                      </m:r>
                    </m:sup>
                  </m:sSup>
                  <m:r>
                    <w:rPr>
                      <w:rFonts w:ascii="Cambria Math" w:hAnsi="Century Schoolbook"/>
                      <w:sz w:val="20"/>
                      <w:szCs w:val="20"/>
                    </w:rPr>
                    <m:t>-</m:t>
                  </m:r>
                  <m:sSup>
                    <m:sSupPr>
                      <m:ctrlPr>
                        <w:rPr>
                          <w:rFonts w:ascii="Cambria Math" w:hAnsi="Century Schoolbook"/>
                          <w:bCs/>
                          <w:sz w:val="20"/>
                          <w:szCs w:val="20"/>
                        </w:rPr>
                      </m:ctrlPr>
                    </m:sSupPr>
                    <m:e>
                      <m:d>
                        <m:dPr>
                          <m:ctrlPr>
                            <w:rPr>
                              <w:rFonts w:ascii="Cambria Math" w:hAnsi="Century Schoolbook"/>
                              <w:bCs/>
                              <w:sz w:val="20"/>
                              <w:szCs w:val="20"/>
                            </w:rPr>
                          </m:ctrlPr>
                        </m:dPr>
                        <m:e>
                          <m:r>
                            <w:rPr>
                              <w:rFonts w:ascii="Century Schoolbook" w:hAnsi="Century Schoolbook"/>
                              <w:sz w:val="20"/>
                              <w:szCs w:val="20"/>
                            </w:rPr>
                            <m:t>∑</m:t>
                          </m:r>
                          <m:r>
                            <w:rPr>
                              <w:rFonts w:ascii="Cambria Math" w:hAnsi="Cambria Math"/>
                              <w:sz w:val="20"/>
                              <w:szCs w:val="20"/>
                            </w:rPr>
                            <m:t>x</m:t>
                          </m:r>
                        </m:e>
                      </m:d>
                    </m:e>
                    <m:sup>
                      <m:r>
                        <w:rPr>
                          <w:rFonts w:ascii="Cambria Math" w:hAnsi="Century Schoolbook"/>
                          <w:sz w:val="20"/>
                          <w:szCs w:val="20"/>
                        </w:rPr>
                        <m:t>2</m:t>
                      </m:r>
                    </m:sup>
                  </m:sSup>
                  <m:sSup>
                    <m:sSupPr>
                      <m:ctrlPr>
                        <w:rPr>
                          <w:rFonts w:ascii="Cambria Math" w:hAnsi="Century Schoolbook"/>
                          <w:bCs/>
                          <w:sz w:val="20"/>
                          <w:szCs w:val="20"/>
                        </w:rPr>
                      </m:ctrlPr>
                    </m:sSupPr>
                    <m:e>
                      <m:d>
                        <m:dPr>
                          <m:ctrlPr>
                            <w:rPr>
                              <w:rFonts w:ascii="Cambria Math" w:hAnsi="Century Schoolbook"/>
                              <w:bCs/>
                              <w:sz w:val="20"/>
                              <w:szCs w:val="20"/>
                            </w:rPr>
                          </m:ctrlPr>
                        </m:dPr>
                        <m:e>
                          <m:r>
                            <w:rPr>
                              <w:rFonts w:ascii="Cambria Math" w:hAnsi="Cambria Math"/>
                              <w:sz w:val="20"/>
                              <w:szCs w:val="20"/>
                            </w:rPr>
                            <m:t>NΣ</m:t>
                          </m:r>
                          <m:sSup>
                            <m:sSupPr>
                              <m:ctrlPr>
                                <w:rPr>
                                  <w:rFonts w:ascii="Cambria Math" w:hAnsi="Century Schoolbook"/>
                                  <w:bCs/>
                                  <w:sz w:val="20"/>
                                  <w:szCs w:val="20"/>
                                </w:rPr>
                              </m:ctrlPr>
                            </m:sSupPr>
                            <m:e>
                              <m:r>
                                <w:rPr>
                                  <w:rFonts w:ascii="Cambria Math" w:hAnsi="Cambria Math"/>
                                  <w:sz w:val="20"/>
                                  <w:szCs w:val="20"/>
                                </w:rPr>
                                <m:t>y</m:t>
                              </m:r>
                            </m:e>
                            <m:sup>
                              <m:r>
                                <w:rPr>
                                  <w:rFonts w:ascii="Cambria Math" w:hAnsi="Century Schoolbook"/>
                                  <w:sz w:val="20"/>
                                  <w:szCs w:val="20"/>
                                </w:rPr>
                                <m:t>2</m:t>
                              </m:r>
                            </m:sup>
                          </m:sSup>
                          <m:r>
                            <w:rPr>
                              <w:rFonts w:ascii="Cambria Math" w:hAnsi="Century Schoolbook"/>
                              <w:sz w:val="20"/>
                              <w:szCs w:val="20"/>
                            </w:rPr>
                            <m:t>-</m:t>
                          </m:r>
                          <m:r>
                            <w:rPr>
                              <w:rFonts w:ascii="Cambria Math" w:hAnsi="Century Schoolbook"/>
                              <w:sz w:val="20"/>
                              <w:szCs w:val="20"/>
                            </w:rPr>
                            <m:t>(</m:t>
                          </m:r>
                          <m:r>
                            <w:rPr>
                              <w:rFonts w:ascii="Cambria Math" w:hAnsi="Cambria Math"/>
                              <w:sz w:val="20"/>
                              <w:szCs w:val="20"/>
                            </w:rPr>
                            <m:t>Σy</m:t>
                          </m:r>
                        </m:e>
                      </m:d>
                    </m:e>
                    <m:sup>
                      <m:r>
                        <w:rPr>
                          <w:rFonts w:ascii="Cambria Math" w:hAnsi="Century Schoolbook"/>
                          <w:sz w:val="20"/>
                          <w:szCs w:val="20"/>
                        </w:rPr>
                        <m:t>2</m:t>
                      </m:r>
                    </m:sup>
                  </m:sSup>
                </m:e>
              </m:rad>
            </m:den>
          </m:f>
        </m:oMath>
      </m:oMathPara>
    </w:p>
    <w:p w:rsidR="00C00C5D" w:rsidRPr="00C00C5D" w:rsidRDefault="00C00C5D" w:rsidP="00C00C5D">
      <w:pPr>
        <w:pStyle w:val="NoSpacing"/>
        <w:jc w:val="both"/>
        <w:rPr>
          <w:rFonts w:ascii="Century Schoolbook" w:eastAsiaTheme="minorEastAsia" w:hAnsi="Century Schoolbook"/>
          <w:sz w:val="20"/>
          <w:szCs w:val="20"/>
        </w:rPr>
      </w:pPr>
      <w:r w:rsidRPr="00C00C5D">
        <w:rPr>
          <w:rFonts w:ascii="Century Schoolbook" w:eastAsiaTheme="minorEastAsia" w:hAnsi="Century Schoolbook"/>
          <w:sz w:val="20"/>
          <w:szCs w:val="20"/>
        </w:rPr>
        <w:t>Keterangan:</w:t>
      </w:r>
    </w:p>
    <w:p w:rsidR="00C00C5D" w:rsidRPr="00C00C5D" w:rsidRDefault="00093BD7" w:rsidP="00C00C5D">
      <w:pPr>
        <w:pStyle w:val="NoSpacing"/>
        <w:jc w:val="both"/>
        <w:rPr>
          <w:rFonts w:ascii="Century Schoolbook" w:eastAsiaTheme="minorEastAsia" w:hAnsi="Century Schoolbook"/>
          <w:sz w:val="20"/>
          <w:szCs w:val="20"/>
          <w:lang w:val="id-ID"/>
        </w:rPr>
      </w:pPr>
      <m:oMath>
        <m:sSub>
          <m:sSubPr>
            <m:ctrlPr>
              <w:rPr>
                <w:rFonts w:ascii="Cambria Math" w:hAnsi="Century Schoolbook"/>
                <w:sz w:val="20"/>
                <w:szCs w:val="20"/>
              </w:rPr>
            </m:ctrlPr>
          </m:sSubPr>
          <m:e>
            <m:r>
              <w:rPr>
                <w:rFonts w:ascii="Cambria Math" w:hAnsi="Cambria Math"/>
                <w:sz w:val="20"/>
                <w:szCs w:val="20"/>
              </w:rPr>
              <m:t>r</m:t>
            </m:r>
          </m:e>
          <m:sub>
            <m:r>
              <w:rPr>
                <w:rFonts w:ascii="Cambria Math" w:hAnsi="Cambria Math"/>
                <w:sz w:val="20"/>
                <w:szCs w:val="20"/>
              </w:rPr>
              <m:t>xy</m:t>
            </m:r>
          </m:sub>
        </m:sSub>
        <m:r>
          <m:rPr>
            <m:sty m:val="p"/>
          </m:rPr>
          <w:rPr>
            <w:rFonts w:ascii="Cambria Math" w:hAnsi="Century Schoolbook"/>
            <w:sz w:val="20"/>
            <w:szCs w:val="20"/>
          </w:rPr>
          <m:t xml:space="preserve">    = </m:t>
        </m:r>
      </m:oMath>
      <w:r w:rsidR="00C00C5D" w:rsidRPr="00C00C5D">
        <w:rPr>
          <w:rFonts w:ascii="Century Schoolbook" w:eastAsiaTheme="minorEastAsia" w:hAnsi="Century Schoolbook"/>
          <w:sz w:val="20"/>
          <w:szCs w:val="20"/>
        </w:rPr>
        <w:t>Koefisien</w:t>
      </w:r>
      <w:r w:rsidR="00C00C5D" w:rsidRPr="00C00C5D">
        <w:rPr>
          <w:rFonts w:ascii="Century Schoolbook" w:eastAsiaTheme="minorEastAsia" w:hAnsi="Century Schoolbook"/>
          <w:sz w:val="20"/>
          <w:szCs w:val="20"/>
          <w:lang w:val="id-ID"/>
        </w:rPr>
        <w:t xml:space="preserve"> </w:t>
      </w:r>
      <w:r w:rsidR="00C00C5D" w:rsidRPr="00C00C5D">
        <w:rPr>
          <w:rFonts w:ascii="Century Schoolbook" w:eastAsiaTheme="minorEastAsia" w:hAnsi="Century Schoolbook"/>
          <w:sz w:val="20"/>
          <w:szCs w:val="20"/>
        </w:rPr>
        <w:t>korelasi</w:t>
      </w:r>
      <w:r w:rsidR="00C00C5D" w:rsidRPr="00C00C5D">
        <w:rPr>
          <w:rFonts w:ascii="Century Schoolbook" w:eastAsiaTheme="minorEastAsia" w:hAnsi="Century Schoolbook"/>
          <w:sz w:val="20"/>
          <w:szCs w:val="20"/>
          <w:lang w:val="id-ID"/>
        </w:rPr>
        <w:t xml:space="preserve"> </w:t>
      </w:r>
      <w:r w:rsidR="00C00C5D" w:rsidRPr="00C00C5D">
        <w:rPr>
          <w:rFonts w:ascii="Century Schoolbook" w:eastAsiaTheme="minorEastAsia" w:hAnsi="Century Schoolbook"/>
          <w:sz w:val="20"/>
          <w:szCs w:val="20"/>
        </w:rPr>
        <w:t>antara</w:t>
      </w:r>
      <w:r w:rsidR="00C00C5D" w:rsidRPr="00C00C5D">
        <w:rPr>
          <w:rFonts w:ascii="Century Schoolbook" w:eastAsiaTheme="minorEastAsia" w:hAnsi="Century Schoolbook"/>
          <w:sz w:val="20"/>
          <w:szCs w:val="20"/>
          <w:lang w:val="id-ID"/>
        </w:rPr>
        <w:t xml:space="preserve"> </w:t>
      </w:r>
      <w:r w:rsidR="00C00C5D" w:rsidRPr="00C00C5D">
        <w:rPr>
          <w:rFonts w:ascii="Century Schoolbook" w:eastAsiaTheme="minorEastAsia" w:hAnsi="Century Schoolbook"/>
          <w:sz w:val="20"/>
          <w:szCs w:val="20"/>
        </w:rPr>
        <w:t xml:space="preserve">variabel </w:t>
      </w:r>
      <w:r w:rsidR="00C00C5D" w:rsidRPr="00C00C5D">
        <w:rPr>
          <w:rFonts w:ascii="Century Schoolbook" w:eastAsiaTheme="minorEastAsia" w:hAnsi="Century Schoolbook"/>
          <w:sz w:val="20"/>
          <w:szCs w:val="20"/>
          <w:lang w:val="id-ID"/>
        </w:rPr>
        <w:t>x</w:t>
      </w:r>
      <w:r w:rsidR="00C00C5D" w:rsidRPr="00C00C5D">
        <w:rPr>
          <w:rFonts w:ascii="Century Schoolbook" w:eastAsiaTheme="minorEastAsia" w:hAnsi="Century Schoolbook"/>
          <w:sz w:val="20"/>
          <w:szCs w:val="20"/>
        </w:rPr>
        <w:t xml:space="preserve"> dan</w:t>
      </w:r>
      <w:r w:rsidR="00C00C5D" w:rsidRPr="00C00C5D">
        <w:rPr>
          <w:rFonts w:ascii="Century Schoolbook" w:eastAsiaTheme="minorEastAsia" w:hAnsi="Century Schoolbook"/>
          <w:sz w:val="20"/>
          <w:szCs w:val="20"/>
          <w:lang w:val="id-ID"/>
        </w:rPr>
        <w:t xml:space="preserve"> </w:t>
      </w:r>
      <w:r w:rsidR="00C00C5D" w:rsidRPr="00C00C5D">
        <w:rPr>
          <w:rFonts w:ascii="Century Schoolbook" w:eastAsiaTheme="minorEastAsia" w:hAnsi="Century Schoolbook"/>
          <w:sz w:val="20"/>
          <w:szCs w:val="20"/>
        </w:rPr>
        <w:t xml:space="preserve">variabel </w:t>
      </w:r>
      <w:r w:rsidR="00C00C5D" w:rsidRPr="00C00C5D">
        <w:rPr>
          <w:rFonts w:ascii="Century Schoolbook" w:eastAsiaTheme="minorEastAsia" w:hAnsi="Century Schoolbook"/>
          <w:sz w:val="20"/>
          <w:szCs w:val="20"/>
          <w:lang w:val="id-ID"/>
        </w:rPr>
        <w:t>y</w:t>
      </w:r>
    </w:p>
    <w:p w:rsidR="00C00C5D" w:rsidRPr="00C00C5D" w:rsidRDefault="00C00C5D" w:rsidP="00C00C5D">
      <w:pPr>
        <w:pStyle w:val="NoSpacing"/>
        <w:jc w:val="both"/>
        <w:rPr>
          <w:rFonts w:ascii="Century Schoolbook" w:eastAsiaTheme="minorEastAsia" w:hAnsi="Century Schoolbook"/>
          <w:sz w:val="20"/>
          <w:szCs w:val="20"/>
          <w:lang w:val="id-ID"/>
        </w:rPr>
      </w:pPr>
      <m:oMath>
        <m:r>
          <w:rPr>
            <w:rFonts w:ascii="Cambria Math" w:hAnsi="Cambria Math"/>
            <w:sz w:val="20"/>
            <w:szCs w:val="20"/>
            <w:lang w:val="id-ID"/>
          </w:rPr>
          <m:t>N</m:t>
        </m:r>
        <m:r>
          <w:rPr>
            <w:rFonts w:ascii="Cambria Math" w:hAnsi="Century Schoolbook"/>
            <w:sz w:val="20"/>
            <w:szCs w:val="20"/>
            <w:lang w:val="id-ID"/>
          </w:rPr>
          <m:t xml:space="preserve">      =</m:t>
        </m:r>
      </m:oMath>
      <w:r w:rsidRPr="00C00C5D">
        <w:rPr>
          <w:rFonts w:ascii="Century Schoolbook" w:eastAsiaTheme="minorEastAsia" w:hAnsi="Century Schoolbook"/>
          <w:sz w:val="20"/>
          <w:szCs w:val="20"/>
          <w:lang w:val="id-ID"/>
        </w:rPr>
        <w:t xml:space="preserve"> Jumlah responden </w:t>
      </w:r>
    </w:p>
    <w:p w:rsidR="00C00C5D" w:rsidRPr="00C00C5D" w:rsidRDefault="00C00C5D" w:rsidP="00C00C5D">
      <w:pPr>
        <w:pStyle w:val="NoSpacing"/>
        <w:jc w:val="both"/>
        <w:rPr>
          <w:rFonts w:ascii="Century Schoolbook" w:eastAsiaTheme="minorEastAsia" w:hAnsi="Century Schoolbook"/>
          <w:sz w:val="20"/>
          <w:szCs w:val="20"/>
          <w:lang w:val="id-ID"/>
        </w:rPr>
      </w:pPr>
      <m:oMath>
        <m:r>
          <w:rPr>
            <w:rFonts w:ascii="Cambria Math" w:hAnsi="Century Schoolbook"/>
            <w:sz w:val="20"/>
            <w:szCs w:val="20"/>
          </w:rPr>
          <m:t>∑</m:t>
        </m:r>
        <m:r>
          <w:rPr>
            <w:rFonts w:ascii="Cambria Math" w:hAnsi="Cambria Math"/>
            <w:sz w:val="20"/>
            <w:szCs w:val="20"/>
          </w:rPr>
          <m:t>x</m:t>
        </m:r>
        <m:r>
          <w:rPr>
            <w:rFonts w:ascii="Cambria Math" w:hAnsi="Century Schoolbook"/>
            <w:sz w:val="20"/>
            <w:szCs w:val="20"/>
          </w:rPr>
          <m:t xml:space="preserve">    =</m:t>
        </m:r>
      </m:oMath>
      <w:r w:rsidRPr="00C00C5D">
        <w:rPr>
          <w:rFonts w:ascii="Century Schoolbook" w:eastAsiaTheme="minorEastAsia" w:hAnsi="Century Schoolbook"/>
          <w:sz w:val="20"/>
          <w:szCs w:val="20"/>
          <w:lang w:val="id-ID"/>
        </w:rPr>
        <w:t xml:space="preserve"> Jumlah skor item variabel x</w:t>
      </w:r>
    </w:p>
    <w:p w:rsidR="00C00C5D" w:rsidRPr="00C00C5D" w:rsidRDefault="00C00C5D" w:rsidP="00C00C5D">
      <w:pPr>
        <w:pStyle w:val="NoSpacing"/>
        <w:jc w:val="both"/>
        <w:rPr>
          <w:rFonts w:ascii="Century Schoolbook" w:eastAsiaTheme="minorEastAsia" w:hAnsi="Century Schoolbook"/>
          <w:sz w:val="20"/>
          <w:szCs w:val="20"/>
          <w:lang w:val="id-ID"/>
        </w:rPr>
      </w:pPr>
      <m:oMath>
        <m:r>
          <w:rPr>
            <w:rFonts w:ascii="Cambria Math" w:hAnsi="Century Schoolbook"/>
            <w:sz w:val="20"/>
            <w:szCs w:val="20"/>
          </w:rPr>
          <w:lastRenderedPageBreak/>
          <m:t>∑</m:t>
        </m:r>
        <m:r>
          <w:rPr>
            <w:rFonts w:ascii="Cambria Math" w:hAnsi="Cambria Math"/>
            <w:sz w:val="20"/>
            <w:szCs w:val="20"/>
          </w:rPr>
          <m:t>y</m:t>
        </m:r>
        <m:r>
          <w:rPr>
            <w:rFonts w:ascii="Cambria Math" w:hAnsi="Century Schoolbook"/>
            <w:sz w:val="20"/>
            <w:szCs w:val="20"/>
          </w:rPr>
          <m:t xml:space="preserve">   </m:t>
        </m:r>
        <m:r>
          <w:rPr>
            <w:rFonts w:ascii="Cambria Math" w:eastAsia="Malgun Gothic" w:hAnsi="Century Schoolbook"/>
            <w:sz w:val="20"/>
            <w:szCs w:val="20"/>
          </w:rPr>
          <m:t>=</m:t>
        </m:r>
      </m:oMath>
      <w:r w:rsidRPr="00C00C5D">
        <w:rPr>
          <w:rFonts w:ascii="Century Schoolbook" w:eastAsiaTheme="minorEastAsia" w:hAnsi="Century Schoolbook"/>
          <w:sz w:val="20"/>
          <w:szCs w:val="20"/>
          <w:lang w:val="id-ID"/>
        </w:rPr>
        <w:t xml:space="preserve"> Jumlah skor item variabel y</w:t>
      </w:r>
    </w:p>
    <w:p w:rsidR="004E6F39" w:rsidRDefault="00C00C5D" w:rsidP="00303CDE">
      <w:pPr>
        <w:pStyle w:val="NoSpacing"/>
        <w:ind w:firstLine="567"/>
        <w:jc w:val="both"/>
        <w:rPr>
          <w:rFonts w:ascii="Century Schoolbook" w:eastAsiaTheme="minorEastAsia" w:hAnsi="Century Schoolbook"/>
          <w:sz w:val="20"/>
          <w:szCs w:val="20"/>
          <w:lang w:val="id-ID"/>
        </w:rPr>
      </w:pPr>
      <w:r w:rsidRPr="00C00C5D">
        <w:rPr>
          <w:rFonts w:ascii="Century Schoolbook" w:eastAsiaTheme="minorEastAsia" w:hAnsi="Century Schoolbook"/>
          <w:sz w:val="20"/>
          <w:szCs w:val="20"/>
          <w:lang w:val="id-ID"/>
        </w:rPr>
        <w:t xml:space="preserve">Hasil dari analisis statistik product moment yang diperoleh, bandingkan dengan tabel kriteria penafsiran hubungan indeks korelasinya (r) seperti tabel dibawah: </w:t>
      </w:r>
    </w:p>
    <w:p w:rsidR="00303CDE" w:rsidRPr="00303CDE" w:rsidRDefault="00303CDE" w:rsidP="00303CDE">
      <w:pPr>
        <w:pStyle w:val="NoSpacing"/>
        <w:ind w:firstLine="567"/>
        <w:jc w:val="both"/>
        <w:rPr>
          <w:rFonts w:ascii="Century Schoolbook" w:eastAsiaTheme="minorEastAsia" w:hAnsi="Century Schoolbook"/>
          <w:sz w:val="20"/>
          <w:szCs w:val="20"/>
          <w:lang w:val="id-ID"/>
        </w:rPr>
      </w:pPr>
    </w:p>
    <w:p w:rsidR="00C00C5D" w:rsidRPr="00C00C5D" w:rsidRDefault="000E11DD" w:rsidP="00567B50">
      <w:pPr>
        <w:pStyle w:val="NoSpacing"/>
        <w:jc w:val="center"/>
        <w:rPr>
          <w:rFonts w:ascii="Century Schoolbook" w:eastAsiaTheme="minorEastAsia" w:hAnsi="Century Schoolbook"/>
          <w:sz w:val="20"/>
          <w:szCs w:val="20"/>
          <w:lang w:val="id-ID"/>
        </w:rPr>
      </w:pPr>
      <w:r>
        <w:rPr>
          <w:rFonts w:ascii="Century Schoolbook" w:eastAsiaTheme="minorEastAsia" w:hAnsi="Century Schoolbook"/>
          <w:b/>
          <w:sz w:val="20"/>
          <w:szCs w:val="20"/>
          <w:lang w:val="id-ID"/>
        </w:rPr>
        <w:t>Tabel 2</w:t>
      </w:r>
      <w:r w:rsidR="00C00C5D" w:rsidRPr="00567B50">
        <w:rPr>
          <w:rFonts w:ascii="Century Schoolbook" w:eastAsiaTheme="minorEastAsia" w:hAnsi="Century Schoolbook"/>
          <w:b/>
          <w:sz w:val="20"/>
          <w:szCs w:val="20"/>
          <w:lang w:val="id-ID"/>
        </w:rPr>
        <w:t>.</w:t>
      </w:r>
      <w:r w:rsidR="00C00C5D" w:rsidRPr="00C00C5D">
        <w:rPr>
          <w:rFonts w:ascii="Century Schoolbook" w:eastAsiaTheme="minorEastAsia" w:hAnsi="Century Schoolbook"/>
          <w:sz w:val="20"/>
          <w:szCs w:val="20"/>
          <w:lang w:val="id-ID"/>
        </w:rPr>
        <w:t xml:space="preserve"> Interpretasi Koefisien Korelasi</w:t>
      </w:r>
    </w:p>
    <w:tbl>
      <w:tblPr>
        <w:tblW w:w="0" w:type="auto"/>
        <w:jc w:val="center"/>
        <w:tblInd w:w="108" w:type="dxa"/>
        <w:tblBorders>
          <w:top w:val="single" w:sz="4" w:space="0" w:color="auto"/>
          <w:bottom w:val="single" w:sz="4" w:space="0" w:color="auto"/>
        </w:tblBorders>
        <w:tblLook w:val="04A0"/>
      </w:tblPr>
      <w:tblGrid>
        <w:gridCol w:w="2039"/>
        <w:gridCol w:w="2072"/>
      </w:tblGrid>
      <w:tr w:rsidR="00C00C5D" w:rsidRPr="00C00C5D" w:rsidTr="00694F52">
        <w:trPr>
          <w:jc w:val="center"/>
        </w:trPr>
        <w:tc>
          <w:tcPr>
            <w:tcW w:w="2039" w:type="dxa"/>
          </w:tcPr>
          <w:p w:rsidR="00C00C5D" w:rsidRPr="00C00C5D" w:rsidRDefault="00C00C5D" w:rsidP="00C00C5D">
            <w:pPr>
              <w:pStyle w:val="NoSpacing"/>
              <w:jc w:val="both"/>
              <w:rPr>
                <w:rFonts w:ascii="Century Schoolbook" w:eastAsiaTheme="minorEastAsia" w:hAnsi="Century Schoolbook"/>
                <w:spacing w:val="-10"/>
                <w:kern w:val="28"/>
                <w:sz w:val="20"/>
                <w:szCs w:val="20"/>
                <w:lang w:val="id-ID"/>
              </w:rPr>
            </w:pPr>
            <w:r w:rsidRPr="00C00C5D">
              <w:rPr>
                <w:rFonts w:ascii="Century Schoolbook" w:eastAsiaTheme="minorEastAsia" w:hAnsi="Century Schoolbook"/>
                <w:spacing w:val="-10"/>
                <w:kern w:val="28"/>
                <w:sz w:val="20"/>
                <w:szCs w:val="20"/>
                <w:lang w:val="id-ID"/>
              </w:rPr>
              <w:t>Interval Koefisien</w:t>
            </w:r>
          </w:p>
        </w:tc>
        <w:tc>
          <w:tcPr>
            <w:tcW w:w="2072" w:type="dxa"/>
          </w:tcPr>
          <w:p w:rsidR="00C00C5D" w:rsidRPr="00C00C5D" w:rsidRDefault="00C00C5D" w:rsidP="00C00C5D">
            <w:pPr>
              <w:pStyle w:val="NoSpacing"/>
              <w:jc w:val="both"/>
              <w:rPr>
                <w:rFonts w:ascii="Century Schoolbook" w:eastAsiaTheme="minorEastAsia" w:hAnsi="Century Schoolbook"/>
                <w:spacing w:val="-10"/>
                <w:kern w:val="28"/>
                <w:sz w:val="20"/>
                <w:szCs w:val="20"/>
                <w:lang w:val="id-ID"/>
              </w:rPr>
            </w:pPr>
            <w:r w:rsidRPr="00C00C5D">
              <w:rPr>
                <w:rFonts w:ascii="Century Schoolbook" w:eastAsiaTheme="minorEastAsia" w:hAnsi="Century Schoolbook"/>
                <w:spacing w:val="-10"/>
                <w:kern w:val="28"/>
                <w:sz w:val="20"/>
                <w:szCs w:val="20"/>
                <w:lang w:val="id-ID"/>
              </w:rPr>
              <w:t>Interval Koefisien</w:t>
            </w:r>
          </w:p>
        </w:tc>
      </w:tr>
      <w:tr w:rsidR="00C00C5D" w:rsidRPr="00C00C5D" w:rsidTr="00694F52">
        <w:trPr>
          <w:jc w:val="center"/>
        </w:trPr>
        <w:tc>
          <w:tcPr>
            <w:tcW w:w="2039" w:type="dxa"/>
          </w:tcPr>
          <w:p w:rsidR="00C00C5D" w:rsidRPr="00C00C5D" w:rsidRDefault="00C00C5D" w:rsidP="00C00C5D">
            <w:pPr>
              <w:pStyle w:val="NoSpacing"/>
              <w:jc w:val="both"/>
              <w:rPr>
                <w:rFonts w:ascii="Century Schoolbook" w:hAnsi="Century Schoolbook"/>
                <w:spacing w:val="-10"/>
                <w:kern w:val="28"/>
                <w:sz w:val="20"/>
                <w:szCs w:val="20"/>
              </w:rPr>
            </w:pPr>
            <w:r w:rsidRPr="00C00C5D">
              <w:rPr>
                <w:rFonts w:ascii="Century Schoolbook" w:eastAsiaTheme="minorEastAsia" w:hAnsi="Century Schoolbook"/>
                <w:spacing w:val="-10"/>
                <w:kern w:val="28"/>
                <w:sz w:val="20"/>
                <w:szCs w:val="20"/>
                <w:lang w:val="id-ID"/>
              </w:rPr>
              <w:t>0,00 – 0,199</w:t>
            </w:r>
          </w:p>
        </w:tc>
        <w:tc>
          <w:tcPr>
            <w:tcW w:w="2072" w:type="dxa"/>
          </w:tcPr>
          <w:p w:rsidR="00C00C5D" w:rsidRPr="00C00C5D" w:rsidRDefault="00C00C5D" w:rsidP="00C00C5D">
            <w:pPr>
              <w:pStyle w:val="NoSpacing"/>
              <w:jc w:val="both"/>
              <w:rPr>
                <w:rFonts w:ascii="Century Schoolbook" w:hAnsi="Century Schoolbook"/>
                <w:spacing w:val="-10"/>
                <w:kern w:val="28"/>
                <w:sz w:val="20"/>
                <w:szCs w:val="20"/>
              </w:rPr>
            </w:pPr>
            <w:r w:rsidRPr="00C00C5D">
              <w:rPr>
                <w:rFonts w:ascii="Century Schoolbook" w:eastAsiaTheme="minorEastAsia" w:hAnsi="Century Schoolbook"/>
                <w:spacing w:val="-10"/>
                <w:kern w:val="28"/>
                <w:sz w:val="20"/>
                <w:szCs w:val="20"/>
                <w:lang w:val="id-ID"/>
              </w:rPr>
              <w:t>Sangat Rendah</w:t>
            </w:r>
          </w:p>
        </w:tc>
      </w:tr>
      <w:tr w:rsidR="00C00C5D" w:rsidRPr="00C00C5D" w:rsidTr="00694F52">
        <w:trPr>
          <w:jc w:val="center"/>
        </w:trPr>
        <w:tc>
          <w:tcPr>
            <w:tcW w:w="2039" w:type="dxa"/>
          </w:tcPr>
          <w:p w:rsidR="00C00C5D" w:rsidRPr="00C00C5D" w:rsidRDefault="00C00C5D" w:rsidP="00C00C5D">
            <w:pPr>
              <w:pStyle w:val="NoSpacing"/>
              <w:jc w:val="both"/>
              <w:rPr>
                <w:rFonts w:ascii="Century Schoolbook" w:hAnsi="Century Schoolbook"/>
                <w:spacing w:val="-10"/>
                <w:kern w:val="28"/>
                <w:sz w:val="20"/>
                <w:szCs w:val="20"/>
              </w:rPr>
            </w:pPr>
            <w:r w:rsidRPr="00C00C5D">
              <w:rPr>
                <w:rFonts w:ascii="Century Schoolbook" w:eastAsiaTheme="minorEastAsia" w:hAnsi="Century Schoolbook"/>
                <w:spacing w:val="-10"/>
                <w:kern w:val="28"/>
                <w:sz w:val="20"/>
                <w:szCs w:val="20"/>
                <w:lang w:val="id-ID"/>
              </w:rPr>
              <w:t>0,20 – 0,399</w:t>
            </w:r>
          </w:p>
        </w:tc>
        <w:tc>
          <w:tcPr>
            <w:tcW w:w="2072" w:type="dxa"/>
          </w:tcPr>
          <w:p w:rsidR="00C00C5D" w:rsidRPr="00C00C5D" w:rsidRDefault="00C00C5D" w:rsidP="00C00C5D">
            <w:pPr>
              <w:pStyle w:val="NoSpacing"/>
              <w:jc w:val="both"/>
              <w:rPr>
                <w:rFonts w:ascii="Century Schoolbook" w:hAnsi="Century Schoolbook"/>
                <w:spacing w:val="-10"/>
                <w:kern w:val="28"/>
                <w:sz w:val="20"/>
                <w:szCs w:val="20"/>
              </w:rPr>
            </w:pPr>
            <w:r w:rsidRPr="00C00C5D">
              <w:rPr>
                <w:rFonts w:ascii="Century Schoolbook" w:eastAsiaTheme="minorEastAsia" w:hAnsi="Century Schoolbook"/>
                <w:spacing w:val="-10"/>
                <w:kern w:val="28"/>
                <w:sz w:val="20"/>
                <w:szCs w:val="20"/>
                <w:lang w:val="id-ID"/>
              </w:rPr>
              <w:t>Rendah</w:t>
            </w:r>
          </w:p>
        </w:tc>
      </w:tr>
      <w:tr w:rsidR="00C00C5D" w:rsidRPr="00C00C5D" w:rsidTr="00694F52">
        <w:trPr>
          <w:jc w:val="center"/>
        </w:trPr>
        <w:tc>
          <w:tcPr>
            <w:tcW w:w="2039" w:type="dxa"/>
          </w:tcPr>
          <w:p w:rsidR="00C00C5D" w:rsidRPr="00C00C5D" w:rsidRDefault="00C00C5D" w:rsidP="00C00C5D">
            <w:pPr>
              <w:pStyle w:val="NoSpacing"/>
              <w:jc w:val="both"/>
              <w:rPr>
                <w:rFonts w:ascii="Century Schoolbook" w:hAnsi="Century Schoolbook"/>
                <w:spacing w:val="-10"/>
                <w:kern w:val="28"/>
                <w:sz w:val="20"/>
                <w:szCs w:val="20"/>
              </w:rPr>
            </w:pPr>
            <w:r w:rsidRPr="00C00C5D">
              <w:rPr>
                <w:rFonts w:ascii="Century Schoolbook" w:eastAsiaTheme="minorEastAsia" w:hAnsi="Century Schoolbook"/>
                <w:spacing w:val="-10"/>
                <w:kern w:val="28"/>
                <w:sz w:val="20"/>
                <w:szCs w:val="20"/>
                <w:lang w:val="id-ID"/>
              </w:rPr>
              <w:t>0,40 – 0,599</w:t>
            </w:r>
          </w:p>
        </w:tc>
        <w:tc>
          <w:tcPr>
            <w:tcW w:w="2072" w:type="dxa"/>
          </w:tcPr>
          <w:p w:rsidR="00C00C5D" w:rsidRPr="00C00C5D" w:rsidRDefault="00C00C5D" w:rsidP="00C00C5D">
            <w:pPr>
              <w:pStyle w:val="NoSpacing"/>
              <w:jc w:val="both"/>
              <w:rPr>
                <w:rFonts w:ascii="Century Schoolbook" w:hAnsi="Century Schoolbook"/>
                <w:spacing w:val="-10"/>
                <w:kern w:val="28"/>
                <w:sz w:val="20"/>
                <w:szCs w:val="20"/>
              </w:rPr>
            </w:pPr>
            <w:r w:rsidRPr="00C00C5D">
              <w:rPr>
                <w:rFonts w:ascii="Century Schoolbook" w:eastAsiaTheme="minorEastAsia" w:hAnsi="Century Schoolbook"/>
                <w:spacing w:val="-10"/>
                <w:kern w:val="28"/>
                <w:sz w:val="20"/>
                <w:szCs w:val="20"/>
                <w:lang w:val="id-ID"/>
              </w:rPr>
              <w:t>Sedang</w:t>
            </w:r>
          </w:p>
        </w:tc>
      </w:tr>
      <w:tr w:rsidR="00C00C5D" w:rsidRPr="00C00C5D" w:rsidTr="00694F52">
        <w:trPr>
          <w:jc w:val="center"/>
        </w:trPr>
        <w:tc>
          <w:tcPr>
            <w:tcW w:w="2039" w:type="dxa"/>
          </w:tcPr>
          <w:p w:rsidR="00C00C5D" w:rsidRPr="00C00C5D" w:rsidRDefault="00C00C5D" w:rsidP="00C00C5D">
            <w:pPr>
              <w:pStyle w:val="NoSpacing"/>
              <w:jc w:val="both"/>
              <w:rPr>
                <w:rFonts w:ascii="Century Schoolbook" w:hAnsi="Century Schoolbook"/>
                <w:spacing w:val="-10"/>
                <w:kern w:val="28"/>
                <w:sz w:val="20"/>
                <w:szCs w:val="20"/>
              </w:rPr>
            </w:pPr>
            <w:r w:rsidRPr="00C00C5D">
              <w:rPr>
                <w:rFonts w:ascii="Century Schoolbook" w:eastAsiaTheme="minorEastAsia" w:hAnsi="Century Schoolbook"/>
                <w:spacing w:val="-10"/>
                <w:kern w:val="28"/>
                <w:sz w:val="20"/>
                <w:szCs w:val="20"/>
                <w:lang w:val="id-ID"/>
              </w:rPr>
              <w:t>0,60 – 0,799</w:t>
            </w:r>
          </w:p>
        </w:tc>
        <w:tc>
          <w:tcPr>
            <w:tcW w:w="2072" w:type="dxa"/>
          </w:tcPr>
          <w:p w:rsidR="00C00C5D" w:rsidRPr="00C00C5D" w:rsidRDefault="00C00C5D" w:rsidP="00C00C5D">
            <w:pPr>
              <w:pStyle w:val="NoSpacing"/>
              <w:jc w:val="both"/>
              <w:rPr>
                <w:rFonts w:ascii="Century Schoolbook" w:hAnsi="Century Schoolbook"/>
                <w:spacing w:val="-10"/>
                <w:kern w:val="28"/>
                <w:sz w:val="20"/>
                <w:szCs w:val="20"/>
              </w:rPr>
            </w:pPr>
            <w:r w:rsidRPr="00C00C5D">
              <w:rPr>
                <w:rFonts w:ascii="Century Schoolbook" w:eastAsiaTheme="minorEastAsia" w:hAnsi="Century Schoolbook"/>
                <w:spacing w:val="-10"/>
                <w:kern w:val="28"/>
                <w:sz w:val="20"/>
                <w:szCs w:val="20"/>
                <w:lang w:val="id-ID"/>
              </w:rPr>
              <w:t>Kuat</w:t>
            </w:r>
          </w:p>
        </w:tc>
      </w:tr>
      <w:tr w:rsidR="00C00C5D" w:rsidRPr="00C00C5D" w:rsidTr="00694F52">
        <w:trPr>
          <w:jc w:val="center"/>
        </w:trPr>
        <w:tc>
          <w:tcPr>
            <w:tcW w:w="2039" w:type="dxa"/>
          </w:tcPr>
          <w:p w:rsidR="00C00C5D" w:rsidRPr="00C00C5D" w:rsidRDefault="00C00C5D" w:rsidP="00C00C5D">
            <w:pPr>
              <w:pStyle w:val="NoSpacing"/>
              <w:jc w:val="both"/>
              <w:rPr>
                <w:rFonts w:ascii="Century Schoolbook" w:hAnsi="Century Schoolbook"/>
                <w:spacing w:val="-10"/>
                <w:kern w:val="28"/>
                <w:sz w:val="20"/>
                <w:szCs w:val="20"/>
              </w:rPr>
            </w:pPr>
            <w:r w:rsidRPr="00C00C5D">
              <w:rPr>
                <w:rFonts w:ascii="Century Schoolbook" w:eastAsiaTheme="minorEastAsia" w:hAnsi="Century Schoolbook"/>
                <w:spacing w:val="-10"/>
                <w:kern w:val="28"/>
                <w:sz w:val="20"/>
                <w:szCs w:val="20"/>
                <w:lang w:val="id-ID"/>
              </w:rPr>
              <w:t>0,80 – 1,000</w:t>
            </w:r>
          </w:p>
        </w:tc>
        <w:tc>
          <w:tcPr>
            <w:tcW w:w="2072" w:type="dxa"/>
          </w:tcPr>
          <w:p w:rsidR="00C00C5D" w:rsidRPr="00C00C5D" w:rsidRDefault="00C00C5D" w:rsidP="00C00C5D">
            <w:pPr>
              <w:pStyle w:val="NoSpacing"/>
              <w:jc w:val="both"/>
              <w:rPr>
                <w:rFonts w:ascii="Century Schoolbook" w:hAnsi="Century Schoolbook"/>
                <w:spacing w:val="-10"/>
                <w:kern w:val="28"/>
                <w:sz w:val="20"/>
                <w:szCs w:val="20"/>
              </w:rPr>
            </w:pPr>
            <w:r w:rsidRPr="00C00C5D">
              <w:rPr>
                <w:rFonts w:ascii="Century Schoolbook" w:eastAsiaTheme="minorEastAsia" w:hAnsi="Century Schoolbook"/>
                <w:spacing w:val="-10"/>
                <w:kern w:val="28"/>
                <w:sz w:val="20"/>
                <w:szCs w:val="20"/>
                <w:lang w:val="id-ID"/>
              </w:rPr>
              <w:t>Sangat Kuat</w:t>
            </w:r>
          </w:p>
        </w:tc>
      </w:tr>
    </w:tbl>
    <w:p w:rsidR="00261D2A" w:rsidRDefault="00C00C5D" w:rsidP="00671AF3">
      <w:pPr>
        <w:pStyle w:val="NoSpacing"/>
        <w:jc w:val="center"/>
        <w:rPr>
          <w:rFonts w:ascii="Century Schoolbook" w:eastAsiaTheme="minorEastAsia" w:hAnsi="Century Schoolbook"/>
          <w:i/>
          <w:sz w:val="20"/>
          <w:szCs w:val="20"/>
          <w:lang w:val="id-ID"/>
        </w:rPr>
      </w:pPr>
      <w:r w:rsidRPr="00C00C5D">
        <w:rPr>
          <w:rFonts w:ascii="Century Schoolbook" w:eastAsiaTheme="minorEastAsia" w:hAnsi="Century Schoolbook"/>
          <w:i/>
          <w:sz w:val="20"/>
          <w:szCs w:val="20"/>
          <w:lang w:val="id-ID"/>
        </w:rPr>
        <w:t>(Sumber: Sugiyono. 2016:257)</w:t>
      </w:r>
    </w:p>
    <w:p w:rsidR="00303CDE" w:rsidRDefault="00303CDE" w:rsidP="00ED0CE5">
      <w:pPr>
        <w:pStyle w:val="NoSpacing"/>
        <w:ind w:firstLine="567"/>
        <w:jc w:val="both"/>
        <w:rPr>
          <w:rFonts w:ascii="Century Schoolbook" w:hAnsi="Century Schoolbook"/>
          <w:sz w:val="20"/>
          <w:szCs w:val="20"/>
          <w:lang w:val="id-ID"/>
        </w:rPr>
      </w:pPr>
    </w:p>
    <w:p w:rsidR="004E6F39" w:rsidRPr="004E6F39" w:rsidRDefault="004E6F39" w:rsidP="00ED0CE5">
      <w:pPr>
        <w:pStyle w:val="NoSpacing"/>
        <w:ind w:firstLine="567"/>
        <w:jc w:val="both"/>
        <w:rPr>
          <w:rFonts w:ascii="Century Schoolbook" w:hAnsi="Century Schoolbook"/>
          <w:i/>
          <w:sz w:val="20"/>
          <w:szCs w:val="20"/>
          <w:lang w:val="id-ID"/>
        </w:rPr>
      </w:pPr>
      <w:r w:rsidRPr="004E6F39">
        <w:rPr>
          <w:rFonts w:ascii="Century Schoolbook" w:hAnsi="Century Schoolbook"/>
          <w:sz w:val="20"/>
          <w:szCs w:val="20"/>
        </w:rPr>
        <w:t>Selanjutnya, untuk menentukan hipotesis dalam penelitian ini maka peneliti melakukan pengujian signifikan koefisien korelasi dengan uji t pada taraf</w:t>
      </w:r>
      <w:r w:rsidRPr="004E6F39">
        <w:rPr>
          <w:rFonts w:ascii="Century Schoolbook" w:hAnsi="Century Schoolbook"/>
          <w:i/>
          <w:sz w:val="20"/>
          <w:szCs w:val="20"/>
          <w:lang w:val="id-ID"/>
        </w:rPr>
        <w:t xml:space="preserve"> </w:t>
      </w:r>
      <w:r w:rsidRPr="004E6F39">
        <w:rPr>
          <w:rFonts w:ascii="Century Schoolbook" w:hAnsi="Century Schoolbook"/>
          <w:sz w:val="20"/>
          <w:szCs w:val="20"/>
        </w:rPr>
        <w:t>siginifikan  5% (0,05) dengan rumus sebagai berikut:</w:t>
      </w:r>
    </w:p>
    <w:p w:rsidR="004E6F39" w:rsidRDefault="004E6F39" w:rsidP="00ED0CE5">
      <w:pPr>
        <w:pStyle w:val="Default"/>
        <w:rPr>
          <w:rFonts w:ascii="Century Schoolbook" w:eastAsiaTheme="minorEastAsia" w:hAnsi="Century Schoolbook"/>
          <w:sz w:val="20"/>
          <w:szCs w:val="20"/>
          <w:lang w:val="id-ID"/>
        </w:rPr>
      </w:pPr>
      <m:oMathPara>
        <m:oMathParaPr>
          <m:jc m:val="left"/>
        </m:oMathParaPr>
        <m:oMath>
          <m:r>
            <w:rPr>
              <w:rFonts w:ascii="Cambria Math" w:hAnsi="Cambria Math"/>
              <w:sz w:val="20"/>
              <w:szCs w:val="20"/>
            </w:rPr>
            <m:t>t</m:t>
          </m:r>
          <m:r>
            <w:rPr>
              <w:rFonts w:ascii="Cambria Math" w:hAnsi="Century Schoolbook"/>
              <w:sz w:val="20"/>
              <w:szCs w:val="20"/>
            </w:rPr>
            <m:t>=</m:t>
          </m:r>
          <m:f>
            <m:fPr>
              <m:ctrlPr>
                <w:rPr>
                  <w:rFonts w:ascii="Cambria Math" w:hAnsi="Century Schoolbook"/>
                  <w:i/>
                  <w:sz w:val="20"/>
                  <w:szCs w:val="20"/>
                </w:rPr>
              </m:ctrlPr>
            </m:fPr>
            <m:num>
              <m:r>
                <w:rPr>
                  <w:rFonts w:ascii="Cambria Math" w:hAnsi="Cambria Math"/>
                  <w:sz w:val="20"/>
                  <w:szCs w:val="20"/>
                </w:rPr>
                <m:t>r</m:t>
              </m:r>
              <m:rad>
                <m:radPr>
                  <m:degHide m:val="on"/>
                  <m:ctrlPr>
                    <w:rPr>
                      <w:rFonts w:ascii="Cambria Math" w:hAnsi="Century Schoolbook"/>
                      <w:i/>
                      <w:sz w:val="20"/>
                      <w:szCs w:val="20"/>
                    </w:rPr>
                  </m:ctrlPr>
                </m:radPr>
                <m:deg/>
                <m:e>
                  <m:r>
                    <w:rPr>
                      <w:rFonts w:ascii="Cambria Math" w:hAnsi="Cambria Math"/>
                      <w:sz w:val="20"/>
                      <w:szCs w:val="20"/>
                    </w:rPr>
                    <m:t>n</m:t>
                  </m:r>
                  <m:r>
                    <w:rPr>
                      <w:rFonts w:ascii="Century Schoolbook" w:hAnsi="Century Schoolbook"/>
                      <w:sz w:val="20"/>
                      <w:szCs w:val="20"/>
                    </w:rPr>
                    <m:t>-</m:t>
                  </m:r>
                  <m:r>
                    <w:rPr>
                      <w:rFonts w:ascii="Cambria Math" w:hAnsi="Century Schoolbook"/>
                      <w:sz w:val="20"/>
                      <w:szCs w:val="20"/>
                    </w:rPr>
                    <m:t>2</m:t>
                  </m:r>
                </m:e>
              </m:rad>
            </m:num>
            <m:den>
              <m:rad>
                <m:radPr>
                  <m:degHide m:val="on"/>
                  <m:ctrlPr>
                    <w:rPr>
                      <w:rFonts w:ascii="Cambria Math" w:hAnsi="Century Schoolbook"/>
                      <w:i/>
                      <w:sz w:val="20"/>
                      <w:szCs w:val="20"/>
                    </w:rPr>
                  </m:ctrlPr>
                </m:radPr>
                <m:deg/>
                <m:e>
                  <m:r>
                    <w:rPr>
                      <w:rFonts w:ascii="Cambria Math" w:hAnsi="Century Schoolbook"/>
                      <w:sz w:val="20"/>
                      <w:szCs w:val="20"/>
                    </w:rPr>
                    <m:t>1</m:t>
                  </m:r>
                  <m:r>
                    <w:rPr>
                      <w:rFonts w:ascii="Cambria Math" w:hAnsi="Century Schoolbook"/>
                      <w:sz w:val="20"/>
                      <w:szCs w:val="20"/>
                    </w:rPr>
                    <m:t>-</m:t>
                  </m:r>
                  <m:sSup>
                    <m:sSupPr>
                      <m:ctrlPr>
                        <w:rPr>
                          <w:rFonts w:ascii="Cambria Math" w:hAnsi="Century Schoolbook"/>
                          <w:i/>
                          <w:sz w:val="20"/>
                          <w:szCs w:val="20"/>
                        </w:rPr>
                      </m:ctrlPr>
                    </m:sSupPr>
                    <m:e>
                      <m:r>
                        <w:rPr>
                          <w:rFonts w:ascii="Cambria Math" w:hAnsi="Cambria Math"/>
                          <w:sz w:val="20"/>
                          <w:szCs w:val="20"/>
                        </w:rPr>
                        <m:t>r</m:t>
                      </m:r>
                    </m:e>
                    <m:sup>
                      <m:r>
                        <w:rPr>
                          <w:rFonts w:ascii="Cambria Math" w:hAnsi="Century Schoolbook"/>
                          <w:sz w:val="20"/>
                          <w:szCs w:val="20"/>
                        </w:rPr>
                        <m:t>2</m:t>
                      </m:r>
                    </m:sup>
                  </m:sSup>
                </m:e>
              </m:rad>
            </m:den>
          </m:f>
        </m:oMath>
      </m:oMathPara>
    </w:p>
    <w:p w:rsidR="004E6F39" w:rsidRDefault="004E6F39" w:rsidP="004E6F39">
      <w:pPr>
        <w:pStyle w:val="NoSpacing"/>
        <w:rPr>
          <w:rFonts w:eastAsiaTheme="minorEastAsia"/>
        </w:rPr>
      </w:pPr>
      <w:r>
        <w:rPr>
          <w:rFonts w:eastAsiaTheme="minorEastAsia"/>
        </w:rPr>
        <w:t>Keterangan :</w:t>
      </w:r>
    </w:p>
    <w:p w:rsidR="004E6F39" w:rsidRPr="00283E07" w:rsidRDefault="004E6F39" w:rsidP="004E6F39">
      <w:pPr>
        <w:pStyle w:val="NoSpacing"/>
        <w:rPr>
          <w:rFonts w:eastAsiaTheme="minorEastAsia"/>
          <w:lang w:val="id-ID"/>
        </w:rPr>
      </w:pPr>
      <w:r>
        <w:rPr>
          <w:rFonts w:eastAsiaTheme="minorEastAsia"/>
          <w:lang w:val="id-ID"/>
        </w:rPr>
        <w:t xml:space="preserve">t = </w:t>
      </w:r>
      <w:r>
        <w:rPr>
          <w:rFonts w:eastAsiaTheme="minorEastAsia"/>
        </w:rPr>
        <w:t xml:space="preserve">niliai t hitung </w:t>
      </w:r>
    </w:p>
    <w:p w:rsidR="004E6F39" w:rsidRDefault="004E6F39" w:rsidP="004E6F39">
      <w:pPr>
        <w:pStyle w:val="NoSpacing"/>
      </w:pPr>
      <w:r>
        <w:t>n</w:t>
      </w:r>
      <w:r>
        <w:rPr>
          <w:lang w:val="id-ID"/>
        </w:rPr>
        <w:t xml:space="preserve"> = </w:t>
      </w:r>
      <w:r>
        <w:t>nilai sampel</w:t>
      </w:r>
    </w:p>
    <w:p w:rsidR="004E6F39" w:rsidRDefault="004E6F39" w:rsidP="004E6F39">
      <w:pPr>
        <w:pStyle w:val="NoSpacing"/>
        <w:rPr>
          <w:lang w:val="id-ID"/>
        </w:rPr>
      </w:pPr>
      <w:r>
        <w:t>r</w:t>
      </w:r>
      <w:r>
        <w:rPr>
          <w:lang w:val="id-ID"/>
        </w:rPr>
        <w:t xml:space="preserve"> = </w:t>
      </w:r>
      <w:r>
        <w:t xml:space="preserve">nilai koefisien korelasi </w:t>
      </w:r>
    </w:p>
    <w:p w:rsidR="004E6F39" w:rsidRDefault="004E6F39" w:rsidP="00ED0CE5">
      <w:pPr>
        <w:pStyle w:val="NoSpacing"/>
        <w:ind w:firstLine="567"/>
        <w:jc w:val="both"/>
        <w:rPr>
          <w:lang w:val="id-ID"/>
        </w:rPr>
      </w:pPr>
      <w:r w:rsidRPr="00C6114D">
        <w:rPr>
          <w:lang w:val="id-ID"/>
        </w:rPr>
        <w:t xml:space="preserve">Uji t pada dasarnya menunjukan makna hubungan satu variabel terhadap variabel lainnya. </w:t>
      </w:r>
      <w:r w:rsidRPr="00C6114D">
        <w:rPr>
          <w:sz w:val="23"/>
          <w:szCs w:val="23"/>
        </w:rPr>
        <w:t xml:space="preserve">Apabila diperoleh harga </w:t>
      </w:r>
      <m:oMath>
        <m:sSub>
          <m:sSubPr>
            <m:ctrlPr>
              <w:rPr>
                <w:rFonts w:ascii="Cambria Math" w:hAnsi="Cambria Math"/>
                <w:i/>
              </w:rPr>
            </m:ctrlPr>
          </m:sSubPr>
          <m:e>
            <m:r>
              <w:rPr>
                <w:rFonts w:ascii="Cambria Math" w:hAnsi="Cambria Math"/>
              </w:rPr>
              <m:t>t</m:t>
            </m:r>
          </m:e>
          <m:sub>
            <m:r>
              <w:rPr>
                <w:rFonts w:ascii="Cambria Math" w:hAnsi="Cambria Math"/>
              </w:rPr>
              <m:t xml:space="preserve">hitung </m:t>
            </m:r>
          </m:sub>
        </m:sSub>
      </m:oMath>
      <w:r w:rsidRPr="00C6114D">
        <w:rPr>
          <w:sz w:val="23"/>
          <w:szCs w:val="23"/>
        </w:rPr>
        <w:t>&gt;</w:t>
      </w:r>
      <w:r>
        <w:rPr>
          <w:sz w:val="23"/>
          <w:szCs w:val="23"/>
          <w:lang w:val="id-ID"/>
        </w:rPr>
        <w:t xml:space="preserve"> </w:t>
      </w:r>
      <m:oMath>
        <m:sSub>
          <m:sSubPr>
            <m:ctrlPr>
              <w:rPr>
                <w:rFonts w:ascii="Cambria Math" w:hAnsi="Cambria Math"/>
                <w:i/>
              </w:rPr>
            </m:ctrlPr>
          </m:sSubPr>
          <m:e>
            <m:r>
              <w:rPr>
                <w:rFonts w:ascii="Cambria Math" w:hAnsi="Cambria Math"/>
              </w:rPr>
              <m:t>t</m:t>
            </m:r>
          </m:e>
          <m:sub>
            <m:r>
              <w:rPr>
                <w:rFonts w:ascii="Cambria Math" w:hAnsi="Cambria Math"/>
              </w:rPr>
              <m:t>tabel</m:t>
            </m:r>
            <m:r>
              <w:rPr>
                <w:rFonts w:ascii="Cambria Math"/>
              </w:rPr>
              <m:t xml:space="preserve"> </m:t>
            </m:r>
          </m:sub>
        </m:sSub>
      </m:oMath>
      <w:r w:rsidRPr="00C6114D">
        <w:rPr>
          <w:sz w:val="23"/>
          <w:szCs w:val="23"/>
        </w:rPr>
        <w:t>, maka artinya H</w:t>
      </w:r>
      <w:r w:rsidRPr="00C6114D">
        <w:rPr>
          <w:sz w:val="16"/>
          <w:szCs w:val="16"/>
        </w:rPr>
        <w:t xml:space="preserve">0 </w:t>
      </w:r>
      <w:r w:rsidRPr="00C6114D">
        <w:rPr>
          <w:sz w:val="23"/>
          <w:szCs w:val="23"/>
        </w:rPr>
        <w:t>ditolak dan H</w:t>
      </w:r>
      <w:r w:rsidRPr="00C6114D">
        <w:rPr>
          <w:sz w:val="16"/>
          <w:szCs w:val="16"/>
        </w:rPr>
        <w:t xml:space="preserve">a </w:t>
      </w:r>
      <w:r w:rsidRPr="00C6114D">
        <w:rPr>
          <w:sz w:val="23"/>
          <w:szCs w:val="23"/>
        </w:rPr>
        <w:t>diterima</w:t>
      </w:r>
      <w:r w:rsidRPr="00C6114D">
        <w:t>.</w:t>
      </w:r>
      <w:r w:rsidRPr="00C6114D">
        <w:rPr>
          <w:lang w:val="id-ID"/>
        </w:rPr>
        <w:t xml:space="preserve"> </w:t>
      </w:r>
      <w:r w:rsidRPr="00C6114D">
        <w:t xml:space="preserve">Sehingga dari perbandingan nilai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Pr="00C6114D">
        <w:rPr>
          <w:rFonts w:eastAsiaTheme="minorEastAsia"/>
        </w:rPr>
        <w:t xml:space="preserve"> </w:t>
      </w:r>
      <w:r w:rsidRPr="00C6114D">
        <w:t>dengan nilai</w:t>
      </w:r>
      <m:oMath>
        <m:sSub>
          <m:sSubPr>
            <m:ctrlPr>
              <w:rPr>
                <w:rFonts w:ascii="Cambria Math" w:hAnsi="Cambria Math"/>
                <w:i/>
              </w:rPr>
            </m:ctrlPr>
          </m:sSubPr>
          <m:e>
            <m:r>
              <w:rPr>
                <w:rFonts w:ascii="Cambria Math" w:hAnsi="Cambria Math"/>
              </w:rPr>
              <m:t xml:space="preserve"> t</m:t>
            </m:r>
          </m:e>
          <m:sub>
            <m:r>
              <w:rPr>
                <w:rFonts w:ascii="Cambria Math" w:hAnsi="Cambria Math"/>
              </w:rPr>
              <m:t>tabel</m:t>
            </m:r>
          </m:sub>
        </m:sSub>
      </m:oMath>
      <w:r w:rsidRPr="00C6114D">
        <w:t xml:space="preserve"> </w:t>
      </w:r>
      <m:oMath>
        <m:r>
          <w:rPr>
            <w:rFonts w:ascii="Cambria Math"/>
          </w:rPr>
          <m:t xml:space="preserve"> </m:t>
        </m:r>
      </m:oMath>
      <w:r w:rsidRPr="00C6114D">
        <w:t>tersebut hasilnya kemudian dapat diambil sebagai kes</w:t>
      </w:r>
      <w:r>
        <w:t>impulan untuk hasil penelitian</w:t>
      </w:r>
      <w:r>
        <w:rPr>
          <w:lang w:val="id-ID"/>
        </w:rPr>
        <w:t>.</w:t>
      </w:r>
    </w:p>
    <w:p w:rsidR="00ED0CE5" w:rsidRPr="00671AF3" w:rsidRDefault="00ED0CE5" w:rsidP="00ED0CE5">
      <w:pPr>
        <w:pStyle w:val="NoSpacing"/>
        <w:spacing w:line="276" w:lineRule="auto"/>
        <w:rPr>
          <w:rFonts w:ascii="Century Schoolbook" w:eastAsiaTheme="minorEastAsia" w:hAnsi="Century Schoolbook"/>
          <w:i/>
          <w:sz w:val="20"/>
          <w:szCs w:val="20"/>
          <w:lang w:val="id-ID"/>
        </w:rPr>
      </w:pPr>
    </w:p>
    <w:p w:rsidR="00261D2A" w:rsidRPr="00413ABE" w:rsidRDefault="00261D2A" w:rsidP="00413ABE">
      <w:pPr>
        <w:pStyle w:val="NoSpacing"/>
        <w:numPr>
          <w:ilvl w:val="0"/>
          <w:numId w:val="11"/>
        </w:numPr>
        <w:spacing w:line="276" w:lineRule="auto"/>
        <w:ind w:left="360"/>
        <w:jc w:val="center"/>
        <w:rPr>
          <w:rFonts w:ascii="Century Schoolbook" w:hAnsi="Century Schoolbook"/>
          <w:b/>
          <w:i/>
          <w:sz w:val="20"/>
          <w:szCs w:val="20"/>
        </w:rPr>
      </w:pPr>
      <w:r w:rsidRPr="00413ABE">
        <w:rPr>
          <w:rFonts w:ascii="Century Schoolbook" w:hAnsi="Century Schoolbook"/>
          <w:b/>
          <w:iCs/>
          <w:sz w:val="20"/>
          <w:szCs w:val="20"/>
        </w:rPr>
        <w:t>Hasil dan Pembahasan</w:t>
      </w:r>
    </w:p>
    <w:p w:rsidR="00261D2A" w:rsidRPr="00413ABE" w:rsidRDefault="00261D2A" w:rsidP="00413ABE">
      <w:pPr>
        <w:pStyle w:val="NoSpacing"/>
        <w:spacing w:line="276" w:lineRule="auto"/>
        <w:jc w:val="both"/>
        <w:rPr>
          <w:rFonts w:ascii="Century Schoolbook" w:hAnsi="Century Schoolbook"/>
          <w:sz w:val="20"/>
          <w:szCs w:val="20"/>
        </w:rPr>
      </w:pPr>
    </w:p>
    <w:p w:rsidR="00567B50" w:rsidRDefault="00567B50" w:rsidP="00567B50">
      <w:pPr>
        <w:pStyle w:val="NoSpacing"/>
        <w:ind w:firstLine="567"/>
        <w:jc w:val="both"/>
        <w:rPr>
          <w:rFonts w:ascii="Century Schoolbook" w:hAnsi="Century Schoolbook"/>
          <w:sz w:val="20"/>
          <w:szCs w:val="20"/>
          <w:lang w:val="id-ID"/>
        </w:rPr>
      </w:pPr>
      <w:r w:rsidRPr="00567B50">
        <w:rPr>
          <w:rFonts w:ascii="Century Schoolbook" w:hAnsi="Century Schoolbook"/>
          <w:sz w:val="20"/>
          <w:szCs w:val="20"/>
        </w:rPr>
        <w:t>Hasil analisis deskriptif yang berhubungan dengan skor kepercayaan diri siswa</w:t>
      </w:r>
      <w:r w:rsidRPr="00567B50">
        <w:rPr>
          <w:rFonts w:ascii="Century Schoolbook" w:hAnsi="Century Schoolbook"/>
          <w:sz w:val="20"/>
          <w:szCs w:val="20"/>
          <w:lang w:val="id-ID"/>
        </w:rPr>
        <w:t>.</w:t>
      </w:r>
    </w:p>
    <w:p w:rsidR="000E11DD" w:rsidRPr="00567B50" w:rsidRDefault="000E11DD" w:rsidP="00567B50">
      <w:pPr>
        <w:pStyle w:val="NoSpacing"/>
        <w:ind w:firstLine="567"/>
        <w:jc w:val="both"/>
        <w:rPr>
          <w:rFonts w:ascii="Century Schoolbook" w:hAnsi="Century Schoolbook"/>
          <w:sz w:val="20"/>
          <w:szCs w:val="20"/>
          <w:lang w:val="id-ID"/>
        </w:rPr>
      </w:pPr>
    </w:p>
    <w:p w:rsidR="00567B50" w:rsidRPr="00567B50" w:rsidRDefault="000E11DD" w:rsidP="00567B50">
      <w:pPr>
        <w:pStyle w:val="NoSpacing"/>
        <w:jc w:val="center"/>
        <w:rPr>
          <w:rFonts w:ascii="Century Schoolbook" w:hAnsi="Century Schoolbook"/>
          <w:sz w:val="20"/>
          <w:szCs w:val="20"/>
          <w:lang w:val="id-ID"/>
        </w:rPr>
      </w:pPr>
      <w:r w:rsidRPr="000E11DD">
        <w:rPr>
          <w:rFonts w:ascii="Century Schoolbook" w:hAnsi="Century Schoolbook"/>
          <w:b/>
          <w:sz w:val="20"/>
          <w:szCs w:val="20"/>
          <w:lang w:val="id-ID"/>
        </w:rPr>
        <w:t>Tabel 3</w:t>
      </w:r>
      <w:r w:rsidR="00567B50" w:rsidRPr="000E11DD">
        <w:rPr>
          <w:rFonts w:ascii="Century Schoolbook" w:hAnsi="Century Schoolbook"/>
          <w:b/>
          <w:sz w:val="20"/>
          <w:szCs w:val="20"/>
          <w:lang w:val="id-ID"/>
        </w:rPr>
        <w:t>.</w:t>
      </w:r>
      <w:r w:rsidR="00567B50" w:rsidRPr="00567B50">
        <w:rPr>
          <w:rFonts w:ascii="Century Schoolbook" w:hAnsi="Century Schoolbook"/>
          <w:sz w:val="20"/>
          <w:szCs w:val="20"/>
          <w:lang w:val="id-ID"/>
        </w:rPr>
        <w:t xml:space="preserve"> Hasil Belajar</w:t>
      </w:r>
    </w:p>
    <w:tbl>
      <w:tblPr>
        <w:tblStyle w:val="TableGrid"/>
        <w:tblW w:w="0" w:type="auto"/>
        <w:jc w:val="center"/>
        <w:tblInd w:w="108" w:type="dxa"/>
        <w:tblBorders>
          <w:left w:val="none" w:sz="0" w:space="0" w:color="auto"/>
          <w:right w:val="none" w:sz="0" w:space="0" w:color="auto"/>
          <w:insideH w:val="none" w:sz="0" w:space="0" w:color="auto"/>
          <w:insideV w:val="none" w:sz="0" w:space="0" w:color="auto"/>
        </w:tblBorders>
        <w:tblLook w:val="04A0"/>
      </w:tblPr>
      <w:tblGrid>
        <w:gridCol w:w="1701"/>
        <w:gridCol w:w="1269"/>
        <w:gridCol w:w="1141"/>
      </w:tblGrid>
      <w:tr w:rsidR="00567B50" w:rsidRPr="00567B50" w:rsidTr="00694F52">
        <w:trPr>
          <w:jc w:val="center"/>
        </w:trPr>
        <w:tc>
          <w:tcPr>
            <w:tcW w:w="1701" w:type="dxa"/>
            <w:vMerge w:val="restart"/>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Jumlah peserta didik</w:t>
            </w:r>
          </w:p>
        </w:tc>
        <w:tc>
          <w:tcPr>
            <w:tcW w:w="2410" w:type="dxa"/>
            <w:gridSpan w:val="2"/>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Hasil belajar</w:t>
            </w:r>
          </w:p>
          <w:p w:rsidR="00567B50" w:rsidRPr="00567B50" w:rsidRDefault="00567B50" w:rsidP="00567B50">
            <w:pPr>
              <w:pStyle w:val="NoSpacing"/>
              <w:jc w:val="both"/>
              <w:rPr>
                <w:rFonts w:ascii="Century Schoolbook" w:hAnsi="Century Schoolbook"/>
                <w:sz w:val="20"/>
                <w:szCs w:val="20"/>
                <w:lang w:val="id-ID"/>
              </w:rPr>
            </w:pPr>
          </w:p>
        </w:tc>
      </w:tr>
      <w:tr w:rsidR="00567B50" w:rsidRPr="00567B50" w:rsidTr="00694F52">
        <w:trPr>
          <w:jc w:val="center"/>
        </w:trPr>
        <w:tc>
          <w:tcPr>
            <w:tcW w:w="1701" w:type="dxa"/>
            <w:vMerge/>
          </w:tcPr>
          <w:p w:rsidR="00567B50" w:rsidRPr="00567B50" w:rsidRDefault="00567B50" w:rsidP="00567B50">
            <w:pPr>
              <w:pStyle w:val="NoSpacing"/>
              <w:jc w:val="both"/>
              <w:rPr>
                <w:rFonts w:ascii="Century Schoolbook" w:hAnsi="Century Schoolbook"/>
                <w:sz w:val="20"/>
                <w:szCs w:val="20"/>
                <w:lang w:val="id-ID"/>
              </w:rPr>
            </w:pPr>
          </w:p>
        </w:tc>
        <w:tc>
          <w:tcPr>
            <w:tcW w:w="1269" w:type="dxa"/>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  KKM</w:t>
            </w:r>
          </w:p>
        </w:tc>
        <w:tc>
          <w:tcPr>
            <w:tcW w:w="1141" w:type="dxa"/>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 KKM</w:t>
            </w:r>
          </w:p>
        </w:tc>
      </w:tr>
      <w:tr w:rsidR="00567B50" w:rsidRPr="00567B50" w:rsidTr="00694F52">
        <w:trPr>
          <w:jc w:val="center"/>
        </w:trPr>
        <w:tc>
          <w:tcPr>
            <w:tcW w:w="1701" w:type="dxa"/>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43</w:t>
            </w:r>
          </w:p>
        </w:tc>
        <w:tc>
          <w:tcPr>
            <w:tcW w:w="1269" w:type="dxa"/>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22</w:t>
            </w:r>
          </w:p>
        </w:tc>
        <w:tc>
          <w:tcPr>
            <w:tcW w:w="1141" w:type="dxa"/>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21</w:t>
            </w:r>
          </w:p>
        </w:tc>
      </w:tr>
    </w:tbl>
    <w:p w:rsidR="00303CDE" w:rsidRDefault="00303CDE" w:rsidP="00567B50">
      <w:pPr>
        <w:pStyle w:val="NoSpacing"/>
        <w:ind w:firstLine="567"/>
        <w:jc w:val="both"/>
        <w:rPr>
          <w:rFonts w:ascii="Century Schoolbook" w:hAnsi="Century Schoolbook"/>
          <w:sz w:val="20"/>
          <w:szCs w:val="20"/>
          <w:lang w:val="id-ID"/>
        </w:rPr>
      </w:pPr>
    </w:p>
    <w:p w:rsidR="00567B50" w:rsidRPr="00567B50" w:rsidRDefault="000E11DD" w:rsidP="00567B50">
      <w:pPr>
        <w:pStyle w:val="NoSpacing"/>
        <w:ind w:firstLine="567"/>
        <w:jc w:val="both"/>
        <w:rPr>
          <w:rFonts w:ascii="Century Schoolbook" w:hAnsi="Century Schoolbook"/>
          <w:sz w:val="20"/>
          <w:szCs w:val="20"/>
          <w:lang w:val="id-ID"/>
        </w:rPr>
      </w:pPr>
      <w:r>
        <w:rPr>
          <w:rFonts w:ascii="Century Schoolbook" w:hAnsi="Century Schoolbook"/>
          <w:sz w:val="20"/>
          <w:szCs w:val="20"/>
          <w:lang w:val="id-ID"/>
        </w:rPr>
        <w:t>Berdasarkan Tabel 3</w:t>
      </w:r>
      <w:r w:rsidR="00567B50" w:rsidRPr="00567B50">
        <w:rPr>
          <w:rFonts w:ascii="Century Schoolbook" w:hAnsi="Century Schoolbook"/>
          <w:sz w:val="20"/>
          <w:szCs w:val="20"/>
          <w:lang w:val="id-ID"/>
        </w:rPr>
        <w:t xml:space="preserve"> diatas dapat dilihat bahwa 22 siswa yang memenuhi kriteria ketuntasan minimum, sedangkan 21 siswa tidak memenuhi kriteria ketuntasan, dimana Kriteria Ketuntasan Minimunnya (KKM) yaitu 75.</w:t>
      </w:r>
    </w:p>
    <w:p w:rsidR="000E11DD" w:rsidRPr="00303CDE" w:rsidRDefault="00567B50" w:rsidP="000E11DD">
      <w:pPr>
        <w:pStyle w:val="NoSpacing"/>
        <w:ind w:firstLine="567"/>
        <w:jc w:val="both"/>
        <w:rPr>
          <w:rFonts w:ascii="Century Schoolbook" w:hAnsi="Century Schoolbook"/>
          <w:sz w:val="20"/>
          <w:szCs w:val="20"/>
          <w:lang w:val="id-ID"/>
        </w:rPr>
      </w:pPr>
      <w:r w:rsidRPr="000E11DD">
        <w:rPr>
          <w:rFonts w:ascii="Century Schoolbook" w:hAnsi="Century Schoolbook"/>
          <w:sz w:val="20"/>
          <w:szCs w:val="20"/>
        </w:rPr>
        <w:t xml:space="preserve">Hasil analisis deskriptif persentase kepercayaan diri siswa untuk tiap-tiap indikator disajikan pada Tabel </w:t>
      </w:r>
      <w:r w:rsidR="000E11DD" w:rsidRPr="000E11DD">
        <w:rPr>
          <w:rFonts w:ascii="Century Schoolbook" w:hAnsi="Century Schoolbook"/>
          <w:sz w:val="20"/>
          <w:szCs w:val="20"/>
          <w:lang w:val="id-ID"/>
        </w:rPr>
        <w:t xml:space="preserve">4. </w:t>
      </w:r>
      <w:r w:rsidR="000E11DD" w:rsidRPr="000E11DD">
        <w:rPr>
          <w:rFonts w:ascii="Century Schoolbook" w:hAnsi="Century Schoolbook"/>
          <w:sz w:val="20"/>
          <w:szCs w:val="20"/>
        </w:rPr>
        <w:t>Persentase ini dilakukan untuk mengetahu</w:t>
      </w:r>
      <w:r w:rsidR="000E11DD" w:rsidRPr="000E11DD">
        <w:rPr>
          <w:rFonts w:ascii="Century Schoolbook" w:hAnsi="Century Schoolbook"/>
          <w:sz w:val="20"/>
          <w:szCs w:val="20"/>
          <w:lang w:val="id-ID"/>
        </w:rPr>
        <w:t>i</w:t>
      </w:r>
      <w:r w:rsidR="000E11DD" w:rsidRPr="000E11DD">
        <w:rPr>
          <w:rFonts w:ascii="Century Schoolbook" w:hAnsi="Century Schoolbook"/>
          <w:sz w:val="20"/>
          <w:szCs w:val="20"/>
        </w:rPr>
        <w:t xml:space="preserve"> berapa persen pengaruh tiap-tiap indikator </w:t>
      </w:r>
      <w:r w:rsidR="000E11DD" w:rsidRPr="000E11DD">
        <w:rPr>
          <w:rFonts w:ascii="Century Schoolbook" w:hAnsi="Century Schoolbook"/>
          <w:sz w:val="20"/>
          <w:szCs w:val="20"/>
          <w:lang w:val="id-ID"/>
        </w:rPr>
        <w:t>kepercayaan diri</w:t>
      </w:r>
      <w:r w:rsidR="000E11DD" w:rsidRPr="000E11DD">
        <w:rPr>
          <w:rFonts w:ascii="Century Schoolbook" w:hAnsi="Century Schoolbook"/>
          <w:sz w:val="20"/>
          <w:szCs w:val="20"/>
        </w:rPr>
        <w:t xml:space="preserve"> </w:t>
      </w:r>
      <w:r w:rsidR="000E11DD" w:rsidRPr="000E11DD">
        <w:rPr>
          <w:rFonts w:ascii="Century Schoolbook" w:hAnsi="Century Schoolbook"/>
          <w:sz w:val="20"/>
          <w:szCs w:val="20"/>
          <w:lang w:val="id-ID"/>
        </w:rPr>
        <w:t>pada</w:t>
      </w:r>
      <w:r w:rsidR="000E11DD" w:rsidRPr="000E11DD">
        <w:rPr>
          <w:rFonts w:ascii="Century Schoolbook" w:hAnsi="Century Schoolbook"/>
          <w:sz w:val="20"/>
          <w:szCs w:val="20"/>
        </w:rPr>
        <w:t xml:space="preserve"> </w:t>
      </w:r>
      <w:r w:rsidR="00303CDE">
        <w:rPr>
          <w:rFonts w:ascii="Century Schoolbook" w:hAnsi="Century Schoolbook"/>
          <w:sz w:val="20"/>
          <w:szCs w:val="20"/>
          <w:lang w:val="id-ID"/>
        </w:rPr>
        <w:t>siswa.</w:t>
      </w:r>
    </w:p>
    <w:p w:rsidR="00303CDE" w:rsidRPr="00303CDE" w:rsidRDefault="00303CDE" w:rsidP="000E11DD">
      <w:pPr>
        <w:pStyle w:val="NoSpacing"/>
        <w:ind w:firstLine="567"/>
        <w:jc w:val="both"/>
        <w:rPr>
          <w:rFonts w:ascii="Century Schoolbook" w:hAnsi="Century Schoolbook"/>
          <w:sz w:val="20"/>
          <w:szCs w:val="20"/>
          <w:lang w:val="id-ID"/>
        </w:rPr>
      </w:pPr>
    </w:p>
    <w:p w:rsidR="000E11DD" w:rsidRPr="000E11DD" w:rsidRDefault="000E11DD" w:rsidP="000E11DD">
      <w:pPr>
        <w:pStyle w:val="NoSpacing"/>
        <w:jc w:val="center"/>
        <w:rPr>
          <w:rFonts w:ascii="Century Schoolbook" w:hAnsi="Century Schoolbook"/>
          <w:b/>
          <w:sz w:val="20"/>
          <w:szCs w:val="20"/>
          <w:lang w:val="id-ID"/>
        </w:rPr>
      </w:pPr>
      <w:r w:rsidRPr="000E11DD">
        <w:rPr>
          <w:rFonts w:ascii="Century Schoolbook" w:hAnsi="Century Schoolbook"/>
          <w:b/>
          <w:sz w:val="20"/>
          <w:szCs w:val="20"/>
        </w:rPr>
        <w:t>Tabel 4.</w:t>
      </w:r>
      <w:r w:rsidRPr="000E11DD">
        <w:rPr>
          <w:rFonts w:ascii="Century Schoolbook" w:hAnsi="Century Schoolbook"/>
          <w:b/>
          <w:sz w:val="20"/>
          <w:szCs w:val="20"/>
          <w:lang w:val="id-ID"/>
        </w:rPr>
        <w:t xml:space="preserve"> </w:t>
      </w:r>
      <w:r w:rsidRPr="000E11DD">
        <w:rPr>
          <w:rFonts w:ascii="Century Schoolbook" w:hAnsi="Century Schoolbook"/>
          <w:sz w:val="20"/>
          <w:szCs w:val="20"/>
        </w:rPr>
        <w:t xml:space="preserve">Persentase Angket </w:t>
      </w:r>
      <w:r w:rsidRPr="000E11DD">
        <w:rPr>
          <w:rFonts w:ascii="Century Schoolbook" w:hAnsi="Century Schoolbook"/>
          <w:sz w:val="20"/>
          <w:szCs w:val="20"/>
          <w:lang w:val="id-ID"/>
        </w:rPr>
        <w:t>Kepercayaan Diri</w:t>
      </w:r>
    </w:p>
    <w:tbl>
      <w:tblPr>
        <w:tblW w:w="7938" w:type="dxa"/>
        <w:jc w:val="center"/>
        <w:tblInd w:w="108" w:type="dxa"/>
        <w:tblBorders>
          <w:top w:val="single" w:sz="4" w:space="0" w:color="auto"/>
          <w:bottom w:val="single" w:sz="4" w:space="0" w:color="auto"/>
        </w:tblBorders>
        <w:tblLayout w:type="fixed"/>
        <w:tblLook w:val="04A0"/>
      </w:tblPr>
      <w:tblGrid>
        <w:gridCol w:w="1701"/>
        <w:gridCol w:w="2552"/>
        <w:gridCol w:w="1417"/>
        <w:gridCol w:w="2268"/>
      </w:tblGrid>
      <w:tr w:rsidR="000E11DD" w:rsidRPr="000E11DD" w:rsidTr="00990022">
        <w:trPr>
          <w:trHeight w:val="263"/>
          <w:jc w:val="center"/>
        </w:trPr>
        <w:tc>
          <w:tcPr>
            <w:tcW w:w="1701" w:type="dxa"/>
            <w:vAlign w:val="center"/>
          </w:tcPr>
          <w:p w:rsidR="000E11DD" w:rsidRPr="000E11DD" w:rsidRDefault="000E11DD" w:rsidP="000E11DD">
            <w:pPr>
              <w:pStyle w:val="NoSpacing"/>
              <w:rPr>
                <w:rFonts w:ascii="Century Schoolbook" w:hAnsi="Century Schoolbook"/>
                <w:b/>
                <w:sz w:val="20"/>
                <w:szCs w:val="20"/>
              </w:rPr>
            </w:pPr>
            <w:r w:rsidRPr="000E11DD">
              <w:rPr>
                <w:rFonts w:ascii="Century Schoolbook" w:hAnsi="Century Schoolbook"/>
                <w:b/>
                <w:sz w:val="20"/>
                <w:szCs w:val="20"/>
              </w:rPr>
              <w:t>Variabel</w:t>
            </w:r>
          </w:p>
        </w:tc>
        <w:tc>
          <w:tcPr>
            <w:tcW w:w="2552" w:type="dxa"/>
            <w:vAlign w:val="center"/>
          </w:tcPr>
          <w:p w:rsidR="000E11DD" w:rsidRPr="000E11DD" w:rsidRDefault="000E11DD" w:rsidP="000E11DD">
            <w:pPr>
              <w:pStyle w:val="NoSpacing"/>
              <w:rPr>
                <w:rFonts w:ascii="Century Schoolbook" w:hAnsi="Century Schoolbook"/>
                <w:b/>
                <w:sz w:val="20"/>
                <w:szCs w:val="20"/>
              </w:rPr>
            </w:pPr>
            <w:r w:rsidRPr="000E11DD">
              <w:rPr>
                <w:rFonts w:ascii="Century Schoolbook" w:hAnsi="Century Schoolbook"/>
                <w:b/>
                <w:sz w:val="20"/>
                <w:szCs w:val="20"/>
                <w:lang w:val="id-ID"/>
              </w:rPr>
              <w:t xml:space="preserve"> </w:t>
            </w:r>
            <w:r w:rsidRPr="000E11DD">
              <w:rPr>
                <w:rFonts w:ascii="Century Schoolbook" w:hAnsi="Century Schoolbook"/>
                <w:b/>
                <w:sz w:val="20"/>
                <w:szCs w:val="20"/>
              </w:rPr>
              <w:t>Indikator</w:t>
            </w:r>
          </w:p>
        </w:tc>
        <w:tc>
          <w:tcPr>
            <w:tcW w:w="1417" w:type="dxa"/>
            <w:vAlign w:val="center"/>
          </w:tcPr>
          <w:p w:rsidR="000E11DD" w:rsidRPr="000E11DD" w:rsidRDefault="000E11DD" w:rsidP="000E11DD">
            <w:pPr>
              <w:pStyle w:val="NoSpacing"/>
              <w:rPr>
                <w:rFonts w:ascii="Century Schoolbook" w:hAnsi="Century Schoolbook"/>
                <w:b/>
                <w:sz w:val="20"/>
                <w:szCs w:val="20"/>
                <w:lang w:val="id-ID"/>
              </w:rPr>
            </w:pPr>
            <w:r w:rsidRPr="000E11DD">
              <w:rPr>
                <w:rFonts w:ascii="Century Schoolbook" w:hAnsi="Century Schoolbook"/>
                <w:b/>
                <w:sz w:val="20"/>
                <w:szCs w:val="20"/>
                <w:lang w:val="id-ID"/>
              </w:rPr>
              <w:t xml:space="preserve">Persentase </w:t>
            </w:r>
          </w:p>
        </w:tc>
        <w:tc>
          <w:tcPr>
            <w:tcW w:w="2268" w:type="dxa"/>
            <w:shd w:val="clear" w:color="auto" w:fill="auto"/>
            <w:vAlign w:val="center"/>
          </w:tcPr>
          <w:p w:rsidR="000E11DD" w:rsidRPr="000E11DD" w:rsidRDefault="000E11DD" w:rsidP="000E11DD">
            <w:pPr>
              <w:pStyle w:val="NoSpacing"/>
              <w:rPr>
                <w:rFonts w:ascii="Century Schoolbook" w:hAnsi="Century Schoolbook"/>
                <w:sz w:val="20"/>
                <w:szCs w:val="20"/>
              </w:rPr>
            </w:pPr>
            <w:r w:rsidRPr="000E11DD">
              <w:rPr>
                <w:rFonts w:ascii="Century Schoolbook" w:hAnsi="Century Schoolbook"/>
                <w:b/>
                <w:sz w:val="20"/>
                <w:szCs w:val="20"/>
                <w:lang w:val="id-ID"/>
              </w:rPr>
              <w:t>Kriteria</w:t>
            </w:r>
          </w:p>
        </w:tc>
      </w:tr>
      <w:tr w:rsidR="000E11DD" w:rsidRPr="000E11DD" w:rsidTr="00990022">
        <w:trPr>
          <w:trHeight w:val="140"/>
          <w:jc w:val="center"/>
        </w:trPr>
        <w:tc>
          <w:tcPr>
            <w:tcW w:w="1701" w:type="dxa"/>
            <w:vMerge w:val="restart"/>
            <w:vAlign w:val="center"/>
          </w:tcPr>
          <w:p w:rsidR="000E11DD" w:rsidRPr="000E11DD" w:rsidRDefault="000E11DD" w:rsidP="000E11DD">
            <w:pPr>
              <w:pStyle w:val="NoSpacing"/>
              <w:rPr>
                <w:rFonts w:ascii="Century Schoolbook" w:hAnsi="Century Schoolbook"/>
                <w:sz w:val="20"/>
                <w:szCs w:val="20"/>
                <w:lang w:val="id-ID"/>
              </w:rPr>
            </w:pPr>
            <w:r w:rsidRPr="000E11DD">
              <w:rPr>
                <w:rFonts w:ascii="Century Schoolbook" w:hAnsi="Century Schoolbook"/>
                <w:sz w:val="20"/>
                <w:szCs w:val="20"/>
                <w:lang w:val="id-ID"/>
              </w:rPr>
              <w:t xml:space="preserve">Kepercayaan diri </w:t>
            </w:r>
          </w:p>
        </w:tc>
        <w:tc>
          <w:tcPr>
            <w:tcW w:w="2552" w:type="dxa"/>
            <w:vAlign w:val="center"/>
          </w:tcPr>
          <w:p w:rsidR="000E11DD" w:rsidRPr="000E11DD" w:rsidRDefault="000E11DD" w:rsidP="000E11DD">
            <w:pPr>
              <w:pStyle w:val="NoSpacing"/>
              <w:rPr>
                <w:rFonts w:ascii="Century Schoolbook" w:hAnsi="Century Schoolbook"/>
                <w:sz w:val="20"/>
                <w:szCs w:val="20"/>
                <w:lang w:val="id-ID"/>
              </w:rPr>
            </w:pPr>
            <w:r w:rsidRPr="000E11DD">
              <w:rPr>
                <w:rFonts w:ascii="Century Schoolbook" w:hAnsi="Century Schoolbook"/>
                <w:sz w:val="20"/>
                <w:szCs w:val="20"/>
                <w:lang w:val="id-ID"/>
              </w:rPr>
              <w:t>Percaya pada kemampuan sendiri</w:t>
            </w:r>
          </w:p>
        </w:tc>
        <w:tc>
          <w:tcPr>
            <w:tcW w:w="1417" w:type="dxa"/>
            <w:vAlign w:val="center"/>
          </w:tcPr>
          <w:p w:rsidR="000E11DD" w:rsidRPr="000E11DD" w:rsidRDefault="000E11DD" w:rsidP="000E11DD">
            <w:pPr>
              <w:pStyle w:val="NoSpacing"/>
              <w:jc w:val="center"/>
              <w:rPr>
                <w:rFonts w:ascii="Century Schoolbook" w:hAnsi="Century Schoolbook"/>
                <w:sz w:val="20"/>
                <w:szCs w:val="20"/>
                <w:lang w:val="id-ID"/>
              </w:rPr>
            </w:pPr>
            <w:r w:rsidRPr="000E11DD">
              <w:rPr>
                <w:rFonts w:ascii="Century Schoolbook" w:hAnsi="Century Schoolbook"/>
                <w:sz w:val="20"/>
                <w:szCs w:val="20"/>
                <w:lang w:val="id-ID"/>
              </w:rPr>
              <w:t>59%</w:t>
            </w:r>
          </w:p>
        </w:tc>
        <w:tc>
          <w:tcPr>
            <w:tcW w:w="2268" w:type="dxa"/>
            <w:shd w:val="clear" w:color="auto" w:fill="auto"/>
            <w:vAlign w:val="center"/>
          </w:tcPr>
          <w:p w:rsidR="000E11DD" w:rsidRPr="000E11DD" w:rsidRDefault="000E11DD" w:rsidP="000E11DD">
            <w:pPr>
              <w:pStyle w:val="NoSpacing"/>
              <w:jc w:val="center"/>
              <w:rPr>
                <w:rFonts w:ascii="Century Schoolbook" w:hAnsi="Century Schoolbook"/>
                <w:sz w:val="20"/>
                <w:szCs w:val="20"/>
                <w:lang w:val="id-ID"/>
              </w:rPr>
            </w:pPr>
            <w:r w:rsidRPr="000E11DD">
              <w:rPr>
                <w:rFonts w:ascii="Century Schoolbook" w:hAnsi="Century Schoolbook"/>
                <w:sz w:val="20"/>
                <w:szCs w:val="20"/>
                <w:lang w:val="id-ID"/>
              </w:rPr>
              <w:t>Cukup</w:t>
            </w:r>
          </w:p>
        </w:tc>
      </w:tr>
      <w:tr w:rsidR="000E11DD" w:rsidRPr="000E11DD" w:rsidTr="00990022">
        <w:trPr>
          <w:trHeight w:val="140"/>
          <w:jc w:val="center"/>
        </w:trPr>
        <w:tc>
          <w:tcPr>
            <w:tcW w:w="1701" w:type="dxa"/>
            <w:vMerge/>
            <w:vAlign w:val="center"/>
          </w:tcPr>
          <w:p w:rsidR="000E11DD" w:rsidRPr="000E11DD" w:rsidRDefault="000E11DD" w:rsidP="000E11DD">
            <w:pPr>
              <w:pStyle w:val="NoSpacing"/>
              <w:rPr>
                <w:rFonts w:ascii="Century Schoolbook" w:hAnsi="Century Schoolbook"/>
                <w:sz w:val="20"/>
                <w:szCs w:val="20"/>
              </w:rPr>
            </w:pPr>
          </w:p>
        </w:tc>
        <w:tc>
          <w:tcPr>
            <w:tcW w:w="2552" w:type="dxa"/>
            <w:vAlign w:val="center"/>
          </w:tcPr>
          <w:p w:rsidR="000E11DD" w:rsidRPr="000E11DD" w:rsidRDefault="000E11DD" w:rsidP="000E11DD">
            <w:pPr>
              <w:pStyle w:val="NoSpacing"/>
              <w:rPr>
                <w:rFonts w:ascii="Century Schoolbook" w:hAnsi="Century Schoolbook"/>
                <w:sz w:val="20"/>
                <w:szCs w:val="20"/>
                <w:lang w:val="id-ID"/>
              </w:rPr>
            </w:pPr>
            <w:r w:rsidRPr="000E11DD">
              <w:rPr>
                <w:rFonts w:ascii="Century Schoolbook" w:hAnsi="Century Schoolbook"/>
                <w:sz w:val="20"/>
                <w:szCs w:val="20"/>
                <w:lang w:val="id-ID"/>
              </w:rPr>
              <w:t xml:space="preserve">Bertindak mandiri mengambil keputusan </w:t>
            </w:r>
          </w:p>
        </w:tc>
        <w:tc>
          <w:tcPr>
            <w:tcW w:w="1417" w:type="dxa"/>
            <w:vAlign w:val="center"/>
          </w:tcPr>
          <w:p w:rsidR="000E11DD" w:rsidRPr="000E11DD" w:rsidRDefault="000E11DD" w:rsidP="000E11DD">
            <w:pPr>
              <w:pStyle w:val="NoSpacing"/>
              <w:jc w:val="center"/>
              <w:rPr>
                <w:rFonts w:ascii="Century Schoolbook" w:hAnsi="Century Schoolbook"/>
                <w:sz w:val="20"/>
                <w:szCs w:val="20"/>
                <w:lang w:val="id-ID"/>
              </w:rPr>
            </w:pPr>
            <w:r w:rsidRPr="000E11DD">
              <w:rPr>
                <w:rFonts w:ascii="Century Schoolbook" w:hAnsi="Century Schoolbook"/>
                <w:sz w:val="20"/>
                <w:szCs w:val="20"/>
                <w:lang w:val="id-ID"/>
              </w:rPr>
              <w:t>60%</w:t>
            </w:r>
          </w:p>
        </w:tc>
        <w:tc>
          <w:tcPr>
            <w:tcW w:w="2268" w:type="dxa"/>
            <w:shd w:val="clear" w:color="auto" w:fill="auto"/>
            <w:vAlign w:val="center"/>
          </w:tcPr>
          <w:p w:rsidR="000E11DD" w:rsidRPr="000E11DD" w:rsidRDefault="000E11DD" w:rsidP="000E11DD">
            <w:pPr>
              <w:pStyle w:val="NoSpacing"/>
              <w:jc w:val="center"/>
              <w:rPr>
                <w:rFonts w:ascii="Century Schoolbook" w:hAnsi="Century Schoolbook"/>
                <w:sz w:val="20"/>
                <w:szCs w:val="20"/>
                <w:lang w:val="id-ID"/>
              </w:rPr>
            </w:pPr>
            <w:r w:rsidRPr="000E11DD">
              <w:rPr>
                <w:rFonts w:ascii="Century Schoolbook" w:hAnsi="Century Schoolbook"/>
                <w:sz w:val="20"/>
                <w:szCs w:val="20"/>
                <w:lang w:val="id-ID"/>
              </w:rPr>
              <w:t>Cukup</w:t>
            </w:r>
          </w:p>
        </w:tc>
      </w:tr>
      <w:tr w:rsidR="000E11DD" w:rsidRPr="000E11DD" w:rsidTr="00990022">
        <w:trPr>
          <w:trHeight w:val="140"/>
          <w:jc w:val="center"/>
        </w:trPr>
        <w:tc>
          <w:tcPr>
            <w:tcW w:w="1701" w:type="dxa"/>
            <w:vMerge/>
            <w:vAlign w:val="center"/>
          </w:tcPr>
          <w:p w:rsidR="000E11DD" w:rsidRPr="000E11DD" w:rsidRDefault="000E11DD" w:rsidP="000E11DD">
            <w:pPr>
              <w:pStyle w:val="NoSpacing"/>
              <w:rPr>
                <w:rFonts w:ascii="Century Schoolbook" w:hAnsi="Century Schoolbook"/>
                <w:sz w:val="20"/>
                <w:szCs w:val="20"/>
              </w:rPr>
            </w:pPr>
          </w:p>
        </w:tc>
        <w:tc>
          <w:tcPr>
            <w:tcW w:w="2552" w:type="dxa"/>
            <w:vAlign w:val="center"/>
          </w:tcPr>
          <w:p w:rsidR="000E11DD" w:rsidRPr="000E11DD" w:rsidRDefault="000E11DD" w:rsidP="000E11DD">
            <w:pPr>
              <w:pStyle w:val="NoSpacing"/>
              <w:rPr>
                <w:rFonts w:ascii="Century Schoolbook" w:hAnsi="Century Schoolbook"/>
                <w:sz w:val="20"/>
                <w:szCs w:val="20"/>
                <w:lang w:val="id-ID"/>
              </w:rPr>
            </w:pPr>
            <w:r w:rsidRPr="000E11DD">
              <w:rPr>
                <w:rFonts w:ascii="Century Schoolbook" w:hAnsi="Century Schoolbook"/>
                <w:sz w:val="20"/>
                <w:szCs w:val="20"/>
                <w:lang w:val="id-ID"/>
              </w:rPr>
              <w:t xml:space="preserve">Memiliki konsep diri  yang positif </w:t>
            </w:r>
          </w:p>
        </w:tc>
        <w:tc>
          <w:tcPr>
            <w:tcW w:w="1417" w:type="dxa"/>
            <w:vAlign w:val="center"/>
          </w:tcPr>
          <w:p w:rsidR="000E11DD" w:rsidRPr="000E11DD" w:rsidRDefault="000E11DD" w:rsidP="000E11DD">
            <w:pPr>
              <w:pStyle w:val="NoSpacing"/>
              <w:jc w:val="center"/>
              <w:rPr>
                <w:rFonts w:ascii="Century Schoolbook" w:hAnsi="Century Schoolbook"/>
                <w:sz w:val="20"/>
                <w:szCs w:val="20"/>
                <w:lang w:val="id-ID"/>
              </w:rPr>
            </w:pPr>
            <w:r w:rsidRPr="000E11DD">
              <w:rPr>
                <w:rFonts w:ascii="Century Schoolbook" w:hAnsi="Century Schoolbook"/>
                <w:sz w:val="20"/>
                <w:szCs w:val="20"/>
                <w:lang w:val="id-ID"/>
              </w:rPr>
              <w:t>60%</w:t>
            </w:r>
          </w:p>
        </w:tc>
        <w:tc>
          <w:tcPr>
            <w:tcW w:w="2268" w:type="dxa"/>
            <w:shd w:val="clear" w:color="auto" w:fill="auto"/>
            <w:vAlign w:val="center"/>
          </w:tcPr>
          <w:p w:rsidR="000E11DD" w:rsidRPr="000E11DD" w:rsidRDefault="000E11DD" w:rsidP="000E11DD">
            <w:pPr>
              <w:pStyle w:val="NoSpacing"/>
              <w:jc w:val="center"/>
              <w:rPr>
                <w:rFonts w:ascii="Century Schoolbook" w:hAnsi="Century Schoolbook"/>
                <w:sz w:val="20"/>
                <w:szCs w:val="20"/>
                <w:lang w:val="id-ID"/>
              </w:rPr>
            </w:pPr>
            <w:r w:rsidRPr="000E11DD">
              <w:rPr>
                <w:rFonts w:ascii="Century Schoolbook" w:hAnsi="Century Schoolbook"/>
                <w:sz w:val="20"/>
                <w:szCs w:val="20"/>
                <w:lang w:val="id-ID"/>
              </w:rPr>
              <w:t>Cukup</w:t>
            </w:r>
          </w:p>
        </w:tc>
      </w:tr>
      <w:tr w:rsidR="000E11DD" w:rsidRPr="000E11DD" w:rsidTr="00990022">
        <w:trPr>
          <w:trHeight w:val="140"/>
          <w:jc w:val="center"/>
        </w:trPr>
        <w:tc>
          <w:tcPr>
            <w:tcW w:w="1701" w:type="dxa"/>
            <w:vMerge/>
            <w:vAlign w:val="center"/>
          </w:tcPr>
          <w:p w:rsidR="000E11DD" w:rsidRPr="000E11DD" w:rsidRDefault="000E11DD" w:rsidP="000E11DD">
            <w:pPr>
              <w:pStyle w:val="NoSpacing"/>
              <w:rPr>
                <w:rFonts w:ascii="Century Schoolbook" w:hAnsi="Century Schoolbook"/>
                <w:sz w:val="20"/>
                <w:szCs w:val="20"/>
              </w:rPr>
            </w:pPr>
          </w:p>
        </w:tc>
        <w:tc>
          <w:tcPr>
            <w:tcW w:w="2552" w:type="dxa"/>
            <w:vAlign w:val="center"/>
          </w:tcPr>
          <w:p w:rsidR="000E11DD" w:rsidRPr="000E11DD" w:rsidRDefault="000E11DD" w:rsidP="000E11DD">
            <w:pPr>
              <w:pStyle w:val="NoSpacing"/>
              <w:rPr>
                <w:rFonts w:ascii="Century Schoolbook" w:hAnsi="Century Schoolbook"/>
                <w:sz w:val="20"/>
                <w:szCs w:val="20"/>
                <w:lang w:val="id-ID"/>
              </w:rPr>
            </w:pPr>
            <w:r w:rsidRPr="000E11DD">
              <w:rPr>
                <w:rFonts w:ascii="Century Schoolbook" w:hAnsi="Century Schoolbook"/>
                <w:sz w:val="20"/>
                <w:szCs w:val="20"/>
                <w:lang w:val="id-ID"/>
              </w:rPr>
              <w:t>Berani mengemukakan pendapat</w:t>
            </w:r>
          </w:p>
        </w:tc>
        <w:tc>
          <w:tcPr>
            <w:tcW w:w="1417" w:type="dxa"/>
            <w:vAlign w:val="center"/>
          </w:tcPr>
          <w:p w:rsidR="000E11DD" w:rsidRPr="000E11DD" w:rsidRDefault="000E11DD" w:rsidP="000E11DD">
            <w:pPr>
              <w:pStyle w:val="NoSpacing"/>
              <w:jc w:val="center"/>
              <w:rPr>
                <w:rFonts w:ascii="Century Schoolbook" w:hAnsi="Century Schoolbook"/>
                <w:sz w:val="20"/>
                <w:szCs w:val="20"/>
                <w:lang w:val="id-ID"/>
              </w:rPr>
            </w:pPr>
            <w:r w:rsidRPr="000E11DD">
              <w:rPr>
                <w:rFonts w:ascii="Century Schoolbook" w:hAnsi="Century Schoolbook"/>
                <w:sz w:val="20"/>
                <w:szCs w:val="20"/>
                <w:lang w:val="id-ID"/>
              </w:rPr>
              <w:t>61%</w:t>
            </w:r>
          </w:p>
        </w:tc>
        <w:tc>
          <w:tcPr>
            <w:tcW w:w="2268" w:type="dxa"/>
            <w:shd w:val="clear" w:color="auto" w:fill="auto"/>
            <w:vAlign w:val="center"/>
          </w:tcPr>
          <w:p w:rsidR="000E11DD" w:rsidRPr="000E11DD" w:rsidRDefault="000E11DD" w:rsidP="000E11DD">
            <w:pPr>
              <w:pStyle w:val="NoSpacing"/>
              <w:jc w:val="center"/>
              <w:rPr>
                <w:rFonts w:ascii="Century Schoolbook" w:hAnsi="Century Schoolbook"/>
                <w:sz w:val="20"/>
                <w:szCs w:val="20"/>
                <w:lang w:val="id-ID"/>
              </w:rPr>
            </w:pPr>
            <w:r w:rsidRPr="000E11DD">
              <w:rPr>
                <w:rFonts w:ascii="Century Schoolbook" w:hAnsi="Century Schoolbook"/>
                <w:sz w:val="20"/>
                <w:szCs w:val="20"/>
                <w:lang w:val="id-ID"/>
              </w:rPr>
              <w:t>Baik</w:t>
            </w:r>
          </w:p>
        </w:tc>
      </w:tr>
    </w:tbl>
    <w:p w:rsidR="000E11DD" w:rsidRPr="000E11DD" w:rsidRDefault="000E11DD" w:rsidP="000E11DD">
      <w:pPr>
        <w:pStyle w:val="NoSpacing"/>
        <w:jc w:val="center"/>
        <w:rPr>
          <w:rFonts w:ascii="Century Schoolbook" w:hAnsi="Century Schoolbook"/>
          <w:i/>
          <w:sz w:val="20"/>
          <w:szCs w:val="20"/>
          <w:lang w:val="id-ID"/>
        </w:rPr>
      </w:pPr>
      <w:r w:rsidRPr="000E11DD">
        <w:rPr>
          <w:rFonts w:ascii="Century Schoolbook" w:hAnsi="Century Schoolbook"/>
          <w:i/>
          <w:sz w:val="20"/>
          <w:szCs w:val="20"/>
          <w:lang w:val="id-ID"/>
        </w:rPr>
        <w:lastRenderedPageBreak/>
        <w:t>(Sumber: Siswa Kelas X SMAN 1 2X11 Kayutanam)</w:t>
      </w:r>
    </w:p>
    <w:p w:rsidR="000E11DD" w:rsidRDefault="000F74BB" w:rsidP="00990022">
      <w:pPr>
        <w:pStyle w:val="NoSpacing"/>
        <w:ind w:firstLine="567"/>
        <w:jc w:val="both"/>
        <w:rPr>
          <w:rFonts w:ascii="Century Schoolbook" w:hAnsi="Century Schoolbook"/>
          <w:sz w:val="20"/>
          <w:szCs w:val="20"/>
          <w:lang w:val="id-ID"/>
        </w:rPr>
      </w:pPr>
      <w:r w:rsidRPr="000F74BB">
        <w:rPr>
          <w:rFonts w:ascii="Century Schoolbook" w:hAnsi="Century Schoolbook"/>
          <w:sz w:val="20"/>
          <w:szCs w:val="20"/>
        </w:rPr>
        <w:t xml:space="preserve">Persentase </w:t>
      </w:r>
      <w:r w:rsidRPr="000F74BB">
        <w:rPr>
          <w:rFonts w:ascii="Century Schoolbook" w:hAnsi="Century Schoolbook"/>
          <w:sz w:val="20"/>
          <w:szCs w:val="20"/>
          <w:lang w:val="id-ID"/>
        </w:rPr>
        <w:t xml:space="preserve">total </w:t>
      </w:r>
      <w:r w:rsidRPr="000F74BB">
        <w:rPr>
          <w:rFonts w:ascii="Century Schoolbook" w:hAnsi="Century Schoolbook"/>
          <w:sz w:val="20"/>
          <w:szCs w:val="20"/>
        </w:rPr>
        <w:t xml:space="preserve">angket </w:t>
      </w:r>
      <w:r w:rsidRPr="000F74BB">
        <w:rPr>
          <w:rFonts w:ascii="Century Schoolbook" w:hAnsi="Century Schoolbook"/>
          <w:sz w:val="20"/>
          <w:szCs w:val="20"/>
          <w:lang w:val="id-ID"/>
        </w:rPr>
        <w:t>kepercayaan diri</w:t>
      </w:r>
      <w:r w:rsidRPr="000F74BB">
        <w:rPr>
          <w:rFonts w:ascii="Century Schoolbook" w:hAnsi="Century Schoolbook"/>
          <w:sz w:val="20"/>
          <w:szCs w:val="20"/>
        </w:rPr>
        <w:t xml:space="preserve"> </w:t>
      </w:r>
      <w:r w:rsidRPr="000F74BB">
        <w:rPr>
          <w:rFonts w:ascii="Century Schoolbook" w:hAnsi="Century Schoolbook"/>
          <w:sz w:val="20"/>
          <w:szCs w:val="20"/>
          <w:lang w:val="id-ID"/>
        </w:rPr>
        <w:t>pada siswa,</w:t>
      </w:r>
      <w:r w:rsidRPr="000F74BB">
        <w:rPr>
          <w:rFonts w:ascii="Century Schoolbook" w:hAnsi="Century Schoolbook"/>
          <w:sz w:val="20"/>
          <w:szCs w:val="20"/>
        </w:rPr>
        <w:t xml:space="preserve"> persentase ini dilakukan untuk mengetahu</w:t>
      </w:r>
      <w:r w:rsidRPr="000F74BB">
        <w:rPr>
          <w:rFonts w:ascii="Century Schoolbook" w:hAnsi="Century Schoolbook"/>
          <w:sz w:val="20"/>
          <w:szCs w:val="20"/>
          <w:lang w:val="id-ID"/>
        </w:rPr>
        <w:t>i</w:t>
      </w:r>
      <w:r w:rsidRPr="000F74BB">
        <w:rPr>
          <w:rFonts w:ascii="Century Schoolbook" w:hAnsi="Century Schoolbook"/>
          <w:sz w:val="20"/>
          <w:szCs w:val="20"/>
        </w:rPr>
        <w:t xml:space="preserve"> berapa persen pengaruh </w:t>
      </w:r>
      <w:r w:rsidRPr="000F74BB">
        <w:rPr>
          <w:rFonts w:ascii="Century Schoolbook" w:hAnsi="Century Schoolbook"/>
          <w:sz w:val="20"/>
          <w:szCs w:val="20"/>
          <w:lang w:val="id-ID"/>
        </w:rPr>
        <w:t>variabel kepercayaan diri pada siswa</w:t>
      </w:r>
      <w:r>
        <w:rPr>
          <w:rFonts w:ascii="Century Schoolbook" w:hAnsi="Century Schoolbook"/>
          <w:sz w:val="20"/>
          <w:szCs w:val="20"/>
        </w:rPr>
        <w:t xml:space="preserve"> seperti terlihat pada Tabel </w:t>
      </w:r>
      <w:r>
        <w:rPr>
          <w:rFonts w:ascii="Century Schoolbook" w:hAnsi="Century Schoolbook"/>
          <w:sz w:val="20"/>
          <w:szCs w:val="20"/>
          <w:lang w:val="id-ID"/>
        </w:rPr>
        <w:t>5.</w:t>
      </w:r>
    </w:p>
    <w:p w:rsidR="00ED0CE5" w:rsidRPr="00567B50" w:rsidRDefault="00ED0CE5" w:rsidP="00303CDE">
      <w:pPr>
        <w:pStyle w:val="NoSpacing"/>
        <w:jc w:val="both"/>
        <w:rPr>
          <w:rFonts w:ascii="Century Schoolbook" w:hAnsi="Century Schoolbook"/>
          <w:sz w:val="20"/>
          <w:szCs w:val="20"/>
          <w:lang w:val="id-ID"/>
        </w:rPr>
      </w:pPr>
    </w:p>
    <w:p w:rsidR="00990022" w:rsidRPr="00567B50" w:rsidRDefault="000E11DD" w:rsidP="00990022">
      <w:pPr>
        <w:pStyle w:val="NoSpacing"/>
        <w:jc w:val="center"/>
        <w:rPr>
          <w:rFonts w:ascii="Century Schoolbook" w:hAnsi="Century Schoolbook"/>
          <w:sz w:val="20"/>
          <w:szCs w:val="20"/>
          <w:lang w:val="id-ID"/>
        </w:rPr>
      </w:pPr>
      <w:r>
        <w:rPr>
          <w:rFonts w:ascii="Century Schoolbook" w:hAnsi="Century Schoolbook"/>
          <w:b/>
          <w:sz w:val="20"/>
          <w:szCs w:val="20"/>
          <w:lang w:val="id-ID"/>
        </w:rPr>
        <w:t xml:space="preserve">Tabel </w:t>
      </w:r>
      <w:r w:rsidR="000F74BB">
        <w:rPr>
          <w:rFonts w:ascii="Century Schoolbook" w:hAnsi="Century Schoolbook"/>
          <w:b/>
          <w:sz w:val="20"/>
          <w:szCs w:val="20"/>
          <w:lang w:val="id-ID"/>
        </w:rPr>
        <w:t>5</w:t>
      </w:r>
      <w:r w:rsidR="00567B50" w:rsidRPr="00567B50">
        <w:rPr>
          <w:rFonts w:ascii="Century Schoolbook" w:hAnsi="Century Schoolbook"/>
          <w:b/>
          <w:sz w:val="20"/>
          <w:szCs w:val="20"/>
          <w:lang w:val="id-ID"/>
        </w:rPr>
        <w:t>.</w:t>
      </w:r>
      <w:r w:rsidR="00567B50" w:rsidRPr="00567B50">
        <w:rPr>
          <w:rFonts w:ascii="Century Schoolbook" w:hAnsi="Century Schoolbook"/>
          <w:sz w:val="20"/>
          <w:szCs w:val="20"/>
          <w:lang w:val="id-ID"/>
        </w:rPr>
        <w:t xml:space="preserve"> Persentase Angket Kepercayaan Diri</w:t>
      </w:r>
    </w:p>
    <w:tbl>
      <w:tblPr>
        <w:tblW w:w="6734" w:type="dxa"/>
        <w:jc w:val="center"/>
        <w:tblInd w:w="-1341" w:type="dxa"/>
        <w:tblBorders>
          <w:top w:val="single" w:sz="4" w:space="0" w:color="auto"/>
        </w:tblBorders>
        <w:tblLayout w:type="fixed"/>
        <w:tblLook w:val="04A0"/>
      </w:tblPr>
      <w:tblGrid>
        <w:gridCol w:w="1962"/>
        <w:gridCol w:w="2206"/>
        <w:gridCol w:w="1291"/>
        <w:gridCol w:w="1275"/>
      </w:tblGrid>
      <w:tr w:rsidR="00567B50" w:rsidRPr="00567B50" w:rsidTr="00567B50">
        <w:trPr>
          <w:trHeight w:val="361"/>
          <w:jc w:val="center"/>
        </w:trPr>
        <w:tc>
          <w:tcPr>
            <w:tcW w:w="1962" w:type="dxa"/>
            <w:tcBorders>
              <w:bottom w:val="nil"/>
            </w:tcBorders>
            <w:vAlign w:val="center"/>
          </w:tcPr>
          <w:p w:rsidR="00567B50" w:rsidRPr="00567B50" w:rsidRDefault="00567B50" w:rsidP="00567B50">
            <w:pPr>
              <w:pStyle w:val="NoSpacing"/>
              <w:jc w:val="both"/>
              <w:rPr>
                <w:rFonts w:ascii="Century Schoolbook" w:hAnsi="Century Schoolbook"/>
                <w:sz w:val="20"/>
                <w:szCs w:val="20"/>
              </w:rPr>
            </w:pPr>
            <w:r w:rsidRPr="00567B50">
              <w:rPr>
                <w:rFonts w:ascii="Century Schoolbook" w:hAnsi="Century Schoolbook"/>
                <w:sz w:val="20"/>
                <w:szCs w:val="20"/>
              </w:rPr>
              <w:t>Variabel</w:t>
            </w:r>
          </w:p>
        </w:tc>
        <w:tc>
          <w:tcPr>
            <w:tcW w:w="2206" w:type="dxa"/>
            <w:tcBorders>
              <w:bottom w:val="nil"/>
            </w:tcBorders>
            <w:vAlign w:val="center"/>
          </w:tcPr>
          <w:p w:rsidR="00567B50" w:rsidRPr="00567B50" w:rsidRDefault="00567B50" w:rsidP="00567B50">
            <w:pPr>
              <w:pStyle w:val="NoSpacing"/>
              <w:jc w:val="both"/>
              <w:rPr>
                <w:rFonts w:ascii="Century Schoolbook" w:hAnsi="Century Schoolbook"/>
                <w:sz w:val="20"/>
                <w:szCs w:val="20"/>
              </w:rPr>
            </w:pPr>
            <w:r w:rsidRPr="00567B50">
              <w:rPr>
                <w:rFonts w:ascii="Century Schoolbook" w:hAnsi="Century Schoolbook"/>
                <w:sz w:val="20"/>
                <w:szCs w:val="20"/>
              </w:rPr>
              <w:t>Indikator</w:t>
            </w:r>
          </w:p>
        </w:tc>
        <w:tc>
          <w:tcPr>
            <w:tcW w:w="1291" w:type="dxa"/>
            <w:tcBorders>
              <w:bottom w:val="nil"/>
            </w:tcBorders>
            <w:vAlign w:val="center"/>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Persentase</w:t>
            </w:r>
          </w:p>
        </w:tc>
        <w:tc>
          <w:tcPr>
            <w:tcW w:w="1275" w:type="dxa"/>
            <w:tcBorders>
              <w:bottom w:val="nil"/>
            </w:tcBorders>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Rata-rata persentase</w:t>
            </w:r>
          </w:p>
        </w:tc>
      </w:tr>
      <w:tr w:rsidR="00567B50" w:rsidRPr="00567B50" w:rsidTr="00567B50">
        <w:trPr>
          <w:trHeight w:val="247"/>
          <w:jc w:val="center"/>
        </w:trPr>
        <w:tc>
          <w:tcPr>
            <w:tcW w:w="1962" w:type="dxa"/>
            <w:vMerge w:val="restart"/>
            <w:tcBorders>
              <w:top w:val="nil"/>
            </w:tcBorders>
            <w:vAlign w:val="center"/>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Kepercayaan Diri</w:t>
            </w:r>
          </w:p>
        </w:tc>
        <w:tc>
          <w:tcPr>
            <w:tcW w:w="2206" w:type="dxa"/>
            <w:tcBorders>
              <w:top w:val="nil"/>
            </w:tcBorders>
            <w:vAlign w:val="center"/>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Percaya pada kemampuan sendiri</w:t>
            </w:r>
          </w:p>
        </w:tc>
        <w:tc>
          <w:tcPr>
            <w:tcW w:w="1291" w:type="dxa"/>
            <w:tcBorders>
              <w:top w:val="nil"/>
            </w:tcBorders>
            <w:vAlign w:val="center"/>
          </w:tcPr>
          <w:p w:rsidR="00567B50" w:rsidRPr="00567B50" w:rsidRDefault="00567B50" w:rsidP="00990022">
            <w:pPr>
              <w:pStyle w:val="NoSpacing"/>
              <w:jc w:val="center"/>
              <w:rPr>
                <w:rFonts w:ascii="Century Schoolbook" w:hAnsi="Century Schoolbook"/>
                <w:sz w:val="20"/>
                <w:szCs w:val="20"/>
                <w:lang w:val="id-ID"/>
              </w:rPr>
            </w:pPr>
            <w:r w:rsidRPr="00567B50">
              <w:rPr>
                <w:rFonts w:ascii="Century Schoolbook" w:hAnsi="Century Schoolbook"/>
                <w:sz w:val="20"/>
                <w:szCs w:val="20"/>
                <w:lang w:val="id-ID"/>
              </w:rPr>
              <w:t>59%</w:t>
            </w:r>
          </w:p>
        </w:tc>
        <w:tc>
          <w:tcPr>
            <w:tcW w:w="1275" w:type="dxa"/>
            <w:vMerge w:val="restart"/>
            <w:tcBorders>
              <w:top w:val="nil"/>
            </w:tcBorders>
          </w:tcPr>
          <w:p w:rsidR="00567B50" w:rsidRPr="00567B50" w:rsidRDefault="00567B50" w:rsidP="00990022">
            <w:pPr>
              <w:pStyle w:val="NoSpacing"/>
              <w:jc w:val="center"/>
              <w:rPr>
                <w:rFonts w:ascii="Century Schoolbook" w:hAnsi="Century Schoolbook"/>
                <w:color w:val="000000"/>
                <w:sz w:val="20"/>
                <w:szCs w:val="20"/>
                <w:lang w:val="id-ID"/>
              </w:rPr>
            </w:pPr>
          </w:p>
          <w:p w:rsidR="00567B50" w:rsidRPr="00567B50" w:rsidRDefault="00567B50" w:rsidP="00990022">
            <w:pPr>
              <w:pStyle w:val="NoSpacing"/>
              <w:jc w:val="center"/>
              <w:rPr>
                <w:rFonts w:ascii="Century Schoolbook" w:hAnsi="Century Schoolbook"/>
                <w:color w:val="000000"/>
                <w:sz w:val="20"/>
                <w:szCs w:val="20"/>
                <w:lang w:val="id-ID"/>
              </w:rPr>
            </w:pPr>
          </w:p>
          <w:p w:rsidR="00567B50" w:rsidRPr="00567B50" w:rsidRDefault="00567B50" w:rsidP="00990022">
            <w:pPr>
              <w:pStyle w:val="NoSpacing"/>
              <w:jc w:val="center"/>
              <w:rPr>
                <w:rFonts w:ascii="Century Schoolbook" w:hAnsi="Century Schoolbook"/>
                <w:color w:val="000000"/>
                <w:sz w:val="20"/>
                <w:szCs w:val="20"/>
                <w:lang w:val="id-ID"/>
              </w:rPr>
            </w:pPr>
          </w:p>
          <w:p w:rsidR="00567B50" w:rsidRPr="00567B50" w:rsidRDefault="00567B50" w:rsidP="00990022">
            <w:pPr>
              <w:pStyle w:val="NoSpacing"/>
              <w:jc w:val="center"/>
              <w:rPr>
                <w:rFonts w:ascii="Century Schoolbook" w:hAnsi="Century Schoolbook"/>
                <w:color w:val="000000"/>
                <w:sz w:val="20"/>
                <w:szCs w:val="20"/>
              </w:rPr>
            </w:pPr>
            <w:r w:rsidRPr="00567B50">
              <w:rPr>
                <w:rFonts w:ascii="Century Schoolbook" w:hAnsi="Century Schoolbook"/>
                <w:color w:val="000000"/>
                <w:sz w:val="20"/>
                <w:szCs w:val="20"/>
              </w:rPr>
              <w:t>6</w:t>
            </w:r>
            <w:r w:rsidRPr="00567B50">
              <w:rPr>
                <w:rFonts w:ascii="Century Schoolbook" w:hAnsi="Century Schoolbook"/>
                <w:color w:val="000000"/>
                <w:sz w:val="20"/>
                <w:szCs w:val="20"/>
                <w:lang w:val="id-ID"/>
              </w:rPr>
              <w:t>0</w:t>
            </w:r>
            <w:r w:rsidRPr="00567B50">
              <w:rPr>
                <w:rFonts w:ascii="Century Schoolbook" w:hAnsi="Century Schoolbook"/>
                <w:color w:val="000000"/>
                <w:sz w:val="20"/>
                <w:szCs w:val="20"/>
              </w:rPr>
              <w:t>%</w:t>
            </w:r>
          </w:p>
        </w:tc>
      </w:tr>
      <w:tr w:rsidR="00567B50" w:rsidRPr="00567B50" w:rsidTr="00567B50">
        <w:trPr>
          <w:trHeight w:val="247"/>
          <w:jc w:val="center"/>
        </w:trPr>
        <w:tc>
          <w:tcPr>
            <w:tcW w:w="1962" w:type="dxa"/>
            <w:vMerge/>
            <w:tcBorders>
              <w:top w:val="nil"/>
            </w:tcBorders>
            <w:vAlign w:val="center"/>
          </w:tcPr>
          <w:p w:rsidR="00567B50" w:rsidRPr="00567B50" w:rsidRDefault="00567B50" w:rsidP="00567B50">
            <w:pPr>
              <w:pStyle w:val="NoSpacing"/>
              <w:jc w:val="both"/>
              <w:rPr>
                <w:rFonts w:ascii="Century Schoolbook" w:hAnsi="Century Schoolbook"/>
                <w:sz w:val="20"/>
                <w:szCs w:val="20"/>
                <w:lang w:val="id-ID"/>
              </w:rPr>
            </w:pPr>
          </w:p>
        </w:tc>
        <w:tc>
          <w:tcPr>
            <w:tcW w:w="2206" w:type="dxa"/>
            <w:tcBorders>
              <w:top w:val="nil"/>
              <w:bottom w:val="nil"/>
            </w:tcBorders>
            <w:vAlign w:val="center"/>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 xml:space="preserve">Bertindak mandiri mengambil keputusan </w:t>
            </w:r>
          </w:p>
        </w:tc>
        <w:tc>
          <w:tcPr>
            <w:tcW w:w="1291" w:type="dxa"/>
            <w:tcBorders>
              <w:top w:val="nil"/>
              <w:bottom w:val="nil"/>
            </w:tcBorders>
            <w:vAlign w:val="center"/>
          </w:tcPr>
          <w:p w:rsidR="00567B50" w:rsidRPr="00567B50" w:rsidRDefault="00567B50" w:rsidP="00990022">
            <w:pPr>
              <w:pStyle w:val="NoSpacing"/>
              <w:jc w:val="center"/>
              <w:rPr>
                <w:rFonts w:ascii="Century Schoolbook" w:hAnsi="Century Schoolbook"/>
                <w:sz w:val="20"/>
                <w:szCs w:val="20"/>
                <w:lang w:val="id-ID"/>
              </w:rPr>
            </w:pPr>
            <w:r w:rsidRPr="00567B50">
              <w:rPr>
                <w:rFonts w:ascii="Century Schoolbook" w:hAnsi="Century Schoolbook"/>
                <w:sz w:val="20"/>
                <w:szCs w:val="20"/>
                <w:lang w:val="id-ID"/>
              </w:rPr>
              <w:t>60%</w:t>
            </w:r>
          </w:p>
        </w:tc>
        <w:tc>
          <w:tcPr>
            <w:tcW w:w="1275" w:type="dxa"/>
            <w:vMerge/>
            <w:tcBorders>
              <w:top w:val="nil"/>
              <w:bottom w:val="nil"/>
            </w:tcBorders>
          </w:tcPr>
          <w:p w:rsidR="00567B50" w:rsidRPr="00567B50" w:rsidRDefault="00567B50" w:rsidP="00567B50">
            <w:pPr>
              <w:pStyle w:val="NoSpacing"/>
              <w:jc w:val="both"/>
              <w:rPr>
                <w:rFonts w:ascii="Century Schoolbook" w:hAnsi="Century Schoolbook"/>
                <w:color w:val="000000"/>
                <w:sz w:val="20"/>
                <w:szCs w:val="20"/>
              </w:rPr>
            </w:pPr>
          </w:p>
        </w:tc>
      </w:tr>
      <w:tr w:rsidR="00567B50" w:rsidRPr="00567B50" w:rsidTr="00567B50">
        <w:trPr>
          <w:trHeight w:val="247"/>
          <w:jc w:val="center"/>
        </w:trPr>
        <w:tc>
          <w:tcPr>
            <w:tcW w:w="1962" w:type="dxa"/>
            <w:vMerge/>
            <w:tcBorders>
              <w:top w:val="nil"/>
            </w:tcBorders>
            <w:vAlign w:val="center"/>
          </w:tcPr>
          <w:p w:rsidR="00567B50" w:rsidRPr="00567B50" w:rsidRDefault="00567B50" w:rsidP="00567B50">
            <w:pPr>
              <w:pStyle w:val="NoSpacing"/>
              <w:jc w:val="both"/>
              <w:rPr>
                <w:rFonts w:ascii="Century Schoolbook" w:hAnsi="Century Schoolbook"/>
                <w:sz w:val="20"/>
                <w:szCs w:val="20"/>
                <w:lang w:val="id-ID"/>
              </w:rPr>
            </w:pPr>
          </w:p>
        </w:tc>
        <w:tc>
          <w:tcPr>
            <w:tcW w:w="2206" w:type="dxa"/>
            <w:tcBorders>
              <w:top w:val="nil"/>
            </w:tcBorders>
            <w:vAlign w:val="center"/>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 xml:space="preserve">Memiliki konsep diri  yang positif </w:t>
            </w:r>
          </w:p>
        </w:tc>
        <w:tc>
          <w:tcPr>
            <w:tcW w:w="1291" w:type="dxa"/>
            <w:tcBorders>
              <w:top w:val="nil"/>
            </w:tcBorders>
            <w:vAlign w:val="center"/>
          </w:tcPr>
          <w:p w:rsidR="00567B50" w:rsidRPr="00567B50" w:rsidRDefault="00567B50" w:rsidP="00990022">
            <w:pPr>
              <w:pStyle w:val="NoSpacing"/>
              <w:jc w:val="center"/>
              <w:rPr>
                <w:rFonts w:ascii="Century Schoolbook" w:hAnsi="Century Schoolbook"/>
                <w:sz w:val="20"/>
                <w:szCs w:val="20"/>
                <w:lang w:val="id-ID"/>
              </w:rPr>
            </w:pPr>
            <w:r w:rsidRPr="00567B50">
              <w:rPr>
                <w:rFonts w:ascii="Century Schoolbook" w:hAnsi="Century Schoolbook"/>
                <w:sz w:val="20"/>
                <w:szCs w:val="20"/>
                <w:lang w:val="id-ID"/>
              </w:rPr>
              <w:t>60%</w:t>
            </w:r>
          </w:p>
        </w:tc>
        <w:tc>
          <w:tcPr>
            <w:tcW w:w="1275" w:type="dxa"/>
            <w:vMerge/>
            <w:tcBorders>
              <w:top w:val="nil"/>
            </w:tcBorders>
          </w:tcPr>
          <w:p w:rsidR="00567B50" w:rsidRPr="00567B50" w:rsidRDefault="00567B50" w:rsidP="00567B50">
            <w:pPr>
              <w:pStyle w:val="NoSpacing"/>
              <w:jc w:val="both"/>
              <w:rPr>
                <w:rFonts w:ascii="Century Schoolbook" w:hAnsi="Century Schoolbook"/>
                <w:color w:val="000000"/>
                <w:sz w:val="20"/>
                <w:szCs w:val="20"/>
              </w:rPr>
            </w:pPr>
          </w:p>
        </w:tc>
      </w:tr>
      <w:tr w:rsidR="00567B50" w:rsidRPr="00567B50" w:rsidTr="00567B50">
        <w:trPr>
          <w:trHeight w:val="247"/>
          <w:jc w:val="center"/>
        </w:trPr>
        <w:tc>
          <w:tcPr>
            <w:tcW w:w="1962" w:type="dxa"/>
            <w:vMerge/>
            <w:tcBorders>
              <w:top w:val="nil"/>
              <w:bottom w:val="single" w:sz="4" w:space="0" w:color="auto"/>
            </w:tcBorders>
            <w:vAlign w:val="center"/>
          </w:tcPr>
          <w:p w:rsidR="00567B50" w:rsidRPr="00567B50" w:rsidRDefault="00567B50" w:rsidP="00567B50">
            <w:pPr>
              <w:pStyle w:val="NoSpacing"/>
              <w:jc w:val="both"/>
              <w:rPr>
                <w:rFonts w:ascii="Century Schoolbook" w:hAnsi="Century Schoolbook"/>
                <w:sz w:val="20"/>
                <w:szCs w:val="20"/>
                <w:lang w:val="id-ID"/>
              </w:rPr>
            </w:pPr>
          </w:p>
        </w:tc>
        <w:tc>
          <w:tcPr>
            <w:tcW w:w="2206" w:type="dxa"/>
            <w:tcBorders>
              <w:top w:val="nil"/>
              <w:bottom w:val="single" w:sz="4" w:space="0" w:color="auto"/>
            </w:tcBorders>
            <w:vAlign w:val="center"/>
          </w:tcPr>
          <w:p w:rsidR="00567B50" w:rsidRPr="00567B50" w:rsidRDefault="00567B50" w:rsidP="00567B50">
            <w:pPr>
              <w:pStyle w:val="NoSpacing"/>
              <w:jc w:val="both"/>
              <w:rPr>
                <w:rFonts w:ascii="Century Schoolbook" w:hAnsi="Century Schoolbook"/>
                <w:sz w:val="20"/>
                <w:szCs w:val="20"/>
                <w:lang w:val="id-ID"/>
              </w:rPr>
            </w:pPr>
            <w:r w:rsidRPr="00567B50">
              <w:rPr>
                <w:rFonts w:ascii="Century Schoolbook" w:hAnsi="Century Schoolbook"/>
                <w:sz w:val="20"/>
                <w:szCs w:val="20"/>
                <w:lang w:val="id-ID"/>
              </w:rPr>
              <w:t>Berani mengemukakan pendapat</w:t>
            </w:r>
          </w:p>
        </w:tc>
        <w:tc>
          <w:tcPr>
            <w:tcW w:w="1291" w:type="dxa"/>
            <w:tcBorders>
              <w:top w:val="nil"/>
              <w:bottom w:val="single" w:sz="4" w:space="0" w:color="auto"/>
            </w:tcBorders>
            <w:vAlign w:val="center"/>
          </w:tcPr>
          <w:p w:rsidR="00567B50" w:rsidRPr="00567B50" w:rsidRDefault="00567B50" w:rsidP="00990022">
            <w:pPr>
              <w:pStyle w:val="NoSpacing"/>
              <w:jc w:val="center"/>
              <w:rPr>
                <w:rFonts w:ascii="Century Schoolbook" w:hAnsi="Century Schoolbook"/>
                <w:sz w:val="20"/>
                <w:szCs w:val="20"/>
                <w:lang w:val="id-ID"/>
              </w:rPr>
            </w:pPr>
            <w:r w:rsidRPr="00567B50">
              <w:rPr>
                <w:rFonts w:ascii="Century Schoolbook" w:hAnsi="Century Schoolbook"/>
                <w:sz w:val="20"/>
                <w:szCs w:val="20"/>
                <w:lang w:val="id-ID"/>
              </w:rPr>
              <w:t>61%</w:t>
            </w:r>
          </w:p>
        </w:tc>
        <w:tc>
          <w:tcPr>
            <w:tcW w:w="1275" w:type="dxa"/>
            <w:vMerge/>
            <w:tcBorders>
              <w:top w:val="nil"/>
              <w:bottom w:val="single" w:sz="4" w:space="0" w:color="auto"/>
            </w:tcBorders>
          </w:tcPr>
          <w:p w:rsidR="00567B50" w:rsidRPr="00567B50" w:rsidRDefault="00567B50" w:rsidP="00567B50">
            <w:pPr>
              <w:pStyle w:val="NoSpacing"/>
              <w:jc w:val="both"/>
              <w:rPr>
                <w:rFonts w:ascii="Century Schoolbook" w:hAnsi="Century Schoolbook"/>
                <w:color w:val="000000"/>
                <w:sz w:val="20"/>
                <w:szCs w:val="20"/>
              </w:rPr>
            </w:pPr>
          </w:p>
        </w:tc>
      </w:tr>
    </w:tbl>
    <w:p w:rsidR="00303CDE" w:rsidRDefault="00303CDE" w:rsidP="00567B50">
      <w:pPr>
        <w:pStyle w:val="NoSpacing"/>
        <w:ind w:firstLine="567"/>
        <w:jc w:val="both"/>
        <w:rPr>
          <w:rFonts w:ascii="Century Schoolbook" w:hAnsi="Century Schoolbook"/>
          <w:sz w:val="20"/>
          <w:szCs w:val="20"/>
          <w:lang w:val="id-ID"/>
        </w:rPr>
      </w:pPr>
    </w:p>
    <w:p w:rsidR="004E6F39" w:rsidRPr="00567B50" w:rsidRDefault="00567B50" w:rsidP="00303CDE">
      <w:pPr>
        <w:pStyle w:val="NoSpacing"/>
        <w:ind w:firstLine="567"/>
        <w:jc w:val="both"/>
        <w:rPr>
          <w:rFonts w:ascii="Century Schoolbook" w:hAnsi="Century Schoolbook"/>
          <w:sz w:val="20"/>
          <w:szCs w:val="20"/>
          <w:lang w:val="id-ID"/>
        </w:rPr>
      </w:pPr>
      <w:r w:rsidRPr="00567B50">
        <w:rPr>
          <w:rFonts w:ascii="Century Schoolbook" w:hAnsi="Century Schoolbook"/>
          <w:sz w:val="20"/>
          <w:szCs w:val="20"/>
          <w:lang w:val="id-ID"/>
        </w:rPr>
        <w:t xml:space="preserve">Berdasarkan </w:t>
      </w:r>
      <w:r w:rsidR="00485519">
        <w:rPr>
          <w:rFonts w:ascii="Century Schoolbook" w:hAnsi="Century Schoolbook"/>
          <w:sz w:val="20"/>
          <w:szCs w:val="20"/>
          <w:lang w:val="id-ID"/>
        </w:rPr>
        <w:t>Tabel 5</w:t>
      </w:r>
      <w:r w:rsidR="000E11DD">
        <w:rPr>
          <w:rFonts w:ascii="Century Schoolbook" w:hAnsi="Century Schoolbook"/>
          <w:sz w:val="20"/>
          <w:szCs w:val="20"/>
          <w:lang w:val="id-ID"/>
        </w:rPr>
        <w:t xml:space="preserve"> </w:t>
      </w:r>
      <w:r w:rsidRPr="00567B50">
        <w:rPr>
          <w:rFonts w:ascii="Century Schoolbook" w:hAnsi="Century Schoolbook"/>
          <w:sz w:val="20"/>
          <w:szCs w:val="20"/>
          <w:lang w:val="id-ID"/>
        </w:rPr>
        <w:t>diatas diketahui bahwa persentase tiap-tiap indikator diperoleh persentase 59%, 60%, 60% dan 61%. Sehingga dapat diperoleh  rata-rata persentase kepercayaan diri siswa sebesar 60% dengan kriteria cukup.</w:t>
      </w:r>
    </w:p>
    <w:p w:rsidR="00567B50" w:rsidRPr="00567B50" w:rsidRDefault="00567B50" w:rsidP="00567B50">
      <w:pPr>
        <w:pStyle w:val="NoSpacing"/>
        <w:numPr>
          <w:ilvl w:val="0"/>
          <w:numId w:val="15"/>
        </w:numPr>
        <w:ind w:left="426"/>
        <w:jc w:val="both"/>
        <w:rPr>
          <w:rFonts w:ascii="Century Schoolbook" w:hAnsi="Century Schoolbook"/>
          <w:color w:val="000000" w:themeColor="text1"/>
          <w:sz w:val="20"/>
          <w:szCs w:val="20"/>
        </w:rPr>
      </w:pPr>
      <w:r w:rsidRPr="00567B50">
        <w:rPr>
          <w:rFonts w:ascii="Century Schoolbook" w:hAnsi="Century Schoolbook"/>
          <w:color w:val="000000" w:themeColor="text1"/>
          <w:sz w:val="20"/>
          <w:szCs w:val="20"/>
          <w:lang w:val="id-ID"/>
        </w:rPr>
        <w:t>Percaya pada kemampuan sendiri</w:t>
      </w:r>
    </w:p>
    <w:p w:rsidR="00E255A1" w:rsidRPr="005C7FA9" w:rsidRDefault="00567B50" w:rsidP="00671AF3">
      <w:pPr>
        <w:pStyle w:val="NoSpacing"/>
        <w:ind w:firstLine="567"/>
        <w:jc w:val="both"/>
        <w:rPr>
          <w:rFonts w:ascii="Century Schoolbook" w:eastAsia="Calibri" w:hAnsi="Century Schoolbook"/>
          <w:sz w:val="20"/>
          <w:szCs w:val="20"/>
          <w:lang w:val="id-ID" w:eastAsia="ko-KR"/>
        </w:rPr>
      </w:pPr>
      <w:r w:rsidRPr="00567B50">
        <w:rPr>
          <w:rFonts w:ascii="Century Schoolbook" w:hAnsi="Century Schoolbook"/>
          <w:sz w:val="20"/>
          <w:szCs w:val="20"/>
          <w:lang w:val="id-ID"/>
        </w:rPr>
        <w:t>Pada indikator percaya pada kemampuan sendiri,  diperoleh data sebesar 59% termasuk dalam kategori cukup artinya sebagian siswa kelas X sudah percaya pada kemampuan diri sendiri namun sebagian lainnya belum mencapai in</w:t>
      </w:r>
      <w:r w:rsidR="00933FA8">
        <w:rPr>
          <w:rFonts w:ascii="Century Schoolbook" w:hAnsi="Century Schoolbook"/>
          <w:sz w:val="20"/>
          <w:szCs w:val="20"/>
          <w:lang w:val="id-ID"/>
        </w:rPr>
        <w:t>dikator karena</w:t>
      </w:r>
      <w:r w:rsidRPr="00567B50">
        <w:rPr>
          <w:rFonts w:ascii="Century Schoolbook" w:hAnsi="Century Schoolbook"/>
          <w:sz w:val="20"/>
          <w:szCs w:val="20"/>
          <w:lang w:val="id-ID"/>
        </w:rPr>
        <w:t xml:space="preserve"> siswa masih kurang bersemangat dalam menghadapi matematika kerena dianggap sulit. Kebiasaan siswa yang sering menyamakan jawaban tugas dengan temannya, hal ini menunjukan bahwa siswa belum memiliki rasa percaya diri terhadap kemampuannya sendiri. </w:t>
      </w:r>
      <w:r w:rsidR="00933FA8">
        <w:rPr>
          <w:rFonts w:ascii="Century Schoolbook" w:hAnsi="Century Schoolbook"/>
          <w:sz w:val="20"/>
          <w:szCs w:val="20"/>
          <w:lang w:val="id-ID"/>
        </w:rPr>
        <w:t xml:space="preserve">Siswa beranggapan bahwa nilai yang lebih penting dalam proses belaajar sedangakan tujuan dalam pepebelajaran yang dilakukan tidak didapatkan secara maksimal. </w:t>
      </w:r>
      <w:r w:rsidRPr="00567B50">
        <w:rPr>
          <w:rFonts w:ascii="Century Schoolbook" w:hAnsi="Century Schoolbook"/>
          <w:sz w:val="20"/>
          <w:szCs w:val="20"/>
          <w:lang w:val="id-ID"/>
        </w:rPr>
        <w:t>Hal ini sesuai dengan pendapat</w:t>
      </w:r>
      <w:r w:rsidR="00B92D30">
        <w:rPr>
          <w:rFonts w:ascii="Century Schoolbook" w:hAnsi="Century Schoolbook"/>
          <w:sz w:val="20"/>
          <w:szCs w:val="20"/>
          <w:lang w:val="id-ID"/>
        </w:rPr>
        <w:t xml:space="preserve"> </w:t>
      </w:r>
      <w:r w:rsidR="00093BD7">
        <w:rPr>
          <w:rFonts w:ascii="Century Schoolbook" w:hAnsi="Century Schoolbook"/>
          <w:sz w:val="20"/>
          <w:szCs w:val="20"/>
          <w:lang w:val="id-ID"/>
        </w:rPr>
        <w:fldChar w:fldCharType="begin" w:fldLock="1"/>
      </w:r>
      <w:r w:rsidR="00BD02DB">
        <w:rPr>
          <w:rFonts w:ascii="Century Schoolbook" w:hAnsi="Century Schoolbook"/>
          <w:sz w:val="20"/>
          <w:szCs w:val="20"/>
          <w:lang w:val="id-ID"/>
        </w:rPr>
        <w:instrText>ADDIN CSL_CITATION {"citationItems":[{"id":"ITEM-1","itemData":{"DOI":"10.18269/jpmipa.v19i1.424","ISSN":"1412-0917","abstract":"Salah satu fungsi pendidikan adalah sebagai proses pembentukan pribadi. Dengan demikian pendidikan harus mampu berperan dalam menyiapkan peserta didik membangun kepribadian, dan menumbuhkan nation and character building, diantaranya adalah memiliki visi, komitmen, konsisten dan tanggung jawab. Pembelajaran matematika humanis yang dilaksanakan oleh guru bersama siswa di kelas memegang peranan penting pada pembentukan karakter. Pembelajaran ini akan membentuk nilai-nilai kemanusiaan dalam diri siswa. Selain memahami dan menguasai konsep matematika, siswa akan terlatih bekerja mandiri maupun bekerjasama dalam kelompok, bersikap kritis, kreatif, konsisten, berpikir logis, sistematis, menghargai pendapat, jujur, percaya diri, dan bertanggung jawab. Kemudahan dalam mempelajari matematika dapat membuat siswa menghargai dan mencintai matematika. Dengan adanya ketertarikan dalam belajar matematika membuat siswa percaya diri bahwa pelajaran sesulit apapun dapat dipelajarinya.Kata kunci : matematika humanis, pembangunan karakter, kepercayaan diri","author":[{"dropping-particle":"","family":"Hendriana","given":"Heris","non-dropping-particle":"","parse-names":false,"suffix":""}],"container-title":"Jurnal Pengajaran Matematika dan Ilmu Pengetahuan Alam","id":"ITEM-1","issue":"1","issued":{"date-parts":[["2014"]]},"page":"52","title":"Membangun Kepercayaan Diri Siswa Melalui Pembelajaran Matematika Humanis","type":"article-journal","volume":"19"},"uris":["http://www.mendeley.com/documents/?uuid=7510ec45-53e7-4e92-a2e1-81cd3b850248"]}],"mendeley":{"formattedCitation":"[10]","plainTextFormattedCitation":"[10]","previouslyFormattedCitation":"[10]"},"properties":{"noteIndex":0},"schema":"https://github.com/citation-style-language/schema/raw/master/csl-citation.json"}</w:instrText>
      </w:r>
      <w:r w:rsidR="00093BD7">
        <w:rPr>
          <w:rFonts w:ascii="Century Schoolbook" w:hAnsi="Century Schoolbook"/>
          <w:sz w:val="20"/>
          <w:szCs w:val="20"/>
          <w:lang w:val="id-ID"/>
        </w:rPr>
        <w:fldChar w:fldCharType="separate"/>
      </w:r>
      <w:r w:rsidR="00BD02DB" w:rsidRPr="00BD02DB">
        <w:rPr>
          <w:rFonts w:ascii="Century Schoolbook" w:hAnsi="Century Schoolbook"/>
          <w:noProof/>
          <w:sz w:val="20"/>
          <w:szCs w:val="20"/>
          <w:lang w:val="id-ID"/>
        </w:rPr>
        <w:t>[10]</w:t>
      </w:r>
      <w:r w:rsidR="00093BD7">
        <w:rPr>
          <w:rFonts w:ascii="Century Schoolbook" w:hAnsi="Century Schoolbook"/>
          <w:sz w:val="20"/>
          <w:szCs w:val="20"/>
          <w:lang w:val="id-ID"/>
        </w:rPr>
        <w:fldChar w:fldCharType="end"/>
      </w:r>
      <w:r w:rsidR="005C7FA9">
        <w:rPr>
          <w:rFonts w:ascii="Century Schoolbook" w:hAnsi="Century Schoolbook"/>
          <w:sz w:val="20"/>
          <w:szCs w:val="20"/>
          <w:lang w:val="id-ID"/>
        </w:rPr>
        <w:t>p</w:t>
      </w:r>
      <w:r w:rsidR="005C7FA9" w:rsidRPr="005C7FA9">
        <w:rPr>
          <w:rFonts w:ascii="Century Schoolbook" w:eastAsia="Calibri" w:hAnsi="Century Schoolbook"/>
          <w:sz w:val="20"/>
          <w:szCs w:val="20"/>
          <w:lang w:val="id-ID" w:eastAsia="ko-KR"/>
        </w:rPr>
        <w:t xml:space="preserve">ercaya terhadap kemampuan diri ini akan mempengaruhi tingkat prestasi atau </w:t>
      </w:r>
      <w:r w:rsidR="005C7FA9">
        <w:rPr>
          <w:rFonts w:ascii="Century Schoolbook" w:eastAsia="Calibri" w:hAnsi="Century Schoolbook"/>
          <w:sz w:val="20"/>
          <w:szCs w:val="20"/>
          <w:lang w:val="id-ID" w:eastAsia="ko-KR"/>
        </w:rPr>
        <w:t xml:space="preserve">kinerja, </w:t>
      </w:r>
      <w:r w:rsidR="005C7FA9" w:rsidRPr="005C7FA9">
        <w:rPr>
          <w:rFonts w:ascii="Century Schoolbook" w:eastAsia="Calibri" w:hAnsi="Century Schoolbook"/>
          <w:sz w:val="20"/>
          <w:szCs w:val="20"/>
          <w:lang w:val="id-ID" w:eastAsia="ko-KR"/>
        </w:rPr>
        <w:t xml:space="preserve">walaupun ada orang yang mempunyai pemahaman lengkap dan kemampuan penuh yang sedang </w:t>
      </w:r>
      <w:r w:rsidR="005C7FA9">
        <w:rPr>
          <w:rFonts w:ascii="Century Schoolbook" w:eastAsia="Calibri" w:hAnsi="Century Schoolbook"/>
          <w:sz w:val="20"/>
          <w:szCs w:val="20"/>
          <w:lang w:val="id-ID" w:eastAsia="ko-KR"/>
        </w:rPr>
        <w:t xml:space="preserve">dilakukannya, kalau </w:t>
      </w:r>
      <w:r w:rsidR="005C7FA9" w:rsidRPr="005C7FA9">
        <w:rPr>
          <w:rFonts w:ascii="Century Schoolbook" w:eastAsia="Calibri" w:hAnsi="Century Schoolbook"/>
          <w:sz w:val="20"/>
          <w:szCs w:val="20"/>
          <w:lang w:val="id-ID" w:eastAsia="ko-KR"/>
        </w:rPr>
        <w:t xml:space="preserve">kurang mempunyai </w:t>
      </w:r>
      <w:r w:rsidR="005C7FA9">
        <w:rPr>
          <w:rFonts w:ascii="Century Schoolbook" w:eastAsia="Calibri" w:hAnsi="Century Schoolbook"/>
          <w:sz w:val="20"/>
          <w:szCs w:val="20"/>
          <w:lang w:val="id-ID" w:eastAsia="ko-KR"/>
        </w:rPr>
        <w:t xml:space="preserve">kepercayaan diri </w:t>
      </w:r>
      <w:r w:rsidR="005C7FA9" w:rsidRPr="005C7FA9">
        <w:rPr>
          <w:rFonts w:ascii="Century Schoolbook" w:eastAsia="Calibri" w:hAnsi="Century Schoolbook"/>
          <w:sz w:val="20"/>
          <w:szCs w:val="20"/>
          <w:lang w:val="id-ID" w:eastAsia="ko-KR"/>
        </w:rPr>
        <w:t>akan jarang berhasil dalam tugasnya karena kemampuannya untuk</w:t>
      </w:r>
      <w:r w:rsidR="005C7FA9">
        <w:rPr>
          <w:rFonts w:ascii="Century Schoolbook" w:eastAsia="Calibri" w:hAnsi="Century Schoolbook"/>
          <w:sz w:val="20"/>
          <w:szCs w:val="20"/>
          <w:lang w:val="id-ID" w:eastAsia="ko-KR"/>
        </w:rPr>
        <w:t xml:space="preserve"> </w:t>
      </w:r>
      <w:r w:rsidR="005C7FA9" w:rsidRPr="005C7FA9">
        <w:rPr>
          <w:rFonts w:ascii="Century Schoolbook" w:eastAsia="Calibri" w:hAnsi="Century Schoolbook"/>
          <w:sz w:val="20"/>
          <w:szCs w:val="20"/>
          <w:lang w:val="id-ID" w:eastAsia="ko-KR"/>
        </w:rPr>
        <w:t>memobilisasikan motivasi dan semua sumber da</w:t>
      </w:r>
      <w:r w:rsidR="005C7FA9">
        <w:rPr>
          <w:rFonts w:ascii="Century Schoolbook" w:eastAsia="Calibri" w:hAnsi="Century Schoolbook"/>
          <w:sz w:val="20"/>
          <w:szCs w:val="20"/>
          <w:lang w:val="id-ID" w:eastAsia="ko-KR"/>
        </w:rPr>
        <w:t xml:space="preserve">ya yang dimiliki </w:t>
      </w:r>
      <w:r w:rsidR="005C7FA9" w:rsidRPr="005C7FA9">
        <w:rPr>
          <w:rFonts w:ascii="Century Schoolbook" w:eastAsia="Calibri" w:hAnsi="Century Schoolbook"/>
          <w:sz w:val="20"/>
          <w:szCs w:val="20"/>
          <w:lang w:val="id-ID" w:eastAsia="ko-KR"/>
        </w:rPr>
        <w:t>menjadi tidak maksimal.</w:t>
      </w:r>
    </w:p>
    <w:p w:rsidR="00567B50" w:rsidRPr="00567B50" w:rsidRDefault="00567B50" w:rsidP="00567B50">
      <w:pPr>
        <w:pStyle w:val="NoSpacing"/>
        <w:numPr>
          <w:ilvl w:val="0"/>
          <w:numId w:val="15"/>
        </w:numPr>
        <w:ind w:left="426"/>
        <w:jc w:val="both"/>
        <w:rPr>
          <w:rFonts w:ascii="Century Schoolbook" w:hAnsi="Century Schoolbook"/>
          <w:color w:val="000000" w:themeColor="text1"/>
          <w:sz w:val="20"/>
          <w:szCs w:val="20"/>
        </w:rPr>
      </w:pPr>
      <w:r w:rsidRPr="00567B50">
        <w:rPr>
          <w:rFonts w:ascii="Century Schoolbook" w:hAnsi="Century Schoolbook"/>
          <w:color w:val="000000" w:themeColor="text1"/>
          <w:sz w:val="20"/>
          <w:szCs w:val="20"/>
          <w:lang w:val="id-ID"/>
        </w:rPr>
        <w:t>Bertindak mandiri mengambil keputusan</w:t>
      </w:r>
    </w:p>
    <w:p w:rsidR="00567B50" w:rsidRPr="00567B50" w:rsidRDefault="00567B50" w:rsidP="00567B50">
      <w:pPr>
        <w:pStyle w:val="NoSpacing"/>
        <w:ind w:firstLine="567"/>
        <w:jc w:val="both"/>
        <w:rPr>
          <w:rFonts w:ascii="Century Schoolbook" w:hAnsi="Century Schoolbook"/>
          <w:sz w:val="20"/>
          <w:szCs w:val="20"/>
          <w:lang w:val="id-ID"/>
        </w:rPr>
      </w:pPr>
      <w:r w:rsidRPr="00567B50">
        <w:rPr>
          <w:rFonts w:ascii="Century Schoolbook" w:hAnsi="Century Schoolbook"/>
          <w:color w:val="000000" w:themeColor="text1"/>
          <w:sz w:val="20"/>
          <w:szCs w:val="20"/>
          <w:lang w:val="id-ID"/>
        </w:rPr>
        <w:t>Pada tabel 3 diperoleh hasil dari indikator bertindak mandiri mengambil keputusan yaitu sebesar 60% termasuk dalam kategori cukup</w:t>
      </w:r>
      <w:r w:rsidR="00933FA8">
        <w:rPr>
          <w:rFonts w:ascii="Century Schoolbook" w:hAnsi="Century Schoolbook"/>
          <w:color w:val="000000" w:themeColor="text1"/>
          <w:sz w:val="20"/>
          <w:szCs w:val="20"/>
          <w:lang w:val="id-ID"/>
        </w:rPr>
        <w:t xml:space="preserve">. </w:t>
      </w:r>
      <w:r w:rsidRPr="00567B50">
        <w:rPr>
          <w:rFonts w:ascii="Century Schoolbook" w:hAnsi="Century Schoolbook"/>
          <w:sz w:val="20"/>
          <w:szCs w:val="20"/>
          <w:lang w:val="id-ID"/>
        </w:rPr>
        <w:t>Artinya sebagian siswa mencapai indikator tersebut namun sebagian siswa lainnya tidak percaya diri jika harus memutuskan untuk</w:t>
      </w:r>
      <w:r w:rsidR="001D6B0C">
        <w:rPr>
          <w:rFonts w:ascii="Century Schoolbook" w:hAnsi="Century Schoolbook"/>
          <w:sz w:val="20"/>
          <w:szCs w:val="20"/>
          <w:lang w:val="id-ID"/>
        </w:rPr>
        <w:t xml:space="preserve"> </w:t>
      </w:r>
      <w:r w:rsidRPr="00567B50">
        <w:rPr>
          <w:rFonts w:ascii="Century Schoolbook" w:hAnsi="Century Schoolbook"/>
          <w:sz w:val="20"/>
          <w:szCs w:val="20"/>
          <w:lang w:val="id-ID"/>
        </w:rPr>
        <w:t>melakukan sesuatu s</w:t>
      </w:r>
      <w:r w:rsidR="00933FA8">
        <w:rPr>
          <w:rFonts w:ascii="Century Schoolbook" w:hAnsi="Century Schoolbook"/>
          <w:sz w:val="20"/>
          <w:szCs w:val="20"/>
          <w:lang w:val="id-ID"/>
        </w:rPr>
        <w:t>endiri tanpa bantuan orang lain mengakibatkan siswa tidak berkembang dan pasif.</w:t>
      </w:r>
      <w:r w:rsidRPr="00567B50">
        <w:rPr>
          <w:rFonts w:ascii="Century Schoolbook" w:hAnsi="Century Schoolbook"/>
          <w:sz w:val="20"/>
          <w:szCs w:val="20"/>
          <w:lang w:val="id-ID"/>
        </w:rPr>
        <w:t xml:space="preserve"> Siswa cenderung takut salah akan tindakkan yang dilakukannya sendiri. Seperti yang dikemukakan Lauster dalam </w:t>
      </w:r>
      <w:r w:rsidR="00093BD7" w:rsidRPr="00567B50">
        <w:rPr>
          <w:rFonts w:ascii="Century Schoolbook" w:hAnsi="Century Schoolbook"/>
          <w:sz w:val="20"/>
          <w:szCs w:val="20"/>
          <w:lang w:val="id-ID"/>
        </w:rPr>
        <w:fldChar w:fldCharType="begin" w:fldLock="1"/>
      </w:r>
      <w:r w:rsidR="00BD02DB">
        <w:rPr>
          <w:rFonts w:ascii="Century Schoolbook" w:hAnsi="Century Schoolbook"/>
          <w:sz w:val="20"/>
          <w:szCs w:val="20"/>
          <w:lang w:val="id-ID"/>
        </w:rPr>
        <w:instrText>ADDIN CSL_CITATION {"citationItems":[{"id":"ITEM-1","itemData":{"DOI":"10.18269/jpmipa.v19i1.424","ISSN":"1412-0917","abstract":"Salah satu fungsi pendidikan adalah sebagai proses pembentukan pribadi. Dengan demikian pendidikan harus mampu berperan dalam menyiapkan peserta didik membangun kepribadian, dan menumbuhkan nation and character building, diantaranya adalah memiliki visi, komitmen, konsisten dan tanggung jawab. Pembelajaran matematika humanis yang dilaksanakan oleh guru bersama siswa di kelas memegang peranan penting pada pembentukan karakter. Pembelajaran ini akan membentuk nilai-nilai kemanusiaan dalam diri siswa. Selain memahami dan menguasai konsep matematika, siswa akan terlatih bekerja mandiri maupun bekerjasama dalam kelompok, bersikap kritis, kreatif, konsisten, berpikir logis, sistematis, menghargai pendapat, jujur, percaya diri, dan bertanggung jawab. Kemudahan dalam mempelajari matematika dapat membuat siswa menghargai dan mencintai matematika. Dengan adanya ketertarikan dalam belajar matematika membuat siswa percaya diri bahwa pelajaran sesulit apapun dapat dipelajarinya.Kata kunci : matematika humanis, pembangunan karakter, kepercayaan diri","author":[{"dropping-particle":"","family":"Hendriana","given":"Heris","non-dropping-particle":"","parse-names":false,"suffix":""}],"container-title":"Jurnal Pengajaran Matematika dan Ilmu Pengetahuan Alam","id":"ITEM-1","issue":"1","issued":{"date-parts":[["2014"]]},"page":"52","title":"Membangun Kepercayaan Diri Siswa Melalui Pembelajaran Matematika Humanis","type":"article-journal","volume":"19"},"uris":["http://www.mendeley.com/documents/?uuid=7510ec45-53e7-4e92-a2e1-81cd3b850248"]}],"mendeley":{"formattedCitation":"[10]","plainTextFormattedCitation":"[10]","previouslyFormattedCitation":"[10]"},"properties":{"noteIndex":0},"schema":"https://github.com/citation-style-language/schema/raw/master/csl-citation.json"}</w:instrText>
      </w:r>
      <w:r w:rsidR="00093BD7" w:rsidRPr="00567B50">
        <w:rPr>
          <w:rFonts w:ascii="Century Schoolbook" w:hAnsi="Century Schoolbook"/>
          <w:sz w:val="20"/>
          <w:szCs w:val="20"/>
          <w:lang w:val="id-ID"/>
        </w:rPr>
        <w:fldChar w:fldCharType="separate"/>
      </w:r>
      <w:r w:rsidR="00BD02DB" w:rsidRPr="00BD02DB">
        <w:rPr>
          <w:rFonts w:ascii="Century Schoolbook" w:hAnsi="Century Schoolbook"/>
          <w:noProof/>
          <w:sz w:val="20"/>
          <w:szCs w:val="20"/>
          <w:lang w:val="id-ID"/>
        </w:rPr>
        <w:t>[10]</w:t>
      </w:r>
      <w:r w:rsidR="00093BD7" w:rsidRPr="00567B50">
        <w:rPr>
          <w:rFonts w:ascii="Century Schoolbook" w:hAnsi="Century Schoolbook"/>
          <w:sz w:val="20"/>
          <w:szCs w:val="20"/>
          <w:lang w:val="id-ID"/>
        </w:rPr>
        <w:fldChar w:fldCharType="end"/>
      </w:r>
      <w:r w:rsidRPr="00567B50">
        <w:rPr>
          <w:rFonts w:ascii="Century Schoolbook" w:hAnsi="Century Schoolbook"/>
          <w:sz w:val="20"/>
          <w:szCs w:val="20"/>
          <w:lang w:val="id-ID"/>
        </w:rPr>
        <w:t xml:space="preserve"> untuk mampu meyakini tindakan yang diambil yang dilakukan secara mandiri atau tanpa adanya keterlibatan orang lain dan mempunyai kemampuan untuk meyakini tindakan diambilnya tersebut.</w:t>
      </w:r>
    </w:p>
    <w:p w:rsidR="00567B50" w:rsidRPr="00567B50" w:rsidRDefault="00567B50" w:rsidP="00567B50">
      <w:pPr>
        <w:pStyle w:val="NoSpacing"/>
        <w:numPr>
          <w:ilvl w:val="0"/>
          <w:numId w:val="15"/>
        </w:numPr>
        <w:ind w:left="426"/>
        <w:jc w:val="both"/>
        <w:rPr>
          <w:rFonts w:ascii="Century Schoolbook" w:hAnsi="Century Schoolbook"/>
          <w:color w:val="000000" w:themeColor="text1"/>
          <w:sz w:val="20"/>
          <w:szCs w:val="20"/>
        </w:rPr>
      </w:pPr>
      <w:r w:rsidRPr="00567B50">
        <w:rPr>
          <w:rFonts w:ascii="Century Schoolbook" w:hAnsi="Century Schoolbook"/>
          <w:color w:val="000000" w:themeColor="text1"/>
          <w:sz w:val="20"/>
          <w:szCs w:val="20"/>
          <w:lang w:val="id-ID"/>
        </w:rPr>
        <w:t xml:space="preserve">Memiliki konsep yang positif </w:t>
      </w:r>
    </w:p>
    <w:p w:rsidR="00567B50" w:rsidRPr="00C56896" w:rsidRDefault="00567B50" w:rsidP="00C56896">
      <w:pPr>
        <w:pStyle w:val="NoSpacing"/>
        <w:ind w:firstLine="567"/>
        <w:jc w:val="both"/>
        <w:rPr>
          <w:rFonts w:ascii="Century Schoolbook" w:eastAsia="Calibri" w:hAnsi="Century Schoolbook"/>
          <w:sz w:val="20"/>
          <w:szCs w:val="20"/>
          <w:lang w:val="id-ID" w:eastAsia="ko-KR"/>
        </w:rPr>
      </w:pPr>
      <w:r w:rsidRPr="00C56896">
        <w:rPr>
          <w:rFonts w:ascii="Century Schoolbook" w:hAnsi="Century Schoolbook"/>
          <w:sz w:val="20"/>
          <w:szCs w:val="20"/>
          <w:lang w:val="id-ID"/>
        </w:rPr>
        <w:t>Pada indikator ketiga memiliki konsep yang positif, diperoleh data sebesar 60% termasuk dalam kategori cukup. Berdasarkan kategori  hampir sebagian dari jumlah siswa memiliki konsep yang positif sisanya masih belum mencapai indikator tersebut.</w:t>
      </w:r>
      <w:r w:rsidR="00C56896" w:rsidRPr="00C56896">
        <w:rPr>
          <w:rFonts w:ascii="Century Schoolbook" w:hAnsi="Century Schoolbook"/>
          <w:sz w:val="20"/>
          <w:szCs w:val="20"/>
          <w:lang w:val="id-ID"/>
        </w:rPr>
        <w:t xml:space="preserve"> </w:t>
      </w:r>
      <w:r w:rsidR="00C56896" w:rsidRPr="00C56896">
        <w:rPr>
          <w:rFonts w:ascii="Century Schoolbook" w:eastAsia="Calibri" w:hAnsi="Century Schoolbook"/>
          <w:sz w:val="20"/>
          <w:szCs w:val="20"/>
          <w:lang w:val="id-ID" w:eastAsia="ko-KR"/>
        </w:rPr>
        <w:t>Sebagian besar siswa belajar ketika hanya</w:t>
      </w:r>
      <w:r w:rsidR="00C56896">
        <w:rPr>
          <w:rFonts w:ascii="Century Schoolbook" w:eastAsia="Calibri" w:hAnsi="Century Schoolbook"/>
          <w:sz w:val="20"/>
          <w:szCs w:val="20"/>
          <w:lang w:val="id-ID" w:eastAsia="ko-KR"/>
        </w:rPr>
        <w:t xml:space="preserve"> </w:t>
      </w:r>
      <w:r w:rsidR="00C56896" w:rsidRPr="00C56896">
        <w:rPr>
          <w:rFonts w:ascii="Century Schoolbook" w:eastAsia="Calibri" w:hAnsi="Century Schoolbook"/>
          <w:sz w:val="20"/>
          <w:szCs w:val="20"/>
          <w:lang w:val="id-ID" w:eastAsia="ko-KR"/>
        </w:rPr>
        <w:t>akan ada ulangan di sekolah</w:t>
      </w:r>
      <w:r w:rsidR="00C56896">
        <w:rPr>
          <w:rFonts w:ascii="Century Schoolbook" w:eastAsia="Calibri" w:hAnsi="Century Schoolbook"/>
          <w:sz w:val="20"/>
          <w:szCs w:val="20"/>
          <w:lang w:val="id-ID" w:eastAsia="ko-KR"/>
        </w:rPr>
        <w:t xml:space="preserve">, banyak siswa mengeluh setelah dihadapi dengan soal matematika yang tidak dapat dikerjakan dengan mudah siswa beranggapan jika soal yang diberiakn tidak dapat dikerjakan maka tidak akan dapat dikerjakan </w:t>
      </w:r>
      <w:r w:rsidR="00C56896" w:rsidRPr="00C56896">
        <w:rPr>
          <w:rFonts w:ascii="Century Schoolbook" w:eastAsia="Calibri" w:hAnsi="Century Schoolbook"/>
          <w:sz w:val="20"/>
          <w:szCs w:val="20"/>
          <w:lang w:val="id-ID" w:eastAsia="ko-KR"/>
        </w:rPr>
        <w:t>. Hal itu</w:t>
      </w:r>
      <w:r w:rsidR="00C56896">
        <w:rPr>
          <w:rFonts w:ascii="Century Schoolbook" w:eastAsia="Calibri" w:hAnsi="Century Schoolbook"/>
          <w:sz w:val="20"/>
          <w:szCs w:val="20"/>
          <w:lang w:val="id-ID" w:eastAsia="ko-KR"/>
        </w:rPr>
        <w:t xml:space="preserve"> </w:t>
      </w:r>
      <w:r w:rsidR="00C56896" w:rsidRPr="00C56896">
        <w:rPr>
          <w:rFonts w:ascii="Century Schoolbook" w:eastAsia="Calibri" w:hAnsi="Century Schoolbook"/>
          <w:sz w:val="20"/>
          <w:szCs w:val="20"/>
          <w:lang w:val="id-ID" w:eastAsia="ko-KR"/>
        </w:rPr>
        <w:t>menunjukan bahwa siswa masih belum</w:t>
      </w:r>
      <w:r w:rsidR="00C56896">
        <w:rPr>
          <w:rFonts w:ascii="Century Schoolbook" w:eastAsia="Calibri" w:hAnsi="Century Schoolbook"/>
          <w:sz w:val="20"/>
          <w:szCs w:val="20"/>
          <w:lang w:val="id-ID" w:eastAsia="ko-KR"/>
        </w:rPr>
        <w:t xml:space="preserve"> </w:t>
      </w:r>
      <w:r w:rsidR="00C56896" w:rsidRPr="00C56896">
        <w:rPr>
          <w:rFonts w:ascii="Century Schoolbook" w:eastAsia="Calibri" w:hAnsi="Century Schoolbook"/>
          <w:sz w:val="20"/>
          <w:szCs w:val="20"/>
          <w:lang w:val="id-ID" w:eastAsia="ko-KR"/>
        </w:rPr>
        <w:t>memiliki kosep diri yang positif.</w:t>
      </w:r>
      <w:r w:rsidRPr="00567B50">
        <w:rPr>
          <w:lang w:val="id-ID"/>
        </w:rPr>
        <w:t xml:space="preserve"> </w:t>
      </w:r>
      <w:r w:rsidRPr="00567B50">
        <w:rPr>
          <w:rFonts w:eastAsia="TimesNewRomanPSMT"/>
          <w:lang w:val="id-ID"/>
        </w:rPr>
        <w:t>Hal ini sesuai dengan</w:t>
      </w:r>
      <w:r w:rsidRPr="00567B50">
        <w:rPr>
          <w:color w:val="000000" w:themeColor="text1"/>
          <w:lang w:val="id-ID"/>
        </w:rPr>
        <w:t xml:space="preserve"> pendapat Lauster dalam </w:t>
      </w:r>
      <w:r w:rsidR="00093BD7" w:rsidRPr="00567B50">
        <w:rPr>
          <w:color w:val="000000" w:themeColor="text1"/>
          <w:lang w:val="id-ID"/>
        </w:rPr>
        <w:fldChar w:fldCharType="begin" w:fldLock="1"/>
      </w:r>
      <w:r w:rsidR="00BD02DB">
        <w:rPr>
          <w:color w:val="000000" w:themeColor="text1"/>
          <w:lang w:val="id-ID"/>
        </w:rPr>
        <w:instrText>ADDIN CSL_CITATION {"citationItems":[{"id":"ITEM-1","itemData":{"DOI":"10.18269/jpmipa.v19i1.424","ISSN":"1412-0917","abstract":"Salah satu fungsi pendidikan adalah sebagai proses pembentukan pribadi. Dengan demikian pendidikan harus mampu berperan dalam menyiapkan peserta didik membangun kepribadian, dan menumbuhkan nation and character building, diantaranya adalah memiliki visi, komitmen, konsisten dan tanggung jawab. Pembelajaran matematika humanis yang dilaksanakan oleh guru bersama siswa di kelas memegang peranan penting pada pembentukan karakter. Pembelajaran ini akan membentuk nilai-nilai kemanusiaan dalam diri siswa. Selain memahami dan menguasai konsep matematika, siswa akan terlatih bekerja mandiri maupun bekerjasama dalam kelompok, bersikap kritis, kreatif, konsisten, berpikir logis, sistematis, menghargai pendapat, jujur, percaya diri, dan bertanggung jawab. Kemudahan dalam mempelajari matematika dapat membuat siswa menghargai dan mencintai matematika. Dengan adanya ketertarikan dalam belajar matematika membuat siswa percaya diri bahwa pelajaran sesulit apapun dapat dipelajarinya.Kata kunci : matematika humanis, pembangunan karakter, kepercayaan diri","author":[{"dropping-particle":"","family":"Hendriana","given":"Heris","non-dropping-particle":"","parse-names":false,"suffix":""}],"container-title":"Jurnal Pengajaran Matematika dan Ilmu Pengetahuan Alam","id":"ITEM-1","issue":"1","issued":{"date-parts":[["2014"]]},"page":"52","title":"Membangun Kepercayaan Diri Siswa Melalui Pembelajaran Matematika Humanis","type":"article-journal","volume":"19"},"uris":["http://www.mendeley.com/documents/?uuid=7510ec45-53e7-4e92-a2e1-81cd3b850248"]}],"mendeley":{"formattedCitation":"[10]","plainTextFormattedCitation":"[10]","previouslyFormattedCitation":"[10]"},"properties":{"noteIndex":0},"schema":"https://github.com/citation-style-language/schema/raw/master/csl-citation.json"}</w:instrText>
      </w:r>
      <w:r w:rsidR="00093BD7" w:rsidRPr="00567B50">
        <w:rPr>
          <w:color w:val="000000" w:themeColor="text1"/>
          <w:lang w:val="id-ID"/>
        </w:rPr>
        <w:fldChar w:fldCharType="separate"/>
      </w:r>
      <w:r w:rsidR="00BD02DB" w:rsidRPr="00BD02DB">
        <w:rPr>
          <w:noProof/>
          <w:color w:val="000000" w:themeColor="text1"/>
          <w:lang w:val="id-ID"/>
        </w:rPr>
        <w:t>[10]</w:t>
      </w:r>
      <w:r w:rsidR="00093BD7" w:rsidRPr="00567B50">
        <w:rPr>
          <w:color w:val="000000" w:themeColor="text1"/>
          <w:lang w:val="id-ID"/>
        </w:rPr>
        <w:fldChar w:fldCharType="end"/>
      </w:r>
      <w:r w:rsidRPr="00567B50">
        <w:rPr>
          <w:color w:val="000000" w:themeColor="text1"/>
          <w:lang w:val="id-ID"/>
        </w:rPr>
        <w:t xml:space="preserve"> p</w:t>
      </w:r>
      <w:r w:rsidRPr="00567B50">
        <w:rPr>
          <w:lang w:val="id-ID"/>
        </w:rPr>
        <w:t>enilaian yang baik terhadap diri yaitu adanya pandangan maupun tindakan yang dilakukan yang menimbulkan rasa positif terhadap diri sendiri.</w:t>
      </w:r>
    </w:p>
    <w:p w:rsidR="00567B50" w:rsidRPr="00567B50" w:rsidRDefault="00567B50" w:rsidP="001B610A">
      <w:pPr>
        <w:pStyle w:val="NoSpacing"/>
        <w:numPr>
          <w:ilvl w:val="0"/>
          <w:numId w:val="15"/>
        </w:numPr>
        <w:ind w:left="426"/>
        <w:jc w:val="both"/>
        <w:rPr>
          <w:rFonts w:ascii="Century Schoolbook" w:hAnsi="Century Schoolbook"/>
          <w:color w:val="000000" w:themeColor="text1"/>
          <w:sz w:val="20"/>
          <w:szCs w:val="20"/>
        </w:rPr>
      </w:pPr>
      <w:r w:rsidRPr="00567B50">
        <w:rPr>
          <w:rFonts w:ascii="Century Schoolbook" w:hAnsi="Century Schoolbook"/>
          <w:color w:val="000000" w:themeColor="text1"/>
          <w:sz w:val="20"/>
          <w:szCs w:val="20"/>
          <w:lang w:val="id-ID"/>
        </w:rPr>
        <w:lastRenderedPageBreak/>
        <w:t>Berani mengemukakan pendapat</w:t>
      </w:r>
    </w:p>
    <w:p w:rsidR="00567B50" w:rsidRPr="00567B50" w:rsidRDefault="00567B50" w:rsidP="005A0DE1">
      <w:pPr>
        <w:pStyle w:val="NoSpacing"/>
        <w:ind w:firstLine="567"/>
        <w:jc w:val="both"/>
        <w:rPr>
          <w:rFonts w:ascii="Century Schoolbook" w:hAnsi="Century Schoolbook"/>
          <w:color w:val="000000" w:themeColor="text1"/>
          <w:sz w:val="20"/>
          <w:szCs w:val="20"/>
          <w:lang w:val="id-ID"/>
        </w:rPr>
      </w:pPr>
      <w:r w:rsidRPr="00567B50">
        <w:rPr>
          <w:rFonts w:ascii="Century Schoolbook" w:hAnsi="Century Schoolbook"/>
          <w:sz w:val="20"/>
          <w:szCs w:val="20"/>
          <w:lang w:val="id-ID"/>
        </w:rPr>
        <w:t>Pada indikator terakhir yaitu berani mengemukakan pendapat diperoleh hasil persentase sebesar 61</w:t>
      </w:r>
      <w:r w:rsidRPr="00567B50">
        <w:rPr>
          <w:rFonts w:ascii="Century Schoolbook" w:hAnsi="Century Schoolbook"/>
          <w:sz w:val="20"/>
          <w:szCs w:val="20"/>
        </w:rPr>
        <w:t>%</w:t>
      </w:r>
      <w:r w:rsidRPr="00567B50">
        <w:rPr>
          <w:rFonts w:ascii="Century Schoolbook" w:hAnsi="Century Schoolbook"/>
          <w:sz w:val="20"/>
          <w:szCs w:val="20"/>
          <w:lang w:val="id-ID"/>
        </w:rPr>
        <w:t>. Hal ini membuktikan bahwa siswa saat ini sudah berani dalam menyamapaikan pendapat pada saat proses belajar</w:t>
      </w:r>
      <w:r w:rsidR="00A3776F">
        <w:rPr>
          <w:rFonts w:ascii="Century Schoolbook" w:hAnsi="Century Schoolbook"/>
          <w:sz w:val="20"/>
          <w:szCs w:val="20"/>
          <w:lang w:val="id-ID"/>
        </w:rPr>
        <w:t xml:space="preserve"> namun sebagian juga ada yang ragu dan cemas untuk bertanya karana takut salah akibatntaa nateri yang disampaikan tidak sepenuhnya sampai pada siswa dari guru</w:t>
      </w:r>
      <w:r w:rsidRPr="00567B50">
        <w:rPr>
          <w:rFonts w:ascii="Century Schoolbook" w:hAnsi="Century Schoolbook"/>
          <w:sz w:val="20"/>
          <w:szCs w:val="20"/>
          <w:lang w:val="id-ID"/>
        </w:rPr>
        <w:t xml:space="preserve">. </w:t>
      </w:r>
      <w:r w:rsidRPr="00567B50">
        <w:rPr>
          <w:rFonts w:ascii="Century Schoolbook" w:hAnsi="Century Schoolbook"/>
          <w:color w:val="000000" w:themeColor="text1"/>
          <w:sz w:val="20"/>
          <w:szCs w:val="20"/>
          <w:lang w:val="id-ID"/>
        </w:rPr>
        <w:t xml:space="preserve">Hal ini sesuai dengan pendapat Lauster dalam </w:t>
      </w:r>
      <w:r w:rsidR="00093BD7" w:rsidRPr="00567B50">
        <w:rPr>
          <w:rFonts w:ascii="Century Schoolbook" w:hAnsi="Century Schoolbook"/>
          <w:color w:val="000000" w:themeColor="text1"/>
          <w:sz w:val="20"/>
          <w:szCs w:val="20"/>
          <w:lang w:val="id-ID"/>
        </w:rPr>
        <w:fldChar w:fldCharType="begin" w:fldLock="1"/>
      </w:r>
      <w:r w:rsidR="00BD02DB">
        <w:rPr>
          <w:rFonts w:ascii="Century Schoolbook" w:hAnsi="Century Schoolbook"/>
          <w:color w:val="000000" w:themeColor="text1"/>
          <w:sz w:val="20"/>
          <w:szCs w:val="20"/>
          <w:lang w:val="id-ID"/>
        </w:rPr>
        <w:instrText>ADDIN CSL_CITATION {"citationItems":[{"id":"ITEM-1","itemData":{"DOI":"10.18269/jpmipa.v19i1.424","ISSN":"1412-0917","abstract":"Salah satu fungsi pendidikan adalah sebagai proses pembentukan pribadi. Dengan demikian pendidikan harus mampu berperan dalam menyiapkan peserta didik membangun kepribadian, dan menumbuhkan nation and character building, diantaranya adalah memiliki visi, komitmen, konsisten dan tanggung jawab. Pembelajaran matematika humanis yang dilaksanakan oleh guru bersama siswa di kelas memegang peranan penting pada pembentukan karakter. Pembelajaran ini akan membentuk nilai-nilai kemanusiaan dalam diri siswa. Selain memahami dan menguasai konsep matematika, siswa akan terlatih bekerja mandiri maupun bekerjasama dalam kelompok, bersikap kritis, kreatif, konsisten, berpikir logis, sistematis, menghargai pendapat, jujur, percaya diri, dan bertanggung jawab. Kemudahan dalam mempelajari matematika dapat membuat siswa menghargai dan mencintai matematika. Dengan adanya ketertarikan dalam belajar matematika membuat siswa percaya diri bahwa pelajaran sesulit apapun dapat dipelajarinya.Kata kunci : matematika humanis, pembangunan karakter, kepercayaan diri","author":[{"dropping-particle":"","family":"Hendriana","given":"Heris","non-dropping-particle":"","parse-names":false,"suffix":""}],"container-title":"Jurnal Pengajaran Matematika dan Ilmu Pengetahuan Alam","id":"ITEM-1","issue":"1","issued":{"date-parts":[["2014"]]},"page":"52","title":"Membangun Kepercayaan Diri Siswa Melalui Pembelajaran Matematika Humanis","type":"article-journal","volume":"19"},"uris":["http://www.mendeley.com/documents/?uuid=7510ec45-53e7-4e92-a2e1-81cd3b850248"]}],"mendeley":{"formattedCitation":"[10]","plainTextFormattedCitation":"[10]","previouslyFormattedCitation":"[10]"},"properties":{"noteIndex":0},"schema":"https://github.com/citation-style-language/schema/raw/master/csl-citation.json"}</w:instrText>
      </w:r>
      <w:r w:rsidR="00093BD7" w:rsidRPr="00567B50">
        <w:rPr>
          <w:rFonts w:ascii="Century Schoolbook" w:hAnsi="Century Schoolbook"/>
          <w:color w:val="000000" w:themeColor="text1"/>
          <w:sz w:val="20"/>
          <w:szCs w:val="20"/>
          <w:lang w:val="id-ID"/>
        </w:rPr>
        <w:fldChar w:fldCharType="separate"/>
      </w:r>
      <w:r w:rsidR="00BD02DB" w:rsidRPr="00BD02DB">
        <w:rPr>
          <w:rFonts w:ascii="Century Schoolbook" w:hAnsi="Century Schoolbook"/>
          <w:noProof/>
          <w:color w:val="000000" w:themeColor="text1"/>
          <w:sz w:val="20"/>
          <w:szCs w:val="20"/>
          <w:lang w:val="id-ID"/>
        </w:rPr>
        <w:t>[10]</w:t>
      </w:r>
      <w:r w:rsidR="00093BD7" w:rsidRPr="00567B50">
        <w:rPr>
          <w:rFonts w:ascii="Century Schoolbook" w:hAnsi="Century Schoolbook"/>
          <w:color w:val="000000" w:themeColor="text1"/>
          <w:sz w:val="20"/>
          <w:szCs w:val="20"/>
          <w:lang w:val="id-ID"/>
        </w:rPr>
        <w:fldChar w:fldCharType="end"/>
      </w:r>
      <w:r w:rsidRPr="00567B50">
        <w:rPr>
          <w:rFonts w:ascii="Century Schoolbook" w:hAnsi="Century Schoolbook"/>
          <w:color w:val="000000" w:themeColor="text1"/>
          <w:sz w:val="20"/>
          <w:szCs w:val="20"/>
          <w:lang w:val="id-ID"/>
        </w:rPr>
        <w:t xml:space="preserve"> yang menyatakan adanya sikap mampu mengutarakan sesuatu yang ingin diungkapakan tanpa adanya paksaan dan menghambatan. Sikap berani inilah yang akan membantu siswa dalam proses belajar untuk bersosialisasi bersama individu yang lain, memilik rasa ingin tahu yang tinggi.</w:t>
      </w:r>
    </w:p>
    <w:p w:rsidR="00567B50" w:rsidRPr="00567B50" w:rsidRDefault="00567B50" w:rsidP="005A0DE1">
      <w:pPr>
        <w:pStyle w:val="NoSpacing"/>
        <w:numPr>
          <w:ilvl w:val="0"/>
          <w:numId w:val="15"/>
        </w:numPr>
        <w:ind w:left="426"/>
        <w:jc w:val="both"/>
        <w:rPr>
          <w:rFonts w:ascii="Century Schoolbook" w:hAnsi="Century Schoolbook"/>
          <w:color w:val="000000" w:themeColor="text1"/>
          <w:sz w:val="20"/>
          <w:szCs w:val="20"/>
        </w:rPr>
      </w:pPr>
      <w:r w:rsidRPr="00567B50">
        <w:rPr>
          <w:rFonts w:ascii="Century Schoolbook" w:hAnsi="Century Schoolbook"/>
          <w:color w:val="000000" w:themeColor="text1"/>
          <w:sz w:val="20"/>
          <w:szCs w:val="20"/>
          <w:lang w:val="id-ID"/>
        </w:rPr>
        <w:t>Hubungan kepercayaan diri dengan hasil belajar</w:t>
      </w:r>
    </w:p>
    <w:p w:rsidR="00937D21" w:rsidRPr="00567B50" w:rsidRDefault="00567B50" w:rsidP="00937D21">
      <w:pPr>
        <w:pStyle w:val="NoSpacing"/>
        <w:ind w:firstLine="567"/>
        <w:jc w:val="both"/>
        <w:rPr>
          <w:rFonts w:ascii="Century Schoolbook" w:hAnsi="Century Schoolbook"/>
          <w:sz w:val="20"/>
          <w:szCs w:val="20"/>
          <w:lang w:val="id-ID"/>
        </w:rPr>
      </w:pPr>
      <w:r w:rsidRPr="00567B50">
        <w:rPr>
          <w:rFonts w:ascii="Century Schoolbook" w:hAnsi="Century Schoolbook"/>
          <w:sz w:val="20"/>
          <w:szCs w:val="20"/>
          <w:lang w:val="id-ID"/>
        </w:rPr>
        <w:t xml:space="preserve">Untuk menguji ada tidaknya hubungan antara kepercayaan diri siswa dengan hasil belajar peneliti menggunakan rumus Korelasi Product Moment. diketahui bahwa nilai </w:t>
      </w:r>
      <m:oMath>
        <m:sSub>
          <m:sSubPr>
            <m:ctrlPr>
              <w:rPr>
                <w:rFonts w:ascii="Cambria Math" w:hAnsi="Century Schoolbook"/>
                <w:i/>
                <w:sz w:val="20"/>
                <w:szCs w:val="20"/>
              </w:rPr>
            </m:ctrlPr>
          </m:sSubPr>
          <m:e>
            <m:r>
              <w:rPr>
                <w:rFonts w:ascii="Cambria Math" w:hAnsi="Cambria Math"/>
                <w:sz w:val="20"/>
                <w:szCs w:val="20"/>
                <w:lang w:val="id-ID"/>
              </w:rPr>
              <m:t>r</m:t>
            </m:r>
          </m:e>
          <m:sub>
            <m:r>
              <m:rPr>
                <m:sty m:val="p"/>
              </m:rPr>
              <w:rPr>
                <w:rFonts w:ascii="Cambria Math" w:hAnsi="Century Schoolbook"/>
                <w:sz w:val="20"/>
                <w:szCs w:val="20"/>
                <w:vertAlign w:val="subscript"/>
                <w:lang w:val="id-ID"/>
              </w:rPr>
              <m:t>hitung</m:t>
            </m:r>
          </m:sub>
        </m:sSub>
        <m:r>
          <w:rPr>
            <w:rFonts w:ascii="Cambria Math" w:hAnsi="Century Schoolbook"/>
            <w:sz w:val="20"/>
            <w:szCs w:val="20"/>
            <w:lang w:val="id-ID"/>
          </w:rPr>
          <m:t xml:space="preserve">= </m:t>
        </m:r>
        <m:r>
          <m:rPr>
            <m:sty m:val="p"/>
          </m:rPr>
          <w:rPr>
            <w:rFonts w:ascii="Cambria Math" w:hAnsi="Century Schoolbook"/>
            <w:sz w:val="20"/>
            <w:szCs w:val="20"/>
            <w:vertAlign w:val="subscript"/>
            <w:lang w:val="id-ID"/>
          </w:rPr>
          <m:t>0,384</m:t>
        </m:r>
      </m:oMath>
      <w:r w:rsidRPr="00567B50">
        <w:rPr>
          <w:rFonts w:ascii="Century Schoolbook" w:hAnsi="Century Schoolbook"/>
          <w:sz w:val="20"/>
          <w:szCs w:val="20"/>
          <w:lang w:val="id-ID"/>
        </w:rPr>
        <w:t xml:space="preserve">, untuk taraf signifikan 5% dengan dk = N – 2 = 43 – 2 = 41 maka diperoleh </w:t>
      </w:r>
      <m:oMath>
        <m:sSub>
          <m:sSubPr>
            <m:ctrlPr>
              <w:rPr>
                <w:rFonts w:ascii="Cambria Math" w:hAnsi="Century Schoolbook"/>
                <w:i/>
                <w:sz w:val="20"/>
                <w:szCs w:val="20"/>
              </w:rPr>
            </m:ctrlPr>
          </m:sSubPr>
          <m:e>
            <m:r>
              <w:rPr>
                <w:rFonts w:ascii="Cambria Math" w:hAnsi="Cambria Math"/>
                <w:sz w:val="20"/>
                <w:szCs w:val="20"/>
                <w:lang w:val="id-ID"/>
              </w:rPr>
              <m:t>r</m:t>
            </m:r>
          </m:e>
          <m:sub>
            <m:r>
              <m:rPr>
                <m:sty m:val="p"/>
              </m:rPr>
              <w:rPr>
                <w:rFonts w:ascii="Cambria Math" w:hAnsi="Century Schoolbook"/>
                <w:sz w:val="20"/>
                <w:szCs w:val="20"/>
                <w:vertAlign w:val="subscript"/>
                <w:lang w:val="id-ID"/>
              </w:rPr>
              <m:t>tabel</m:t>
            </m:r>
          </m:sub>
        </m:sSub>
        <m:r>
          <w:rPr>
            <w:rFonts w:ascii="Cambria Math" w:hAnsi="Century Schoolbook"/>
            <w:sz w:val="20"/>
            <w:szCs w:val="20"/>
            <w:lang w:val="id-ID"/>
          </w:rPr>
          <m:t>=</m:t>
        </m:r>
        <m:r>
          <m:rPr>
            <m:sty m:val="p"/>
          </m:rPr>
          <w:rPr>
            <w:rFonts w:ascii="Cambria Math" w:hAnsi="Century Schoolbook"/>
            <w:sz w:val="20"/>
            <w:szCs w:val="20"/>
            <w:lang w:val="id-ID"/>
          </w:rPr>
          <m:t>0,308</m:t>
        </m:r>
      </m:oMath>
      <w:r w:rsidRPr="00567B50">
        <w:rPr>
          <w:rFonts w:ascii="Century Schoolbook" w:hAnsi="Century Schoolbook"/>
          <w:sz w:val="20"/>
          <w:szCs w:val="20"/>
          <w:lang w:val="id-ID"/>
        </w:rPr>
        <w:t xml:space="preserve">. Maka tingkat keeratan hubungan kepercayaan diri dengan hasil belajar matematika siswa kelas X SMAN 1 2X11 Kayutanam dengan nilai koefisien r_hitung= 0,384 berada pada kategori rendah. </w:t>
      </w:r>
      <w:r w:rsidRPr="00567B50">
        <w:rPr>
          <w:rFonts w:ascii="Century Schoolbook" w:hAnsi="Century Schoolbook"/>
          <w:sz w:val="20"/>
          <w:szCs w:val="20"/>
        </w:rPr>
        <w:t xml:space="preserve">Berdasarkan hasil yang diperoleh, hal ini sejalan dengan penelitian-penelitian yang dilakukan sebelumnya, bahwa terdapat hubungan antara </w:t>
      </w:r>
      <w:r w:rsidRPr="00567B50">
        <w:rPr>
          <w:rFonts w:ascii="Century Schoolbook" w:hAnsi="Century Schoolbook"/>
          <w:sz w:val="20"/>
          <w:szCs w:val="20"/>
          <w:lang w:val="id-ID"/>
        </w:rPr>
        <w:t xml:space="preserve">kepercayaan diri </w:t>
      </w:r>
      <w:r w:rsidRPr="00567B50">
        <w:rPr>
          <w:rFonts w:ascii="Century Schoolbook" w:hAnsi="Century Schoolbook"/>
          <w:sz w:val="20"/>
          <w:szCs w:val="20"/>
        </w:rPr>
        <w:t>dengan hasil belajar matematika siswa.</w:t>
      </w:r>
      <w:r w:rsidRPr="00567B50">
        <w:rPr>
          <w:rFonts w:ascii="Century Schoolbook" w:hAnsi="Century Schoolbook"/>
          <w:sz w:val="20"/>
          <w:szCs w:val="20"/>
          <w:lang w:val="id-ID"/>
        </w:rPr>
        <w:t xml:space="preserve"> Penelitian yang dilakukan oleh </w:t>
      </w:r>
      <w:r w:rsidR="00093BD7" w:rsidRPr="00567B50">
        <w:rPr>
          <w:rFonts w:ascii="Century Schoolbook" w:hAnsi="Century Schoolbook"/>
          <w:sz w:val="20"/>
          <w:szCs w:val="20"/>
          <w:lang w:val="id-ID"/>
        </w:rPr>
        <w:fldChar w:fldCharType="begin" w:fldLock="1"/>
      </w:r>
      <w:r w:rsidR="00BD02DB">
        <w:rPr>
          <w:rFonts w:ascii="Century Schoolbook" w:hAnsi="Century Schoolbook"/>
          <w:sz w:val="20"/>
          <w:szCs w:val="20"/>
          <w:lang w:val="id-ID"/>
        </w:rPr>
        <w:instrText>ADDIN CSL_CITATION {"citationItems":[{"id":"ITEM-1","itemData":{"DOI":"10.31258/jta.v3i2.261-274","ISSN":"2615-062X","abstract":"This study aims to determine whether there is significant relationship between self confidence and mathematics learning outcomes of fifth grade students at SD Negeri 136 Pekanbaru. It is a correlation research where population of all students of fifth grade at SD Negeri 136 Pekanbaru consisted of 109 students while the sampling method is cluster sampling. The instruments used are self confidence questionnaire and documentation of student mathematics learning outcomes that have been tested for validity and reliability. The data analysis used by the writer is product moment correlation test. The result shows that there is a significant relationship between self confidence and mathematics learning outcomes of fifth grade students at SD Negeri 136 Pekanbaru with a large relationship of 0.345 and it is categorized in low relationship category. This means that the increase in variable x will be followed by an increase in variable y. The coefficient of determination in this study is 0.119 which means that self-confidence contributes to student mathematics learning outcomes by 11.9% and the remaining 88.1% is caused by other factors such as teachers, infrastructure, intelligence and student motivation. The results of this study can provide information about one of the factors that affect student learning outcomes in mathematics so that the school, teachers and parents can determine effective steps to improve student mathematics learning outcomes.","author":[{"dropping-particle":"","family":"Mawaddah","given":"Nurul","non-dropping-particle":"","parse-names":false,"suffix":""},{"dropping-particle":"","family":"Syahrilfuddin","given":"Syahrilfuddin","non-dropping-particle":"","parse-names":false,"suffix":""},{"dropping-particle":"","family":"Noviana","given":"Eddy","non-dropping-particle":"","parse-names":false,"suffix":""}],"container-title":"Tunjuk Ajar: Jurnal Penelitian Ilmu Pendidikan","id":"ITEM-1","issue":"2","issued":{"date-parts":[["2020"]]},"page":"261","title":"Hubungan Antara Self Confidence Dengan Hasil Belajar Matematika Siswa Kelas V Sd Negeri 136 Pekanbaru","type":"article-journal","volume":"3"},"uris":["http://www.mendeley.com/documents/?uuid=cac81931-f5f4-45f6-8bcf-90b8637480db"]}],"mendeley":{"formattedCitation":"[11]","plainTextFormattedCitation":"[11]","previouslyFormattedCitation":"[11]"},"properties":{"noteIndex":0},"schema":"https://github.com/citation-style-language/schema/raw/master/csl-citation.json"}</w:instrText>
      </w:r>
      <w:r w:rsidR="00093BD7" w:rsidRPr="00567B50">
        <w:rPr>
          <w:rFonts w:ascii="Century Schoolbook" w:hAnsi="Century Schoolbook"/>
          <w:sz w:val="20"/>
          <w:szCs w:val="20"/>
          <w:lang w:val="id-ID"/>
        </w:rPr>
        <w:fldChar w:fldCharType="separate"/>
      </w:r>
      <w:r w:rsidR="00BD02DB" w:rsidRPr="00BD02DB">
        <w:rPr>
          <w:rFonts w:ascii="Century Schoolbook" w:hAnsi="Century Schoolbook"/>
          <w:noProof/>
          <w:sz w:val="20"/>
          <w:szCs w:val="20"/>
          <w:lang w:val="id-ID"/>
        </w:rPr>
        <w:t>[11]</w:t>
      </w:r>
      <w:r w:rsidR="00093BD7" w:rsidRPr="00567B50">
        <w:rPr>
          <w:rFonts w:ascii="Century Schoolbook" w:hAnsi="Century Schoolbook"/>
          <w:sz w:val="20"/>
          <w:szCs w:val="20"/>
          <w:lang w:val="id-ID"/>
        </w:rPr>
        <w:fldChar w:fldCharType="end"/>
      </w:r>
      <w:r w:rsidRPr="00567B50">
        <w:rPr>
          <w:rFonts w:ascii="Century Schoolbook" w:hAnsi="Century Schoolbook"/>
          <w:bCs/>
          <w:sz w:val="20"/>
          <w:szCs w:val="20"/>
          <w:lang w:val="id-ID"/>
        </w:rPr>
        <w:t xml:space="preserve"> </w:t>
      </w:r>
      <w:r w:rsidRPr="00567B50">
        <w:rPr>
          <w:rFonts w:ascii="Century Schoolbook" w:hAnsi="Century Schoolbook"/>
          <w:sz w:val="20"/>
          <w:szCs w:val="20"/>
          <w:lang w:val="id-ID"/>
        </w:rPr>
        <w:t>dimana hasil penelitiannya adalah t</w:t>
      </w:r>
      <w:r w:rsidRPr="00567B50">
        <w:rPr>
          <w:rFonts w:ascii="Century Schoolbook" w:hAnsi="Century Schoolbook"/>
          <w:sz w:val="20"/>
          <w:szCs w:val="20"/>
          <w:vertAlign w:val="subscript"/>
          <w:lang w:val="id-ID"/>
        </w:rPr>
        <w:t xml:space="preserve">hitung </w:t>
      </w:r>
      <w:r w:rsidRPr="00567B50">
        <w:rPr>
          <w:rFonts w:ascii="Century Schoolbook" w:hAnsi="Century Schoolbook"/>
          <w:sz w:val="20"/>
          <w:szCs w:val="20"/>
          <w:lang w:val="id-ID"/>
        </w:rPr>
        <w:t>= 2,6 dan taraf signifikansi 5% diperoleh nilai t</w:t>
      </w:r>
      <w:r w:rsidRPr="00567B50">
        <w:rPr>
          <w:rFonts w:ascii="Century Schoolbook" w:hAnsi="Century Schoolbook"/>
          <w:sz w:val="20"/>
          <w:szCs w:val="20"/>
          <w:vertAlign w:val="subscript"/>
          <w:lang w:val="id-ID"/>
        </w:rPr>
        <w:t xml:space="preserve">tabel </w:t>
      </w:r>
      <w:r w:rsidRPr="00567B50">
        <w:rPr>
          <w:rFonts w:ascii="Century Schoolbook" w:hAnsi="Century Schoolbook"/>
          <w:sz w:val="20"/>
          <w:szCs w:val="20"/>
          <w:lang w:val="id-ID"/>
        </w:rPr>
        <w:t xml:space="preserve">= 2,00856, maka dapat disimpulkan bahwa terdapat hubungan antara kepercayaan diri dengan hasil belajar matematika dan masuk ke dalam hubungan yang rendah. </w:t>
      </w:r>
    </w:p>
    <w:p w:rsidR="00937D21" w:rsidRDefault="00567B50" w:rsidP="00A3776F">
      <w:pPr>
        <w:pStyle w:val="NoSpacing"/>
        <w:ind w:firstLine="567"/>
        <w:jc w:val="both"/>
        <w:rPr>
          <w:rFonts w:ascii="Century Schoolbook" w:hAnsi="Century Schoolbook"/>
          <w:sz w:val="20"/>
          <w:szCs w:val="20"/>
          <w:lang w:val="id-ID"/>
        </w:rPr>
      </w:pPr>
      <w:r w:rsidRPr="00567B50">
        <w:rPr>
          <w:rFonts w:ascii="Century Schoolbook" w:hAnsi="Century Schoolbook"/>
          <w:sz w:val="20"/>
          <w:szCs w:val="20"/>
          <w:lang w:val="id-ID"/>
        </w:rPr>
        <w:t xml:space="preserve">Selain itu, hasil penelitian ini juga sejalan dengan penelitian </w:t>
      </w:r>
      <w:r w:rsidR="00093BD7" w:rsidRPr="00567B50">
        <w:rPr>
          <w:rFonts w:ascii="Century Schoolbook" w:hAnsi="Century Schoolbook"/>
          <w:sz w:val="20"/>
          <w:szCs w:val="20"/>
          <w:lang w:val="id-ID"/>
        </w:rPr>
        <w:fldChar w:fldCharType="begin" w:fldLock="1"/>
      </w:r>
      <w:r w:rsidR="00BD02DB">
        <w:rPr>
          <w:rFonts w:ascii="Century Schoolbook" w:hAnsi="Century Schoolbook"/>
          <w:sz w:val="20"/>
          <w:szCs w:val="20"/>
          <w:lang w:val="id-ID"/>
        </w:rPr>
        <w:instrText>ADDIN CSL_CITATION {"citationItems":[{"id":"ITEM-1","itemData":{"author":[{"dropping-particle":"","family":"Agustyaningrum","given":"Nina","non-dropping-particle":"","parse-names":false,"suffix":""},{"dropping-particle":"","family":"Suryantini","given":"Silfia","non-dropping-particle":"","parse-names":false,"suffix":""}],"id":"ITEM-1","issued":{"date-parts":[["2016"]]},"title":"Dengan Hasil Belajar Matematika Siswa Kelas Viii Smp N 27 Batam","type":"article-journal","volume":"1"},"uris":["http://www.mendeley.com/documents/?uuid=6cc4d983-3120-4b1d-87f1-7abffd44b7dc"]}],"mendeley":{"formattedCitation":"[12]","plainTextFormattedCitation":"[12]","previouslyFormattedCitation":"[12]"},"properties":{"noteIndex":0},"schema":"https://github.com/citation-style-language/schema/raw/master/csl-citation.json"}</w:instrText>
      </w:r>
      <w:r w:rsidR="00093BD7" w:rsidRPr="00567B50">
        <w:rPr>
          <w:rFonts w:ascii="Century Schoolbook" w:hAnsi="Century Schoolbook"/>
          <w:sz w:val="20"/>
          <w:szCs w:val="20"/>
          <w:lang w:val="id-ID"/>
        </w:rPr>
        <w:fldChar w:fldCharType="separate"/>
      </w:r>
      <w:r w:rsidR="00BD02DB" w:rsidRPr="00BD02DB">
        <w:rPr>
          <w:rFonts w:ascii="Century Schoolbook" w:hAnsi="Century Schoolbook"/>
          <w:noProof/>
          <w:sz w:val="20"/>
          <w:szCs w:val="20"/>
          <w:lang w:val="id-ID"/>
        </w:rPr>
        <w:t>[12]</w:t>
      </w:r>
      <w:r w:rsidR="00093BD7" w:rsidRPr="00567B50">
        <w:rPr>
          <w:rFonts w:ascii="Century Schoolbook" w:hAnsi="Century Schoolbook"/>
          <w:sz w:val="20"/>
          <w:szCs w:val="20"/>
          <w:lang w:val="id-ID"/>
        </w:rPr>
        <w:fldChar w:fldCharType="end"/>
      </w:r>
      <w:r w:rsidRPr="00567B50">
        <w:rPr>
          <w:rFonts w:ascii="Century Schoolbook" w:hAnsi="Century Schoolbook"/>
          <w:sz w:val="20"/>
          <w:szCs w:val="20"/>
          <w:lang w:val="id-ID"/>
        </w:rPr>
        <w:t>, yang membuktikan bahwa terdapat hubungan antara kepercayaan diri dengan hasil belajar matematika siswa SMP di Batam. Dimana hasil penelitiannya variabel kepercayaan diri dan hasil belajar matematika diperoleh nilai r = 0,5 termasuk hubungan yang cukup dengan nilia t</w:t>
      </w:r>
      <w:r w:rsidRPr="00567B50">
        <w:rPr>
          <w:rFonts w:ascii="Century Schoolbook" w:hAnsi="Century Schoolbook"/>
          <w:sz w:val="20"/>
          <w:szCs w:val="20"/>
          <w:vertAlign w:val="subscript"/>
          <w:lang w:val="id-ID"/>
        </w:rPr>
        <w:t xml:space="preserve">hitung </w:t>
      </w:r>
      <w:r w:rsidRPr="00567B50">
        <w:rPr>
          <w:rFonts w:ascii="Century Schoolbook" w:hAnsi="Century Schoolbook"/>
          <w:sz w:val="20"/>
          <w:szCs w:val="20"/>
          <w:lang w:val="id-ID"/>
        </w:rPr>
        <w:t>= 6,5 dan nilai t</w:t>
      </w:r>
      <w:r w:rsidRPr="00567B50">
        <w:rPr>
          <w:rFonts w:ascii="Century Schoolbook" w:hAnsi="Century Schoolbook"/>
          <w:sz w:val="20"/>
          <w:szCs w:val="20"/>
          <w:vertAlign w:val="subscript"/>
          <w:lang w:val="id-ID"/>
        </w:rPr>
        <w:t>tabel</w:t>
      </w:r>
      <w:r w:rsidRPr="00567B50">
        <w:rPr>
          <w:rFonts w:ascii="Century Schoolbook" w:hAnsi="Century Schoolbook"/>
          <w:sz w:val="20"/>
          <w:szCs w:val="20"/>
          <w:lang w:val="id-ID"/>
        </w:rPr>
        <w:t>=1,98 yang berarti terdapat hubungan yang signifikan antara kepercayaan diri degan hasil belajar. Semakin tinggi kepercayaan diri</w:t>
      </w:r>
      <w:r w:rsidRPr="00567B50">
        <w:rPr>
          <w:rFonts w:ascii="Century Schoolbook" w:hAnsi="Century Schoolbook"/>
          <w:i/>
          <w:sz w:val="20"/>
          <w:szCs w:val="20"/>
          <w:lang w:val="id-ID"/>
        </w:rPr>
        <w:t xml:space="preserve"> </w:t>
      </w:r>
      <w:r w:rsidRPr="00567B50">
        <w:rPr>
          <w:rFonts w:ascii="Century Schoolbook" w:hAnsi="Century Schoolbook"/>
          <w:sz w:val="20"/>
          <w:szCs w:val="20"/>
          <w:lang w:val="id-ID"/>
        </w:rPr>
        <w:t>siswa maka semakin tinggi hasil belajar matematika yang diperoleh. Siswa yang memiliki kepercayaan diri yang baik akan percaya kepada kemampuannya sendiri, bertindak mandiri dalam mengambil keputusan, bersemangat ketika mengemukakan pendapat dalam diskusi serta berani menghadapi tantangan dalam pelajaran matematika. Sebaliknya, siswa yang memiliki kepercayaan diri yang kurang baik merasa bahwa dirinya tidak mampu melakukan sesuatu, merasa bahwa dirinya tidak mampu menghadapi tantan</w:t>
      </w:r>
      <w:r w:rsidR="00937D21">
        <w:rPr>
          <w:rFonts w:ascii="Century Schoolbook" w:hAnsi="Century Schoolbook"/>
          <w:sz w:val="20"/>
          <w:szCs w:val="20"/>
          <w:lang w:val="id-ID"/>
        </w:rPr>
        <w:t>gan dalam pelajaran matematika.</w:t>
      </w:r>
      <w:r w:rsidRPr="00567B50">
        <w:rPr>
          <w:rFonts w:ascii="Century Schoolbook" w:hAnsi="Century Schoolbook"/>
          <w:sz w:val="20"/>
          <w:szCs w:val="20"/>
          <w:lang w:val="id-ID"/>
        </w:rPr>
        <w:t xml:space="preserve"> </w:t>
      </w:r>
    </w:p>
    <w:p w:rsidR="00E255A1" w:rsidRPr="00937D21" w:rsidRDefault="00937D21" w:rsidP="00937D21">
      <w:pPr>
        <w:pStyle w:val="NoSpacing"/>
        <w:ind w:firstLine="567"/>
        <w:jc w:val="both"/>
        <w:rPr>
          <w:rFonts w:ascii="Century Schoolbook" w:hAnsi="Century Schoolbook"/>
          <w:sz w:val="20"/>
          <w:szCs w:val="20"/>
          <w:lang w:val="id-ID"/>
        </w:rPr>
      </w:pPr>
      <w:r w:rsidRPr="00937D21">
        <w:rPr>
          <w:rFonts w:ascii="Century Schoolbook" w:hAnsi="Century Schoolbook"/>
          <w:sz w:val="20"/>
          <w:szCs w:val="20"/>
          <w:lang w:val="id-ID"/>
        </w:rPr>
        <w:t>Siswa yang memiliki sifat percaya diri yang tinggi akan mudah berinteraksi dengan siswa lainnya, mampu mengeluarkan pendapat tanpa ada keraguan dan menghargai pendapat orang lain, mampu bertindak dan berpikir positif dalam pengambilan keputusan. Kepercayaan diri yang ada pada diri siswa dianggap akan membantu mereka untuk aktif pada saat kegiatan belajar mengajar berlangsung, sebaliknya siswa yang memiliki kepercayaan diri yang rendah akan sulit untuk berkomunikasi, berpendapat, dan akan merasa bahwa dirinya tidak dapat menyaingi siswa yang lain</w:t>
      </w:r>
      <w:r>
        <w:rPr>
          <w:rFonts w:ascii="Century Schoolbook" w:hAnsi="Century Schoolbook"/>
          <w:sz w:val="20"/>
          <w:szCs w:val="20"/>
          <w:lang w:val="id-ID"/>
        </w:rPr>
        <w:t xml:space="preserve">. </w:t>
      </w:r>
      <w:r w:rsidR="00567B50" w:rsidRPr="00567B50">
        <w:rPr>
          <w:rFonts w:ascii="Century Schoolbook" w:hAnsi="Century Schoolbook"/>
          <w:sz w:val="20"/>
          <w:szCs w:val="20"/>
          <w:lang w:val="id-ID"/>
        </w:rPr>
        <w:t xml:space="preserve">Hal ini bermakna jika kepercayaan diri seseorang tinggi maka keinginan untuk belajar juga tinggi dan hasil yang akan dicapai pun juga tinggi. </w:t>
      </w:r>
      <w:r w:rsidR="00567B50" w:rsidRPr="00567B50">
        <w:rPr>
          <w:rFonts w:ascii="Century Schoolbook" w:hAnsi="Century Schoolbook"/>
          <w:color w:val="000000" w:themeColor="text1"/>
          <w:sz w:val="20"/>
          <w:szCs w:val="20"/>
          <w:lang w:val="id-ID"/>
        </w:rPr>
        <w:t xml:space="preserve">Hal ini sesuai dengan pendapat </w:t>
      </w:r>
      <w:r w:rsidR="00093BD7" w:rsidRPr="00567B50">
        <w:rPr>
          <w:rFonts w:ascii="Century Schoolbook" w:hAnsi="Century Schoolbook"/>
          <w:color w:val="000000" w:themeColor="text1"/>
          <w:sz w:val="20"/>
          <w:szCs w:val="20"/>
          <w:lang w:val="id-ID"/>
        </w:rPr>
        <w:fldChar w:fldCharType="begin" w:fldLock="1"/>
      </w:r>
      <w:r w:rsidR="00740795">
        <w:rPr>
          <w:rFonts w:ascii="Century Schoolbook" w:hAnsi="Century Schoolbook"/>
          <w:color w:val="000000" w:themeColor="text1"/>
          <w:sz w:val="20"/>
          <w:szCs w:val="20"/>
          <w:lang w:val="id-ID"/>
        </w:rPr>
        <w:instrText>ADDIN CSL_CITATION {"citationItems":[{"id":"ITEM-1","itemData":{"author":[{"dropping-particle":"","family":"Suzana, Yenny &amp; Imam","given":"Jayanto","non-dropping-particle":"","parse-names":false,"suffix":""}],"id":"ITEM-1","issued":{"date-parts":[["2021"]]},"number-of-pages":"164","publisher":"Literasi Nusantara","publisher-place":"Malang","title":"Teori Belajar dan Pembelajaran","type":"book"},"uris":["http://www.mendeley.com/documents/?uuid=d09e8580-7bbf-4350-ab90-e6fc71c9a519"]}],"mendeley":{"formattedCitation":"[7]","plainTextFormattedCitation":"[7]","previouslyFormattedCitation":"[7]"},"properties":{"noteIndex":0},"schema":"https://github.com/citation-style-language/schema/raw/master/csl-citation.json"}</w:instrText>
      </w:r>
      <w:r w:rsidR="00093BD7" w:rsidRPr="00567B50">
        <w:rPr>
          <w:rFonts w:ascii="Century Schoolbook" w:hAnsi="Century Schoolbook"/>
          <w:color w:val="000000" w:themeColor="text1"/>
          <w:sz w:val="20"/>
          <w:szCs w:val="20"/>
          <w:lang w:val="id-ID"/>
        </w:rPr>
        <w:fldChar w:fldCharType="separate"/>
      </w:r>
      <w:r w:rsidR="00BD02DB" w:rsidRPr="00BD02DB">
        <w:rPr>
          <w:rFonts w:ascii="Century Schoolbook" w:hAnsi="Century Schoolbook"/>
          <w:noProof/>
          <w:color w:val="000000" w:themeColor="text1"/>
          <w:sz w:val="20"/>
          <w:szCs w:val="20"/>
          <w:lang w:val="id-ID"/>
        </w:rPr>
        <w:t>[7]</w:t>
      </w:r>
      <w:r w:rsidR="00093BD7" w:rsidRPr="00567B50">
        <w:rPr>
          <w:rFonts w:ascii="Century Schoolbook" w:hAnsi="Century Schoolbook"/>
          <w:color w:val="000000" w:themeColor="text1"/>
          <w:sz w:val="20"/>
          <w:szCs w:val="20"/>
          <w:lang w:val="id-ID"/>
        </w:rPr>
        <w:fldChar w:fldCharType="end"/>
      </w:r>
      <w:r w:rsidR="00567B50" w:rsidRPr="00567B50">
        <w:rPr>
          <w:rFonts w:ascii="Century Schoolbook" w:hAnsi="Century Schoolbook"/>
          <w:color w:val="000000" w:themeColor="text1"/>
          <w:sz w:val="20"/>
          <w:szCs w:val="20"/>
          <w:lang w:val="id-ID"/>
        </w:rPr>
        <w:t xml:space="preserve"> yang menyatakan percaya diri merupakan sesuatu yang terdapat pada setiap siswa untuk melakukan hal yang diinginkan dengan baik sesuai dengan tujuan dan berhasil.</w:t>
      </w:r>
    </w:p>
    <w:p w:rsidR="00A3776F" w:rsidRDefault="00A3776F" w:rsidP="00A3776F">
      <w:pPr>
        <w:pStyle w:val="NoSpacing"/>
        <w:spacing w:line="276" w:lineRule="auto"/>
        <w:jc w:val="both"/>
        <w:rPr>
          <w:rFonts w:ascii="Century Schoolbook" w:hAnsi="Century Schoolbook"/>
          <w:sz w:val="20"/>
          <w:szCs w:val="20"/>
          <w:lang w:val="id-ID"/>
        </w:rPr>
      </w:pPr>
    </w:p>
    <w:p w:rsidR="00A3776F" w:rsidRPr="00567B50" w:rsidRDefault="00A3776F" w:rsidP="00A3776F">
      <w:pPr>
        <w:pStyle w:val="NoSpacing"/>
        <w:spacing w:line="276" w:lineRule="auto"/>
        <w:jc w:val="both"/>
        <w:rPr>
          <w:rFonts w:ascii="Century Schoolbook" w:hAnsi="Century Schoolbook"/>
          <w:sz w:val="20"/>
          <w:szCs w:val="20"/>
          <w:lang w:val="id-ID"/>
        </w:rPr>
      </w:pPr>
    </w:p>
    <w:p w:rsidR="00261D2A" w:rsidRPr="00EA3E48" w:rsidRDefault="00CE1C40" w:rsidP="00EA3E48">
      <w:pPr>
        <w:pStyle w:val="ListParagraph"/>
        <w:numPr>
          <w:ilvl w:val="0"/>
          <w:numId w:val="11"/>
        </w:numPr>
        <w:ind w:left="360"/>
        <w:jc w:val="center"/>
        <w:rPr>
          <w:rFonts w:ascii="Century Schoolbook" w:hAnsi="Century Schoolbook"/>
          <w:b/>
          <w:spacing w:val="-8"/>
        </w:rPr>
      </w:pPr>
      <w:r w:rsidRPr="00EA3E48">
        <w:rPr>
          <w:rFonts w:ascii="Century Schoolbook" w:hAnsi="Century Schoolbook"/>
          <w:b/>
          <w:spacing w:val="-8"/>
          <w:lang w:val="id-ID"/>
        </w:rPr>
        <w:t>Kesimpulan</w:t>
      </w:r>
    </w:p>
    <w:p w:rsidR="00261D2A" w:rsidRPr="00EA3E48" w:rsidRDefault="00261D2A" w:rsidP="00EA3E48">
      <w:pPr>
        <w:pStyle w:val="NoSpacing"/>
        <w:spacing w:line="276" w:lineRule="auto"/>
        <w:ind w:firstLine="540"/>
        <w:jc w:val="both"/>
        <w:rPr>
          <w:rFonts w:ascii="Century Schoolbook" w:hAnsi="Century Schoolbook"/>
          <w:sz w:val="20"/>
        </w:rPr>
      </w:pPr>
    </w:p>
    <w:p w:rsidR="00EA3E48" w:rsidRDefault="005A0DE1" w:rsidP="00303CDE">
      <w:pPr>
        <w:pStyle w:val="NoSpacing"/>
        <w:spacing w:line="276" w:lineRule="auto"/>
        <w:ind w:firstLine="567"/>
        <w:jc w:val="both"/>
        <w:rPr>
          <w:rFonts w:ascii="Century Schoolbook" w:hAnsi="Century Schoolbook"/>
          <w:sz w:val="20"/>
          <w:szCs w:val="20"/>
          <w:lang w:val="id-ID"/>
        </w:rPr>
      </w:pPr>
      <w:bookmarkStart w:id="0" w:name="_Hlk67818646"/>
      <w:r w:rsidRPr="005A0DE1">
        <w:rPr>
          <w:rFonts w:ascii="Century Schoolbook" w:hAnsi="Century Schoolbook"/>
          <w:sz w:val="20"/>
          <w:szCs w:val="20"/>
        </w:rPr>
        <w:t>Hasil penelitian yang di lakukan menunjukan bahwa kepercayaan diri siswa mempunyai hubungan dengan hasil belajar, hal ini di tunjukan dengan perolehan hasil thitung sebesar 2,663 dan ttabel sebesar 1,683 pada taraf signifikan 5%. Berdasarkan hasil penelitian yang di tunjukkan dengan analisis data dan dari pembahasan, maka peneliti menyimpulkan bahwa terdapat hubungan antara kepercayaan diri dengan hasil belajar peserta didik kelas X SMAN 1  2X11 Kayutanam.</w:t>
      </w:r>
      <w:bookmarkEnd w:id="0"/>
    </w:p>
    <w:p w:rsidR="00303CDE" w:rsidRPr="00303CDE" w:rsidRDefault="00303CDE" w:rsidP="00303CDE">
      <w:pPr>
        <w:pStyle w:val="NoSpacing"/>
        <w:spacing w:line="276" w:lineRule="auto"/>
        <w:ind w:firstLine="567"/>
        <w:jc w:val="both"/>
        <w:rPr>
          <w:rFonts w:ascii="Century Schoolbook" w:hAnsi="Century Schoolbook"/>
          <w:sz w:val="20"/>
          <w:szCs w:val="20"/>
          <w:lang w:val="id-ID"/>
        </w:rPr>
      </w:pPr>
    </w:p>
    <w:p w:rsidR="00261D2A" w:rsidRPr="00E62C7D" w:rsidRDefault="00261D2A" w:rsidP="00261D2A">
      <w:pPr>
        <w:pStyle w:val="BodyText"/>
        <w:tabs>
          <w:tab w:val="center" w:pos="4320"/>
        </w:tabs>
        <w:jc w:val="center"/>
        <w:rPr>
          <w:rFonts w:ascii="Century Schoolbook" w:hAnsi="Century Schoolbook"/>
          <w:b/>
          <w:spacing w:val="-8"/>
          <w:sz w:val="20"/>
        </w:rPr>
      </w:pPr>
      <w:r w:rsidRPr="00E62C7D">
        <w:rPr>
          <w:rFonts w:ascii="Century Schoolbook" w:hAnsi="Century Schoolbook"/>
          <w:b/>
          <w:spacing w:val="-8"/>
          <w:sz w:val="20"/>
        </w:rPr>
        <w:t>Daftar Pustaka</w:t>
      </w:r>
    </w:p>
    <w:p w:rsidR="00261D2A" w:rsidRDefault="00261D2A" w:rsidP="00261D2A">
      <w:pPr>
        <w:pStyle w:val="BodyText"/>
        <w:tabs>
          <w:tab w:val="center" w:pos="4320"/>
        </w:tabs>
        <w:jc w:val="left"/>
        <w:rPr>
          <w:rFonts w:ascii="Century Schoolbook" w:hAnsi="Century Schoolbook"/>
          <w:b/>
          <w:caps/>
          <w:spacing w:val="-8"/>
          <w:sz w:val="20"/>
          <w:lang w:val="id-ID"/>
        </w:rPr>
      </w:pPr>
    </w:p>
    <w:p w:rsidR="007B5766" w:rsidRPr="007B5766" w:rsidRDefault="00093BD7" w:rsidP="007B5766">
      <w:pPr>
        <w:widowControl w:val="0"/>
        <w:autoSpaceDE w:val="0"/>
        <w:autoSpaceDN w:val="0"/>
        <w:adjustRightInd w:val="0"/>
        <w:spacing w:before="120" w:after="120"/>
        <w:ind w:left="640" w:hanging="640"/>
        <w:rPr>
          <w:rFonts w:ascii="Book Antiqua" w:hAnsi="Book Antiqua"/>
          <w:noProof/>
          <w:szCs w:val="24"/>
        </w:rPr>
      </w:pPr>
      <w:r>
        <w:rPr>
          <w:rFonts w:ascii="Book Antiqua" w:hAnsi="Book Antiqua"/>
          <w:b/>
          <w:szCs w:val="18"/>
        </w:rPr>
        <w:fldChar w:fldCharType="begin" w:fldLock="1"/>
      </w:r>
      <w:r w:rsidR="005A0DE1">
        <w:rPr>
          <w:rFonts w:ascii="Book Antiqua" w:hAnsi="Book Antiqua"/>
          <w:b/>
          <w:szCs w:val="18"/>
        </w:rPr>
        <w:instrText xml:space="preserve">ADDIN Mendeley Bibliography CSL_BIBLIOGRAPHY </w:instrText>
      </w:r>
      <w:r>
        <w:rPr>
          <w:rFonts w:ascii="Book Antiqua" w:hAnsi="Book Antiqua"/>
          <w:b/>
          <w:szCs w:val="18"/>
        </w:rPr>
        <w:fldChar w:fldCharType="separate"/>
      </w:r>
      <w:r w:rsidR="007B5766" w:rsidRPr="007B5766">
        <w:rPr>
          <w:rFonts w:ascii="Book Antiqua" w:hAnsi="Book Antiqua"/>
          <w:noProof/>
          <w:szCs w:val="24"/>
        </w:rPr>
        <w:t>[1]</w:t>
      </w:r>
      <w:r w:rsidR="007B5766" w:rsidRPr="007B5766">
        <w:rPr>
          <w:rFonts w:ascii="Book Antiqua" w:hAnsi="Book Antiqua"/>
          <w:noProof/>
          <w:szCs w:val="24"/>
        </w:rPr>
        <w:tab/>
        <w:t xml:space="preserve">S. Y. V. I. Halean, S., Kandowangko, N., &amp; Goni, “Vol. 14 No. 2 / April – Juni 2021,” </w:t>
      </w:r>
      <w:r w:rsidR="007B5766" w:rsidRPr="007B5766">
        <w:rPr>
          <w:rFonts w:ascii="Book Antiqua" w:hAnsi="Book Antiqua"/>
          <w:i/>
          <w:iCs/>
          <w:noProof/>
          <w:szCs w:val="24"/>
        </w:rPr>
        <w:t>J. Holistik</w:t>
      </w:r>
      <w:r w:rsidR="007B5766" w:rsidRPr="007B5766">
        <w:rPr>
          <w:rFonts w:ascii="Book Antiqua" w:hAnsi="Book Antiqua"/>
          <w:noProof/>
          <w:szCs w:val="24"/>
        </w:rPr>
        <w:t>, vol. 14, no. 2, pp. 1–17, 2021, [Online]. Available: https://ejournal.unsrat.ac.id/index.php/holistik/article/download/34453/32350</w:t>
      </w:r>
    </w:p>
    <w:p w:rsidR="007B5766" w:rsidRPr="007B5766" w:rsidRDefault="007B5766" w:rsidP="007B5766">
      <w:pPr>
        <w:widowControl w:val="0"/>
        <w:autoSpaceDE w:val="0"/>
        <w:autoSpaceDN w:val="0"/>
        <w:adjustRightInd w:val="0"/>
        <w:spacing w:before="120" w:after="120"/>
        <w:ind w:left="640" w:hanging="640"/>
        <w:rPr>
          <w:rFonts w:ascii="Book Antiqua" w:hAnsi="Book Antiqua"/>
          <w:noProof/>
          <w:szCs w:val="24"/>
        </w:rPr>
      </w:pPr>
      <w:r w:rsidRPr="007B5766">
        <w:rPr>
          <w:rFonts w:ascii="Book Antiqua" w:hAnsi="Book Antiqua"/>
          <w:noProof/>
          <w:szCs w:val="24"/>
        </w:rPr>
        <w:t>[2]</w:t>
      </w:r>
      <w:r w:rsidRPr="007B5766">
        <w:rPr>
          <w:rFonts w:ascii="Book Antiqua" w:hAnsi="Book Antiqua"/>
          <w:noProof/>
          <w:szCs w:val="24"/>
        </w:rPr>
        <w:tab/>
        <w:t xml:space="preserve">A. Susanto, </w:t>
      </w:r>
      <w:r w:rsidRPr="007B5766">
        <w:rPr>
          <w:rFonts w:ascii="Book Antiqua" w:hAnsi="Book Antiqua"/>
          <w:i/>
          <w:iCs/>
          <w:noProof/>
          <w:szCs w:val="24"/>
        </w:rPr>
        <w:t>Teori Belajar dan Pembelajaran di Sekolah Dasar</w:t>
      </w:r>
      <w:r w:rsidRPr="007B5766">
        <w:rPr>
          <w:rFonts w:ascii="Book Antiqua" w:hAnsi="Book Antiqua"/>
          <w:noProof/>
          <w:szCs w:val="24"/>
        </w:rPr>
        <w:t>. Jakarta: Prenadamedia Group, 2013.</w:t>
      </w:r>
    </w:p>
    <w:p w:rsidR="007B5766" w:rsidRPr="007B5766" w:rsidRDefault="007B5766" w:rsidP="007B5766">
      <w:pPr>
        <w:widowControl w:val="0"/>
        <w:autoSpaceDE w:val="0"/>
        <w:autoSpaceDN w:val="0"/>
        <w:adjustRightInd w:val="0"/>
        <w:spacing w:before="120" w:after="120"/>
        <w:ind w:left="640" w:hanging="640"/>
        <w:rPr>
          <w:rFonts w:ascii="Book Antiqua" w:hAnsi="Book Antiqua"/>
          <w:noProof/>
          <w:szCs w:val="24"/>
        </w:rPr>
      </w:pPr>
      <w:r w:rsidRPr="007B5766">
        <w:rPr>
          <w:rFonts w:ascii="Book Antiqua" w:hAnsi="Book Antiqua"/>
          <w:noProof/>
          <w:szCs w:val="24"/>
        </w:rPr>
        <w:t>[3]</w:t>
      </w:r>
      <w:r w:rsidRPr="007B5766">
        <w:rPr>
          <w:rFonts w:ascii="Book Antiqua" w:hAnsi="Book Antiqua"/>
          <w:noProof/>
          <w:szCs w:val="24"/>
        </w:rPr>
        <w:tab/>
        <w:t xml:space="preserve">I. Vandini, “Peran Kepercayaan Diri terhadap Prestasi Belajar Matematika Siswa,” </w:t>
      </w:r>
      <w:r w:rsidRPr="007B5766">
        <w:rPr>
          <w:rFonts w:ascii="Book Antiqua" w:hAnsi="Book Antiqua"/>
          <w:i/>
          <w:iCs/>
          <w:noProof/>
          <w:szCs w:val="24"/>
        </w:rPr>
        <w:t>Form. J. Ilm. Pendidik. MIPA</w:t>
      </w:r>
      <w:r w:rsidRPr="007B5766">
        <w:rPr>
          <w:rFonts w:ascii="Book Antiqua" w:hAnsi="Book Antiqua"/>
          <w:noProof/>
          <w:szCs w:val="24"/>
        </w:rPr>
        <w:t>, vol. 5, no. 3, pp. 210–219, 2016, doi: 10.30998/formatif.v5i3.646.</w:t>
      </w:r>
    </w:p>
    <w:p w:rsidR="007B5766" w:rsidRPr="007B5766" w:rsidRDefault="007B5766" w:rsidP="007B5766">
      <w:pPr>
        <w:widowControl w:val="0"/>
        <w:autoSpaceDE w:val="0"/>
        <w:autoSpaceDN w:val="0"/>
        <w:adjustRightInd w:val="0"/>
        <w:spacing w:before="120" w:after="120"/>
        <w:ind w:left="640" w:hanging="640"/>
        <w:rPr>
          <w:rFonts w:ascii="Book Antiqua" w:hAnsi="Book Antiqua"/>
          <w:noProof/>
          <w:szCs w:val="24"/>
        </w:rPr>
      </w:pPr>
      <w:r w:rsidRPr="007B5766">
        <w:rPr>
          <w:rFonts w:ascii="Book Antiqua" w:hAnsi="Book Antiqua"/>
          <w:noProof/>
          <w:szCs w:val="24"/>
        </w:rPr>
        <w:t>[4]</w:t>
      </w:r>
      <w:r w:rsidRPr="007B5766">
        <w:rPr>
          <w:rFonts w:ascii="Book Antiqua" w:hAnsi="Book Antiqua"/>
          <w:noProof/>
          <w:szCs w:val="24"/>
        </w:rPr>
        <w:tab/>
        <w:t xml:space="preserve">H. Hendriana, </w:t>
      </w:r>
      <w:r w:rsidRPr="007B5766">
        <w:rPr>
          <w:rFonts w:ascii="Book Antiqua" w:hAnsi="Book Antiqua"/>
          <w:i/>
          <w:iCs/>
          <w:noProof/>
          <w:szCs w:val="24"/>
        </w:rPr>
        <w:t>Hard Skills dan Soft Skills Matematik Siswi</w:t>
      </w:r>
      <w:r w:rsidRPr="007B5766">
        <w:rPr>
          <w:rFonts w:ascii="Book Antiqua" w:hAnsi="Book Antiqua"/>
          <w:noProof/>
          <w:szCs w:val="24"/>
        </w:rPr>
        <w:t>. Refika Aditama, 2017. [Online]. Available: https://books.google.co.id/books?id=nd3ZzwEACAAJ</w:t>
      </w:r>
    </w:p>
    <w:p w:rsidR="007B5766" w:rsidRPr="007B5766" w:rsidRDefault="007B5766" w:rsidP="007B5766">
      <w:pPr>
        <w:widowControl w:val="0"/>
        <w:autoSpaceDE w:val="0"/>
        <w:autoSpaceDN w:val="0"/>
        <w:adjustRightInd w:val="0"/>
        <w:spacing w:before="120" w:after="120"/>
        <w:ind w:left="640" w:hanging="640"/>
        <w:rPr>
          <w:rFonts w:ascii="Book Antiqua" w:hAnsi="Book Antiqua"/>
          <w:noProof/>
          <w:szCs w:val="24"/>
        </w:rPr>
      </w:pPr>
      <w:r w:rsidRPr="007B5766">
        <w:rPr>
          <w:rFonts w:ascii="Book Antiqua" w:hAnsi="Book Antiqua"/>
          <w:noProof/>
          <w:szCs w:val="24"/>
        </w:rPr>
        <w:t>[5]</w:t>
      </w:r>
      <w:r w:rsidRPr="007B5766">
        <w:rPr>
          <w:rFonts w:ascii="Book Antiqua" w:hAnsi="Book Antiqua"/>
          <w:noProof/>
          <w:szCs w:val="24"/>
        </w:rPr>
        <w:tab/>
        <w:t>R. Rahayu, P. Guru, and S. Dasar, “Faktor-faktor yang mempengaruhi kepercayaan diri siswa kelas viii dalam menyelesaikan masalah matematika pada model pmri,” no. 1, 2014.</w:t>
      </w:r>
    </w:p>
    <w:p w:rsidR="007B5766" w:rsidRPr="007B5766" w:rsidRDefault="007B5766" w:rsidP="007B5766">
      <w:pPr>
        <w:widowControl w:val="0"/>
        <w:autoSpaceDE w:val="0"/>
        <w:autoSpaceDN w:val="0"/>
        <w:adjustRightInd w:val="0"/>
        <w:spacing w:before="120" w:after="120"/>
        <w:ind w:left="640" w:hanging="640"/>
        <w:rPr>
          <w:rFonts w:ascii="Book Antiqua" w:hAnsi="Book Antiqua"/>
          <w:noProof/>
          <w:szCs w:val="24"/>
        </w:rPr>
      </w:pPr>
      <w:r w:rsidRPr="007B5766">
        <w:rPr>
          <w:rFonts w:ascii="Book Antiqua" w:hAnsi="Book Antiqua"/>
          <w:noProof/>
          <w:szCs w:val="24"/>
        </w:rPr>
        <w:t>[6]</w:t>
      </w:r>
      <w:r w:rsidRPr="007B5766">
        <w:rPr>
          <w:rFonts w:ascii="Book Antiqua" w:hAnsi="Book Antiqua"/>
          <w:noProof/>
          <w:szCs w:val="24"/>
        </w:rPr>
        <w:tab/>
        <w:t xml:space="preserve">E. Rustan and M. S. Bahru, “Penguatan Self Confidence dalam Pembelajaran Matematika melalui Metode Suggestopedia,” </w:t>
      </w:r>
      <w:r w:rsidRPr="007B5766">
        <w:rPr>
          <w:rFonts w:ascii="Book Antiqua" w:hAnsi="Book Antiqua"/>
          <w:i/>
          <w:iCs/>
          <w:noProof/>
          <w:szCs w:val="24"/>
        </w:rPr>
        <w:t>Al-Khwarizmi J. Pendidik. Mat. dan Ilmu Pengetah. Alam</w:t>
      </w:r>
      <w:r w:rsidRPr="007B5766">
        <w:rPr>
          <w:rFonts w:ascii="Book Antiqua" w:hAnsi="Book Antiqua"/>
          <w:noProof/>
          <w:szCs w:val="24"/>
        </w:rPr>
        <w:t>, vol. 6, no. 1, pp. 1–14, 2018, doi: 10.24256/jpmipa.v6i1.282.</w:t>
      </w:r>
    </w:p>
    <w:p w:rsidR="007B5766" w:rsidRPr="007B5766" w:rsidRDefault="007B5766" w:rsidP="007B5766">
      <w:pPr>
        <w:widowControl w:val="0"/>
        <w:autoSpaceDE w:val="0"/>
        <w:autoSpaceDN w:val="0"/>
        <w:adjustRightInd w:val="0"/>
        <w:spacing w:before="120" w:after="120"/>
        <w:ind w:left="640" w:hanging="640"/>
        <w:rPr>
          <w:rFonts w:ascii="Book Antiqua" w:hAnsi="Book Antiqua"/>
          <w:noProof/>
          <w:szCs w:val="24"/>
        </w:rPr>
      </w:pPr>
      <w:r w:rsidRPr="007B5766">
        <w:rPr>
          <w:rFonts w:ascii="Book Antiqua" w:hAnsi="Book Antiqua"/>
          <w:noProof/>
          <w:szCs w:val="24"/>
        </w:rPr>
        <w:t>[7]</w:t>
      </w:r>
      <w:r w:rsidRPr="007B5766">
        <w:rPr>
          <w:rFonts w:ascii="Book Antiqua" w:hAnsi="Book Antiqua"/>
          <w:noProof/>
          <w:szCs w:val="24"/>
        </w:rPr>
        <w:tab/>
        <w:t xml:space="preserve">J. Suzana, Yenny &amp; Imam, </w:t>
      </w:r>
      <w:r w:rsidRPr="007B5766">
        <w:rPr>
          <w:rFonts w:ascii="Book Antiqua" w:hAnsi="Book Antiqua"/>
          <w:i/>
          <w:iCs/>
          <w:noProof/>
          <w:szCs w:val="24"/>
        </w:rPr>
        <w:t>Teori Belajar dan Pembelajaran</w:t>
      </w:r>
      <w:r w:rsidRPr="007B5766">
        <w:rPr>
          <w:rFonts w:ascii="Book Antiqua" w:hAnsi="Book Antiqua"/>
          <w:noProof/>
          <w:szCs w:val="24"/>
        </w:rPr>
        <w:t>. Malang: Literasi Nusantara, 2021.</w:t>
      </w:r>
    </w:p>
    <w:p w:rsidR="007B5766" w:rsidRPr="007B5766" w:rsidRDefault="007B5766" w:rsidP="007B5766">
      <w:pPr>
        <w:widowControl w:val="0"/>
        <w:autoSpaceDE w:val="0"/>
        <w:autoSpaceDN w:val="0"/>
        <w:adjustRightInd w:val="0"/>
        <w:spacing w:before="120" w:after="120"/>
        <w:ind w:left="640" w:hanging="640"/>
        <w:rPr>
          <w:rFonts w:ascii="Book Antiqua" w:hAnsi="Book Antiqua"/>
          <w:noProof/>
          <w:szCs w:val="24"/>
        </w:rPr>
      </w:pPr>
      <w:r w:rsidRPr="007B5766">
        <w:rPr>
          <w:rFonts w:ascii="Book Antiqua" w:hAnsi="Book Antiqua"/>
          <w:noProof/>
          <w:szCs w:val="24"/>
        </w:rPr>
        <w:t>[8]</w:t>
      </w:r>
      <w:r w:rsidRPr="007B5766">
        <w:rPr>
          <w:rFonts w:ascii="Book Antiqua" w:hAnsi="Book Antiqua"/>
          <w:noProof/>
          <w:szCs w:val="24"/>
        </w:rPr>
        <w:tab/>
        <w:t xml:space="preserve">S. Arikunto, </w:t>
      </w:r>
      <w:r w:rsidRPr="007B5766">
        <w:rPr>
          <w:rFonts w:ascii="Book Antiqua" w:hAnsi="Book Antiqua"/>
          <w:i/>
          <w:iCs/>
          <w:noProof/>
          <w:szCs w:val="24"/>
        </w:rPr>
        <w:t>Prosedur Penelitian Suatu Pendekatan Praktik</w:t>
      </w:r>
      <w:r w:rsidRPr="007B5766">
        <w:rPr>
          <w:rFonts w:ascii="Book Antiqua" w:hAnsi="Book Antiqua"/>
          <w:noProof/>
          <w:szCs w:val="24"/>
        </w:rPr>
        <w:t>. Yogyakarta: PT Renika Cipta, 2013.</w:t>
      </w:r>
    </w:p>
    <w:p w:rsidR="007B5766" w:rsidRPr="007B5766" w:rsidRDefault="007B5766" w:rsidP="007B5766">
      <w:pPr>
        <w:widowControl w:val="0"/>
        <w:autoSpaceDE w:val="0"/>
        <w:autoSpaceDN w:val="0"/>
        <w:adjustRightInd w:val="0"/>
        <w:spacing w:before="120" w:after="120"/>
        <w:ind w:left="640" w:hanging="640"/>
        <w:rPr>
          <w:rFonts w:ascii="Book Antiqua" w:hAnsi="Book Antiqua"/>
          <w:noProof/>
          <w:szCs w:val="24"/>
        </w:rPr>
      </w:pPr>
      <w:r w:rsidRPr="007B5766">
        <w:rPr>
          <w:rFonts w:ascii="Book Antiqua" w:hAnsi="Book Antiqua"/>
          <w:noProof/>
          <w:szCs w:val="24"/>
        </w:rPr>
        <w:t>[9]</w:t>
      </w:r>
      <w:r w:rsidRPr="007B5766">
        <w:rPr>
          <w:rFonts w:ascii="Book Antiqua" w:hAnsi="Book Antiqua"/>
          <w:noProof/>
          <w:szCs w:val="24"/>
        </w:rPr>
        <w:tab/>
        <w:t xml:space="preserve">Sugiyono, </w:t>
      </w:r>
      <w:r w:rsidRPr="007B5766">
        <w:rPr>
          <w:rFonts w:ascii="Book Antiqua" w:hAnsi="Book Antiqua"/>
          <w:i/>
          <w:iCs/>
          <w:noProof/>
          <w:szCs w:val="24"/>
        </w:rPr>
        <w:t>Metode Penelitian Kuantitatif, Kualitatif dan R&amp;D</w:t>
      </w:r>
      <w:r w:rsidRPr="007B5766">
        <w:rPr>
          <w:rFonts w:ascii="Book Antiqua" w:hAnsi="Book Antiqua"/>
          <w:noProof/>
          <w:szCs w:val="24"/>
        </w:rPr>
        <w:t>. Sukabumi: Alfabeta, 2016.</w:t>
      </w:r>
    </w:p>
    <w:p w:rsidR="007B5766" w:rsidRPr="007B5766" w:rsidRDefault="007B5766" w:rsidP="007B5766">
      <w:pPr>
        <w:widowControl w:val="0"/>
        <w:autoSpaceDE w:val="0"/>
        <w:autoSpaceDN w:val="0"/>
        <w:adjustRightInd w:val="0"/>
        <w:spacing w:before="120" w:after="120"/>
        <w:ind w:left="640" w:hanging="640"/>
        <w:rPr>
          <w:rFonts w:ascii="Book Antiqua" w:hAnsi="Book Antiqua"/>
          <w:noProof/>
          <w:szCs w:val="24"/>
        </w:rPr>
      </w:pPr>
      <w:r w:rsidRPr="007B5766">
        <w:rPr>
          <w:rFonts w:ascii="Book Antiqua" w:hAnsi="Book Antiqua"/>
          <w:noProof/>
          <w:szCs w:val="24"/>
        </w:rPr>
        <w:t>[10]</w:t>
      </w:r>
      <w:r w:rsidRPr="007B5766">
        <w:rPr>
          <w:rFonts w:ascii="Book Antiqua" w:hAnsi="Book Antiqua"/>
          <w:noProof/>
          <w:szCs w:val="24"/>
        </w:rPr>
        <w:tab/>
        <w:t xml:space="preserve">H. Hendriana, “Membangun Kepercayaan Diri Siswa Melalui Pembelajaran Matematika Humanis,” </w:t>
      </w:r>
      <w:r w:rsidRPr="007B5766">
        <w:rPr>
          <w:rFonts w:ascii="Book Antiqua" w:hAnsi="Book Antiqua"/>
          <w:i/>
          <w:iCs/>
          <w:noProof/>
          <w:szCs w:val="24"/>
        </w:rPr>
        <w:t>J. Pengajaran Mat. dan Ilmu Pengetah. Alam</w:t>
      </w:r>
      <w:r w:rsidRPr="007B5766">
        <w:rPr>
          <w:rFonts w:ascii="Book Antiqua" w:hAnsi="Book Antiqua"/>
          <w:noProof/>
          <w:szCs w:val="24"/>
        </w:rPr>
        <w:t>, vol. 19, no. 1, p. 52, 2014, doi: 10.18269/jpmipa.v19i1.424.</w:t>
      </w:r>
    </w:p>
    <w:p w:rsidR="007B5766" w:rsidRPr="007B5766" w:rsidRDefault="007B5766" w:rsidP="007B5766">
      <w:pPr>
        <w:widowControl w:val="0"/>
        <w:autoSpaceDE w:val="0"/>
        <w:autoSpaceDN w:val="0"/>
        <w:adjustRightInd w:val="0"/>
        <w:spacing w:before="120" w:after="120"/>
        <w:ind w:left="640" w:hanging="640"/>
        <w:rPr>
          <w:rFonts w:ascii="Book Antiqua" w:hAnsi="Book Antiqua"/>
          <w:noProof/>
          <w:szCs w:val="24"/>
        </w:rPr>
      </w:pPr>
      <w:r w:rsidRPr="007B5766">
        <w:rPr>
          <w:rFonts w:ascii="Book Antiqua" w:hAnsi="Book Antiqua"/>
          <w:noProof/>
          <w:szCs w:val="24"/>
        </w:rPr>
        <w:t>[11]</w:t>
      </w:r>
      <w:r w:rsidRPr="007B5766">
        <w:rPr>
          <w:rFonts w:ascii="Book Antiqua" w:hAnsi="Book Antiqua"/>
          <w:noProof/>
          <w:szCs w:val="24"/>
        </w:rPr>
        <w:tab/>
        <w:t xml:space="preserve">N. Mawaddah, S. Syahrilfuddin, and E. Noviana, “Hubungan Antara Self Confidence Dengan Hasil Belajar Matematika Siswa Kelas V Sd Negeri 136 Pekanbaru,” </w:t>
      </w:r>
      <w:r w:rsidRPr="007B5766">
        <w:rPr>
          <w:rFonts w:ascii="Book Antiqua" w:hAnsi="Book Antiqua"/>
          <w:i/>
          <w:iCs/>
          <w:noProof/>
          <w:szCs w:val="24"/>
        </w:rPr>
        <w:t>Tunjuk Ajar J. Penelit. Ilmu Pendidik.</w:t>
      </w:r>
      <w:r w:rsidRPr="007B5766">
        <w:rPr>
          <w:rFonts w:ascii="Book Antiqua" w:hAnsi="Book Antiqua"/>
          <w:noProof/>
          <w:szCs w:val="24"/>
        </w:rPr>
        <w:t>, vol. 3, no. 2, p. 261, 2020, doi: 10.31258/jta.v3i2.261-274.</w:t>
      </w:r>
    </w:p>
    <w:p w:rsidR="007B5766" w:rsidRPr="007B5766" w:rsidRDefault="007B5766" w:rsidP="007B5766">
      <w:pPr>
        <w:widowControl w:val="0"/>
        <w:autoSpaceDE w:val="0"/>
        <w:autoSpaceDN w:val="0"/>
        <w:adjustRightInd w:val="0"/>
        <w:spacing w:before="120" w:after="120"/>
        <w:ind w:left="640" w:hanging="640"/>
        <w:rPr>
          <w:rFonts w:ascii="Book Antiqua" w:hAnsi="Book Antiqua"/>
          <w:noProof/>
        </w:rPr>
      </w:pPr>
      <w:r w:rsidRPr="007B5766">
        <w:rPr>
          <w:rFonts w:ascii="Book Antiqua" w:hAnsi="Book Antiqua"/>
          <w:noProof/>
          <w:szCs w:val="24"/>
        </w:rPr>
        <w:t>[12]</w:t>
      </w:r>
      <w:r w:rsidRPr="007B5766">
        <w:rPr>
          <w:rFonts w:ascii="Book Antiqua" w:hAnsi="Book Antiqua"/>
          <w:noProof/>
          <w:szCs w:val="24"/>
        </w:rPr>
        <w:tab/>
        <w:t>N. Agustyaningrum and S. Suryantini, “Dengan Hasil Belajar Matematika Siswa Kelas Viii Smp N 27 Batam,” vol. 1, 2016.</w:t>
      </w:r>
    </w:p>
    <w:p w:rsidR="00CB2D62" w:rsidRPr="00EA3E48" w:rsidRDefault="00093BD7" w:rsidP="007B5766">
      <w:pPr>
        <w:widowControl w:val="0"/>
        <w:autoSpaceDE w:val="0"/>
        <w:autoSpaceDN w:val="0"/>
        <w:adjustRightInd w:val="0"/>
        <w:spacing w:before="120" w:after="120"/>
        <w:ind w:left="640" w:hanging="640"/>
        <w:rPr>
          <w:rFonts w:ascii="Century Schoolbook" w:hAnsi="Century Schoolbook"/>
          <w:spacing w:val="-8"/>
          <w:sz w:val="18"/>
          <w:szCs w:val="18"/>
          <w:lang w:val="id-ID"/>
        </w:rPr>
      </w:pPr>
      <w:r>
        <w:rPr>
          <w:rFonts w:ascii="Book Antiqua" w:hAnsi="Book Antiqua"/>
          <w:b/>
          <w:szCs w:val="18"/>
        </w:rPr>
        <w:fldChar w:fldCharType="end"/>
      </w:r>
    </w:p>
    <w:p w:rsidR="00261D2A" w:rsidRPr="00EA3E48" w:rsidRDefault="00261D2A" w:rsidP="00EA3E48">
      <w:pPr>
        <w:pStyle w:val="BodyText"/>
        <w:tabs>
          <w:tab w:val="center" w:pos="4320"/>
        </w:tabs>
        <w:jc w:val="left"/>
        <w:rPr>
          <w:rFonts w:ascii="Century Schoolbook" w:hAnsi="Century Schoolbook"/>
          <w:b/>
          <w:caps/>
          <w:spacing w:val="-8"/>
          <w:sz w:val="18"/>
          <w:szCs w:val="18"/>
          <w:lang w:val="id-ID"/>
        </w:rPr>
      </w:pPr>
    </w:p>
    <w:sectPr w:rsidR="00261D2A" w:rsidRPr="00EA3E48" w:rsidSect="001A22B8">
      <w:headerReference w:type="even" r:id="rId12"/>
      <w:headerReference w:type="default" r:id="rId13"/>
      <w:footerReference w:type="even" r:id="rId14"/>
      <w:footerReference w:type="default" r:id="rId15"/>
      <w:headerReference w:type="first" r:id="rId16"/>
      <w:footerReference w:type="first" r:id="rId17"/>
      <w:pgSz w:w="11907" w:h="16839" w:code="9"/>
      <w:pgMar w:top="1701" w:right="1412" w:bottom="1701" w:left="141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746" w:rsidRDefault="001C6746" w:rsidP="00261D2A">
      <w:r>
        <w:separator/>
      </w:r>
    </w:p>
  </w:endnote>
  <w:endnote w:type="continuationSeparator" w:id="1">
    <w:p w:rsidR="001C6746" w:rsidRDefault="001C6746" w:rsidP="00261D2A">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seri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2" w:rsidRDefault="00093BD7" w:rsidP="00243FAC">
    <w:pPr>
      <w:pStyle w:val="Footer"/>
      <w:jc w:val="center"/>
    </w:pPr>
    <w:r w:rsidRPr="00093BD7">
      <w:rPr>
        <w:noProof/>
      </w:rPr>
      <w:pict>
        <v:line id="Straight Connector 5" o:spid="_x0000_s1029" style="position:absolute;left:0;text-align:left;flip:y;z-index:251658240;visibility:visible" from="179.6pt,7.3pt" to="272.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" strokecolor="#bfbfbf"/>
      </w:pict>
    </w:r>
  </w:p>
  <w:p w:rsidR="00694F52" w:rsidRDefault="00694F52" w:rsidP="00243FAC">
    <w:pPr>
      <w:pStyle w:val="Footer"/>
      <w:jc w:val="center"/>
    </w:pPr>
    <w:r>
      <w:rPr>
        <w:noProof/>
        <w:lang w:val="id-ID" w:eastAsia="ko-KR"/>
      </w:rPr>
      <w:drawing>
        <wp:anchor distT="0" distB="0" distL="114300" distR="114300" simplePos="0" relativeHeight="251656192" behindDoc="0" locked="0" layoutInCell="1" allowOverlap="1">
          <wp:simplePos x="0" y="0"/>
          <wp:positionH relativeFrom="column">
            <wp:posOffset>2096770</wp:posOffset>
          </wp:positionH>
          <wp:positionV relativeFrom="paragraph">
            <wp:posOffset>6350</wp:posOffset>
          </wp:positionV>
          <wp:extent cx="95885" cy="100965"/>
          <wp:effectExtent l="19050" t="0" r="0" b="0"/>
          <wp:wrapNone/>
          <wp:docPr id="4" name="Picture 2" descr="Description: 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ijain.org/files/doi.png"/>
                  <pic:cNvPicPr>
                    <a:picLocks noChangeAspect="1" noChangeArrowheads="1"/>
                  </pic:cNvPicPr>
                </pic:nvPicPr>
                <pic:blipFill>
                  <a:blip r:embed="rId1"/>
                  <a:srcRect/>
                  <a:stretch>
                    <a:fillRect/>
                  </a:stretch>
                </pic:blipFill>
                <pic:spPr bwMode="auto">
                  <a:xfrm>
                    <a:off x="0" y="0"/>
                    <a:ext cx="95885" cy="100965"/>
                  </a:xfrm>
                  <a:prstGeom prst="rect">
                    <a:avLst/>
                  </a:prstGeom>
                  <a:noFill/>
                  <a:ln w="9525">
                    <a:noFill/>
                    <a:miter lim="800000"/>
                    <a:headEnd/>
                    <a:tailEnd/>
                  </a:ln>
                </pic:spPr>
              </pic:pic>
            </a:graphicData>
          </a:graphic>
        </wp:anchor>
      </w:drawing>
    </w:r>
    <w:hyperlink r:id="rId2" w:history="1">
      <w:r w:rsidRPr="00B66B22">
        <w:rPr>
          <w:rStyle w:val="Hyperlink"/>
          <w:rFonts w:ascii="Californian FB" w:hAnsi="Californian FB"/>
          <w:color w:val="0000BF"/>
          <w:sz w:val="16"/>
          <w:szCs w:val="16"/>
        </w:rPr>
        <w:t>http://dx.doi.org/10.30983/xxxx</w:t>
      </w:r>
    </w:hyperlink>
    <w:r w:rsidRPr="00B66B22">
      <w:rPr>
        <w:rFonts w:ascii="Californian FB" w:hAnsi="Californian FB"/>
        <w:color w:val="BFBFBF"/>
        <w:sz w:val="16"/>
        <w:szCs w:val="16"/>
      </w:rPr>
      <w:br/>
      <w:t>Creative Commons Attribution-ShareAlike 4.0 International License. Some rights reserved</w:t>
    </w:r>
    <w:r>
      <w:br/>
    </w:r>
    <w:r w:rsidRPr="00243FAC">
      <w:rPr>
        <w:b/>
        <w:bCs/>
      </w:rPr>
      <w:t xml:space="preserve">- </w:t>
    </w:r>
    <w:r w:rsidR="00093BD7" w:rsidRPr="00243FAC">
      <w:rPr>
        <w:b/>
        <w:bCs/>
      </w:rPr>
      <w:fldChar w:fldCharType="begin"/>
    </w:r>
    <w:r w:rsidRPr="00243FAC">
      <w:rPr>
        <w:b/>
        <w:bCs/>
      </w:rPr>
      <w:instrText xml:space="preserve"> PAGE   \* MERGEFORMAT </w:instrText>
    </w:r>
    <w:r w:rsidR="00093BD7" w:rsidRPr="00243FAC">
      <w:rPr>
        <w:b/>
        <w:bCs/>
      </w:rPr>
      <w:fldChar w:fldCharType="separate"/>
    </w:r>
    <w:r w:rsidR="00A42202">
      <w:rPr>
        <w:b/>
        <w:bCs/>
        <w:noProof/>
      </w:rPr>
      <w:t>6</w:t>
    </w:r>
    <w:r w:rsidR="00093BD7" w:rsidRPr="00243FAC">
      <w:rPr>
        <w:b/>
        <w:bCs/>
        <w:noProof/>
      </w:rPr>
      <w:fldChar w:fldCharType="end"/>
    </w:r>
    <w:r w:rsidRPr="00243FAC">
      <w:rPr>
        <w:b/>
        <w:bCs/>
        <w:noProof/>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2" w:rsidRDefault="00694F52" w:rsidP="00917B80">
    <w:pPr>
      <w:pStyle w:val="Footer"/>
      <w:jc w:val="center"/>
    </w:pPr>
    <w:r>
      <w:rPr>
        <w:noProof/>
        <w:lang w:val="id-ID" w:eastAsia="ko-KR"/>
      </w:rPr>
      <w:drawing>
        <wp:anchor distT="0" distB="0" distL="114300" distR="114300" simplePos="0" relativeHeight="251657216" behindDoc="0" locked="0" layoutInCell="1" allowOverlap="1">
          <wp:simplePos x="0" y="0"/>
          <wp:positionH relativeFrom="column">
            <wp:posOffset>2096770</wp:posOffset>
          </wp:positionH>
          <wp:positionV relativeFrom="paragraph">
            <wp:posOffset>6350</wp:posOffset>
          </wp:positionV>
          <wp:extent cx="95885" cy="100965"/>
          <wp:effectExtent l="19050" t="0" r="0" b="0"/>
          <wp:wrapNone/>
          <wp:docPr id="3" name="Picture 4" descr="Description: 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ijain.org/files/doi.png"/>
                  <pic:cNvPicPr>
                    <a:picLocks noChangeAspect="1" noChangeArrowheads="1"/>
                  </pic:cNvPicPr>
                </pic:nvPicPr>
                <pic:blipFill>
                  <a:blip r:embed="rId1"/>
                  <a:srcRect/>
                  <a:stretch>
                    <a:fillRect/>
                  </a:stretch>
                </pic:blipFill>
                <pic:spPr bwMode="auto">
                  <a:xfrm>
                    <a:off x="0" y="0"/>
                    <a:ext cx="95885" cy="100965"/>
                  </a:xfrm>
                  <a:prstGeom prst="rect">
                    <a:avLst/>
                  </a:prstGeom>
                  <a:noFill/>
                  <a:ln w="9525">
                    <a:noFill/>
                    <a:miter lim="800000"/>
                    <a:headEnd/>
                    <a:tailEnd/>
                  </a:ln>
                </pic:spPr>
              </pic:pic>
            </a:graphicData>
          </a:graphic>
        </wp:anchor>
      </w:drawing>
    </w:r>
    <w:hyperlink r:id="rId2" w:history="1">
      <w:r w:rsidRPr="00B66B22">
        <w:rPr>
          <w:rStyle w:val="Hyperlink"/>
          <w:rFonts w:ascii="Californian FB" w:hAnsi="Californian FB"/>
          <w:color w:val="0000BF"/>
          <w:sz w:val="16"/>
          <w:szCs w:val="16"/>
        </w:rPr>
        <w:t>http://dx.doi.org/10.30983/xxxx</w:t>
      </w:r>
    </w:hyperlink>
    <w:r w:rsidRPr="00B66B22">
      <w:rPr>
        <w:rFonts w:ascii="Californian FB" w:hAnsi="Californian FB"/>
        <w:color w:val="BFBFBF"/>
        <w:sz w:val="16"/>
        <w:szCs w:val="16"/>
      </w:rPr>
      <w:br/>
      <w:t>Creative Commons Attribution-ShareAlike 4.0 International License. Some rights reserved</w:t>
    </w:r>
    <w:r>
      <w:br/>
    </w:r>
    <w:r w:rsidRPr="00243FAC">
      <w:rPr>
        <w:b/>
        <w:bCs/>
      </w:rPr>
      <w:t xml:space="preserve">- </w:t>
    </w:r>
    <w:r w:rsidR="00093BD7" w:rsidRPr="00243FAC">
      <w:rPr>
        <w:b/>
        <w:bCs/>
      </w:rPr>
      <w:fldChar w:fldCharType="begin"/>
    </w:r>
    <w:r w:rsidRPr="00243FAC">
      <w:rPr>
        <w:b/>
        <w:bCs/>
      </w:rPr>
      <w:instrText xml:space="preserve"> PAGE   \* MERGEFORMAT </w:instrText>
    </w:r>
    <w:r w:rsidR="00093BD7" w:rsidRPr="00243FAC">
      <w:rPr>
        <w:b/>
        <w:bCs/>
      </w:rPr>
      <w:fldChar w:fldCharType="separate"/>
    </w:r>
    <w:r w:rsidR="00A42202">
      <w:rPr>
        <w:b/>
        <w:bCs/>
        <w:noProof/>
      </w:rPr>
      <w:t>7</w:t>
    </w:r>
    <w:r w:rsidR="00093BD7" w:rsidRPr="00243FAC">
      <w:rPr>
        <w:b/>
        <w:bCs/>
        <w:noProof/>
      </w:rPr>
      <w:fldChar w:fldCharType="end"/>
    </w:r>
    <w:r w:rsidRPr="00243FAC">
      <w:rPr>
        <w:b/>
        <w:bCs/>
        <w:noProof/>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2" w:rsidRDefault="00694F52" w:rsidP="00B27C1B">
    <w:pPr>
      <w:pStyle w:val="Footer"/>
      <w:jc w:val="center"/>
    </w:pPr>
    <w:r w:rsidRPr="00243FAC">
      <w:rPr>
        <w:b/>
        <w:bCs/>
      </w:rPr>
      <w:t xml:space="preserve">- </w:t>
    </w:r>
    <w:r w:rsidR="00093BD7" w:rsidRPr="00243FAC">
      <w:rPr>
        <w:b/>
        <w:bCs/>
      </w:rPr>
      <w:fldChar w:fldCharType="begin"/>
    </w:r>
    <w:r w:rsidRPr="00243FAC">
      <w:rPr>
        <w:b/>
        <w:bCs/>
      </w:rPr>
      <w:instrText xml:space="preserve"> PAGE   \* MERGEFORMAT </w:instrText>
    </w:r>
    <w:r w:rsidR="00093BD7" w:rsidRPr="00243FAC">
      <w:rPr>
        <w:b/>
        <w:bCs/>
      </w:rPr>
      <w:fldChar w:fldCharType="separate"/>
    </w:r>
    <w:r w:rsidR="00A42202">
      <w:rPr>
        <w:b/>
        <w:bCs/>
        <w:noProof/>
      </w:rPr>
      <w:t>1</w:t>
    </w:r>
    <w:r w:rsidR="00093BD7" w:rsidRPr="00243FAC">
      <w:rPr>
        <w:b/>
        <w:bCs/>
        <w:noProof/>
      </w:rPr>
      <w:fldChar w:fldCharType="end"/>
    </w:r>
    <w:r w:rsidRPr="00243FAC">
      <w:rPr>
        <w:b/>
        <w:bCs/>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746" w:rsidRDefault="001C6746" w:rsidP="00261D2A">
      <w:r>
        <w:separator/>
      </w:r>
    </w:p>
  </w:footnote>
  <w:footnote w:type="continuationSeparator" w:id="1">
    <w:p w:rsidR="001C6746" w:rsidRDefault="001C6746" w:rsidP="00261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2" w:rsidRDefault="00694F52" w:rsidP="00C6756D">
    <w:pPr>
      <w:pStyle w:val="Header"/>
      <w:jc w:val="center"/>
    </w:pPr>
    <w:r>
      <w:rPr>
        <w:rFonts w:ascii="Century Schoolbook" w:hAnsi="Century Schoolbook"/>
        <w:spacing w:val="-8"/>
        <w:sz w:val="14"/>
        <w:szCs w:val="14"/>
      </w:rPr>
      <w:t>Penulis</w:t>
    </w:r>
    <w:r w:rsidRPr="008D722D">
      <w:rPr>
        <w:rFonts w:ascii="Century Schoolbook" w:hAnsi="Century Schoolbook"/>
        <w:spacing w:val="-8"/>
        <w:sz w:val="14"/>
        <w:szCs w:val="14"/>
      </w:rPr>
      <w:t xml:space="preserve"> </w:t>
    </w:r>
    <w:r>
      <w:rPr>
        <w:rFonts w:ascii="Century Schoolbook" w:hAnsi="Century Schoolbook"/>
        <w:i/>
        <w:spacing w:val="-8"/>
        <w:sz w:val="14"/>
        <w:szCs w:val="14"/>
      </w:rPr>
      <w:t>et al</w:t>
    </w:r>
    <w:r>
      <w:rPr>
        <w:rFonts w:ascii="Century Schoolbook" w:hAnsi="Century Schoolbook"/>
        <w:spacing w:val="-8"/>
        <w:sz w:val="14"/>
        <w:szCs w:val="14"/>
      </w:rPr>
      <w:t xml:space="preserve">                                                                                                                                                                                                         Vol. 10</w:t>
    </w:r>
    <w:r w:rsidRPr="008D722D">
      <w:rPr>
        <w:rFonts w:ascii="Century Schoolbook" w:hAnsi="Century Schoolbook"/>
        <w:spacing w:val="-8"/>
        <w:sz w:val="14"/>
        <w:szCs w:val="14"/>
      </w:rPr>
      <w:t xml:space="preserve"> </w:t>
    </w:r>
    <w:r>
      <w:rPr>
        <w:rFonts w:ascii="Century Schoolbook" w:hAnsi="Century Schoolbook"/>
        <w:spacing w:val="-8"/>
        <w:sz w:val="14"/>
        <w:szCs w:val="14"/>
      </w:rPr>
      <w:t xml:space="preserve"> </w:t>
    </w:r>
    <w:r w:rsidRPr="008D722D">
      <w:rPr>
        <w:rFonts w:ascii="Century Schoolbook" w:hAnsi="Century Schoolbook"/>
        <w:spacing w:val="-8"/>
        <w:sz w:val="14"/>
        <w:szCs w:val="14"/>
      </w:rPr>
      <w:t xml:space="preserve">No. </w:t>
    </w:r>
    <w:r>
      <w:rPr>
        <w:rFonts w:ascii="Century Schoolbook" w:hAnsi="Century Schoolbook"/>
        <w:spacing w:val="-8"/>
        <w:sz w:val="14"/>
        <w:szCs w:val="14"/>
      </w:rPr>
      <w:t>2</w:t>
    </w:r>
    <w:r w:rsidRPr="008D722D">
      <w:rPr>
        <w:rFonts w:ascii="Century Schoolbook" w:hAnsi="Century Schoolbook"/>
        <w:spacing w:val="-8"/>
        <w:sz w:val="14"/>
        <w:szCs w:val="14"/>
      </w:rPr>
      <w:t>,</w:t>
    </w:r>
    <w:r>
      <w:rPr>
        <w:rFonts w:ascii="Century Schoolbook" w:hAnsi="Century Schoolbook"/>
        <w:spacing w:val="-8"/>
        <w:sz w:val="14"/>
        <w:szCs w:val="14"/>
      </w:rPr>
      <w:t xml:space="preserve"> </w:t>
    </w:r>
    <w:r>
      <w:rPr>
        <w:rFonts w:ascii="Century Schoolbook" w:hAnsi="Century Schoolbook"/>
        <w:spacing w:val="-8"/>
        <w:sz w:val="14"/>
        <w:szCs w:val="14"/>
        <w:lang w:val="id-ID"/>
      </w:rPr>
      <w:t>Oktober</w:t>
    </w:r>
    <w:r>
      <w:rPr>
        <w:rFonts w:ascii="Century Schoolbook" w:hAnsi="Century Schoolbook"/>
        <w:spacing w:val="-8"/>
        <w:sz w:val="14"/>
        <w:szCs w:val="14"/>
      </w:rPr>
      <w:t xml:space="preserve"> 20</w:t>
    </w:r>
    <w:r>
      <w:rPr>
        <w:rFonts w:ascii="Century Schoolbook" w:hAnsi="Century Schoolbook"/>
        <w:spacing w:val="-8"/>
        <w:sz w:val="14"/>
        <w:szCs w:val="14"/>
        <w:lang w:val="id-ID"/>
      </w:rPr>
      <w:t>21</w:t>
    </w:r>
    <w:r w:rsidRPr="008D722D">
      <w:rPr>
        <w:rFonts w:ascii="Century Schoolbook" w:hAnsi="Century Schoolbook"/>
        <w:spacing w:val="-8"/>
        <w:sz w:val="14"/>
        <w:szCs w:val="14"/>
      </w:rPr>
      <w:t xml:space="preserve"> pp. </w:t>
    </w:r>
    <w:r>
      <w:rPr>
        <w:rFonts w:ascii="Century Schoolbook" w:hAnsi="Century Schoolbook"/>
        <w:spacing w:val="-8"/>
        <w:sz w:val="14"/>
        <w:szCs w:val="14"/>
      </w:rPr>
      <w:t>xx-yy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2" w:rsidRDefault="00694F52" w:rsidP="00917B80">
    <w:pPr>
      <w:pStyle w:val="Header"/>
      <w:jc w:val="center"/>
    </w:pPr>
    <w:r>
      <w:rPr>
        <w:rFonts w:ascii="Century Schoolbook" w:hAnsi="Century Schoolbook"/>
        <w:spacing w:val="-8"/>
        <w:sz w:val="14"/>
        <w:szCs w:val="14"/>
      </w:rPr>
      <w:t>Penulis</w:t>
    </w:r>
    <w:r w:rsidRPr="008D722D">
      <w:rPr>
        <w:rFonts w:ascii="Century Schoolbook" w:hAnsi="Century Schoolbook"/>
        <w:spacing w:val="-8"/>
        <w:sz w:val="14"/>
        <w:szCs w:val="14"/>
      </w:rPr>
      <w:t xml:space="preserve"> </w:t>
    </w:r>
    <w:r>
      <w:rPr>
        <w:rFonts w:ascii="Century Schoolbook" w:hAnsi="Century Schoolbook"/>
        <w:i/>
        <w:spacing w:val="-8"/>
        <w:sz w:val="14"/>
        <w:szCs w:val="14"/>
      </w:rPr>
      <w:t>et al</w:t>
    </w:r>
    <w:r>
      <w:rPr>
        <w:rFonts w:ascii="Century Schoolbook" w:hAnsi="Century Schoolbook"/>
        <w:spacing w:val="-8"/>
        <w:sz w:val="14"/>
        <w:szCs w:val="14"/>
      </w:rPr>
      <w:t xml:space="preserve">                                                                                                                                                                                                         Vol. 10</w:t>
    </w:r>
    <w:r w:rsidRPr="008D722D">
      <w:rPr>
        <w:rFonts w:ascii="Century Schoolbook" w:hAnsi="Century Schoolbook"/>
        <w:spacing w:val="-8"/>
        <w:sz w:val="14"/>
        <w:szCs w:val="14"/>
      </w:rPr>
      <w:t xml:space="preserve"> </w:t>
    </w:r>
    <w:r>
      <w:rPr>
        <w:rFonts w:ascii="Century Schoolbook" w:hAnsi="Century Schoolbook"/>
        <w:spacing w:val="-8"/>
        <w:sz w:val="14"/>
        <w:szCs w:val="14"/>
      </w:rPr>
      <w:t xml:space="preserve"> </w:t>
    </w:r>
    <w:r w:rsidRPr="008D722D">
      <w:rPr>
        <w:rFonts w:ascii="Century Schoolbook" w:hAnsi="Century Schoolbook"/>
        <w:spacing w:val="-8"/>
        <w:sz w:val="14"/>
        <w:szCs w:val="14"/>
      </w:rPr>
      <w:t xml:space="preserve">No. </w:t>
    </w:r>
    <w:r>
      <w:rPr>
        <w:rFonts w:ascii="Century Schoolbook" w:hAnsi="Century Schoolbook"/>
        <w:spacing w:val="-8"/>
        <w:sz w:val="14"/>
        <w:szCs w:val="14"/>
      </w:rPr>
      <w:t>2</w:t>
    </w:r>
    <w:r w:rsidRPr="008D722D">
      <w:rPr>
        <w:rFonts w:ascii="Century Schoolbook" w:hAnsi="Century Schoolbook"/>
        <w:spacing w:val="-8"/>
        <w:sz w:val="14"/>
        <w:szCs w:val="14"/>
      </w:rPr>
      <w:t>,</w:t>
    </w:r>
    <w:r>
      <w:rPr>
        <w:rFonts w:ascii="Century Schoolbook" w:hAnsi="Century Schoolbook"/>
        <w:spacing w:val="-8"/>
        <w:sz w:val="14"/>
        <w:szCs w:val="14"/>
      </w:rPr>
      <w:t xml:space="preserve"> </w:t>
    </w:r>
    <w:r>
      <w:rPr>
        <w:rFonts w:ascii="Century Schoolbook" w:hAnsi="Century Schoolbook"/>
        <w:spacing w:val="-8"/>
        <w:sz w:val="14"/>
        <w:szCs w:val="14"/>
        <w:lang w:val="id-ID"/>
      </w:rPr>
      <w:t>Oktober</w:t>
    </w:r>
    <w:r>
      <w:rPr>
        <w:rFonts w:ascii="Century Schoolbook" w:hAnsi="Century Schoolbook"/>
        <w:spacing w:val="-8"/>
        <w:sz w:val="14"/>
        <w:szCs w:val="14"/>
      </w:rPr>
      <w:t xml:space="preserve"> 20</w:t>
    </w:r>
    <w:r>
      <w:rPr>
        <w:rFonts w:ascii="Century Schoolbook" w:hAnsi="Century Schoolbook"/>
        <w:spacing w:val="-8"/>
        <w:sz w:val="14"/>
        <w:szCs w:val="14"/>
        <w:lang w:val="id-ID"/>
      </w:rPr>
      <w:t>21</w:t>
    </w:r>
    <w:r w:rsidRPr="008D722D">
      <w:rPr>
        <w:rFonts w:ascii="Century Schoolbook" w:hAnsi="Century Schoolbook"/>
        <w:spacing w:val="-8"/>
        <w:sz w:val="14"/>
        <w:szCs w:val="14"/>
      </w:rPr>
      <w:t xml:space="preserve"> pp. </w:t>
    </w:r>
    <w:r>
      <w:rPr>
        <w:rFonts w:ascii="Century Schoolbook" w:hAnsi="Century Schoolbook"/>
        <w:spacing w:val="-8"/>
        <w:sz w:val="14"/>
        <w:szCs w:val="14"/>
      </w:rPr>
      <w:t>xx-yy</w:t>
    </w:r>
  </w:p>
  <w:p w:rsidR="00694F52" w:rsidRDefault="00694F52">
    <w:pPr>
      <w:pStyle w:val="Header"/>
    </w:pPr>
  </w:p>
  <w:p w:rsidR="00694F52" w:rsidRDefault="00694F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2" w:rsidRPr="009066C7" w:rsidRDefault="00694F52" w:rsidP="00C63EC1">
    <w:pPr>
      <w:pStyle w:val="Header"/>
      <w:tabs>
        <w:tab w:val="clear" w:pos="9360"/>
        <w:tab w:val="right" w:pos="8010"/>
      </w:tabs>
      <w:rPr>
        <w:rFonts w:ascii="Century Schoolbook" w:hAnsi="Century Schoolbook"/>
        <w:sz w:val="14"/>
        <w:szCs w:val="14"/>
      </w:rPr>
    </w:pPr>
    <w:r w:rsidRPr="004162FA">
      <w:rPr>
        <w:rFonts w:ascii="Century Schoolbook" w:hAnsi="Century Schoolbook"/>
        <w:sz w:val="14"/>
        <w:szCs w:val="14"/>
        <w:lang w:val="id-ID"/>
      </w:rPr>
      <w:t xml:space="preserve">Lattice Journal : </w:t>
    </w:r>
    <w:r w:rsidRPr="004C6C71">
      <w:rPr>
        <w:rFonts w:ascii="Century Schoolbook" w:hAnsi="Century Schoolbook"/>
        <w:i/>
        <w:sz w:val="14"/>
        <w:szCs w:val="14"/>
        <w:lang w:val="id-ID"/>
      </w:rPr>
      <w:t>Journal of Mathematics Education and Applied</w:t>
    </w:r>
    <w:r w:rsidRPr="004C6C71">
      <w:rPr>
        <w:rFonts w:ascii="Century Schoolbook" w:hAnsi="Century Schoolbook"/>
        <w:i/>
        <w:sz w:val="14"/>
        <w:szCs w:val="14"/>
        <w:lang w:val="id-ID"/>
      </w:rPr>
      <w:tab/>
    </w:r>
    <w:r w:rsidRPr="004C6C71">
      <w:rPr>
        <w:rFonts w:ascii="Century Schoolbook" w:hAnsi="Century Schoolbook"/>
        <w:i/>
        <w:sz w:val="14"/>
        <w:szCs w:val="14"/>
      </w:rPr>
      <w:t xml:space="preserve">               </w:t>
    </w:r>
    <w:r>
      <w:rPr>
        <w:rFonts w:ascii="Century Schoolbook" w:hAnsi="Century Schoolbook"/>
        <w:i/>
        <w:sz w:val="14"/>
        <w:szCs w:val="14"/>
      </w:rPr>
      <w:t xml:space="preserve">                         </w:t>
    </w:r>
    <w:r w:rsidRPr="004C6C71">
      <w:rPr>
        <w:rFonts w:ascii="Century Schoolbook" w:hAnsi="Century Schoolbook"/>
        <w:i/>
        <w:sz w:val="14"/>
        <w:szCs w:val="14"/>
      </w:rPr>
      <w:t xml:space="preserve"> </w:t>
    </w:r>
    <w:r>
      <w:rPr>
        <w:rFonts w:ascii="Century Schoolbook" w:hAnsi="Century Schoolbook"/>
        <w:sz w:val="14"/>
        <w:szCs w:val="14"/>
      </w:rPr>
      <w:t>e</w:t>
    </w:r>
    <w:r w:rsidRPr="009066C7">
      <w:rPr>
        <w:rFonts w:ascii="Century Schoolbook" w:hAnsi="Century Schoolbook"/>
        <w:sz w:val="14"/>
        <w:szCs w:val="14"/>
      </w:rPr>
      <w:t>-</w:t>
    </w:r>
    <w:r>
      <w:rPr>
        <w:rFonts w:ascii="Century Schoolbook" w:hAnsi="Century Schoolbook"/>
        <w:sz w:val="14"/>
        <w:szCs w:val="14"/>
      </w:rPr>
      <w:t xml:space="preserve">ISSN:            </w:t>
    </w:r>
    <w:r>
      <w:rPr>
        <w:rFonts w:ascii="Century Schoolbook" w:hAnsi="Century Schoolbook"/>
        <w:sz w:val="14"/>
        <w:szCs w:val="14"/>
      </w:rPr>
      <w:tab/>
      <w:t xml:space="preserve">   </w:t>
    </w:r>
    <w:r w:rsidRPr="009066C7">
      <w:rPr>
        <w:rFonts w:ascii="Century Schoolbook" w:hAnsi="Century Schoolbook"/>
        <w:sz w:val="14"/>
        <w:szCs w:val="14"/>
      </w:rPr>
      <w:t>p-</w:t>
    </w:r>
    <w:r>
      <w:rPr>
        <w:rFonts w:ascii="Century Schoolbook" w:hAnsi="Century Schoolbook"/>
        <w:sz w:val="14"/>
        <w:szCs w:val="14"/>
      </w:rPr>
      <w:t xml:space="preserve">ISSN: </w:t>
    </w:r>
  </w:p>
  <w:p w:rsidR="00694F52" w:rsidRPr="00C63EC1" w:rsidRDefault="00694F52" w:rsidP="00C63EC1">
    <w:pPr>
      <w:pStyle w:val="Header"/>
      <w:tabs>
        <w:tab w:val="left" w:pos="6030"/>
      </w:tabs>
    </w:pPr>
    <w:r>
      <w:rPr>
        <w:noProof/>
        <w:lang w:val="id-ID" w:eastAsia="ko-KR"/>
      </w:rPr>
      <w:drawing>
        <wp:anchor distT="0" distB="0" distL="114300" distR="114300" simplePos="0" relativeHeight="251659264" behindDoc="0" locked="0" layoutInCell="1" allowOverlap="1">
          <wp:simplePos x="0" y="0"/>
          <wp:positionH relativeFrom="column">
            <wp:posOffset>3664585</wp:posOffset>
          </wp:positionH>
          <wp:positionV relativeFrom="paragraph">
            <wp:posOffset>7620</wp:posOffset>
          </wp:positionV>
          <wp:extent cx="95885" cy="100965"/>
          <wp:effectExtent l="19050" t="0" r="0" b="0"/>
          <wp:wrapNone/>
          <wp:docPr id="2" name="Picture 6" descr="Description: Description: Description: Description: http://ijain.org/files/do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http://ijain.org/files/doi.png"/>
                  <pic:cNvPicPr>
                    <a:picLocks noChangeArrowheads="1"/>
                  </pic:cNvPicPr>
                </pic:nvPicPr>
                <pic:blipFill>
                  <a:blip r:embed="rId1"/>
                  <a:srcRect/>
                  <a:stretch>
                    <a:fillRect/>
                  </a:stretch>
                </pic:blipFill>
                <pic:spPr bwMode="auto">
                  <a:xfrm>
                    <a:off x="0" y="0"/>
                    <a:ext cx="95885" cy="100965"/>
                  </a:xfrm>
                  <a:prstGeom prst="rect">
                    <a:avLst/>
                  </a:prstGeom>
                  <a:noFill/>
                  <a:ln w="9525">
                    <a:noFill/>
                    <a:miter lim="800000"/>
                    <a:headEnd/>
                    <a:tailEnd/>
                  </a:ln>
                </pic:spPr>
              </pic:pic>
            </a:graphicData>
          </a:graphic>
        </wp:anchor>
      </w:drawing>
    </w:r>
    <w:r w:rsidRPr="00C63EC1">
      <w:rPr>
        <w:rFonts w:ascii="Century Schoolbook" w:hAnsi="Century Schoolbook"/>
        <w:sz w:val="14"/>
        <w:szCs w:val="14"/>
      </w:rPr>
      <w:t xml:space="preserve">Vol. </w:t>
    </w:r>
    <w:r>
      <w:rPr>
        <w:rFonts w:ascii="Century Schoolbook" w:hAnsi="Century Schoolbook"/>
        <w:sz w:val="14"/>
        <w:szCs w:val="14"/>
      </w:rPr>
      <w:t>xx</w:t>
    </w:r>
    <w:r w:rsidRPr="00C63EC1">
      <w:rPr>
        <w:rFonts w:ascii="Century Schoolbook" w:hAnsi="Century Schoolbook"/>
        <w:sz w:val="14"/>
        <w:szCs w:val="14"/>
      </w:rPr>
      <w:t xml:space="preserve">, No. </w:t>
    </w:r>
    <w:r>
      <w:rPr>
        <w:rFonts w:ascii="Century Schoolbook" w:hAnsi="Century Schoolbook"/>
        <w:sz w:val="14"/>
        <w:szCs w:val="14"/>
      </w:rPr>
      <w:t>xx</w:t>
    </w:r>
    <w:r w:rsidRPr="00C63EC1">
      <w:rPr>
        <w:rFonts w:ascii="Century Schoolbook" w:hAnsi="Century Schoolbook"/>
        <w:sz w:val="14"/>
        <w:szCs w:val="14"/>
      </w:rPr>
      <w:t xml:space="preserve"> (</w:t>
    </w:r>
    <w:r>
      <w:rPr>
        <w:rFonts w:ascii="Century Schoolbook" w:hAnsi="Century Schoolbook"/>
        <w:sz w:val="14"/>
        <w:szCs w:val="14"/>
      </w:rPr>
      <w:t>xxxx</w:t>
    </w:r>
    <w:r w:rsidRPr="00C63EC1">
      <w:rPr>
        <w:rFonts w:ascii="Century Schoolbook" w:hAnsi="Century Schoolbook"/>
        <w:sz w:val="14"/>
        <w:szCs w:val="14"/>
      </w:rPr>
      <w:t xml:space="preserve">), pp. </w:t>
    </w:r>
    <w:r>
      <w:rPr>
        <w:rFonts w:ascii="Century Schoolbook" w:hAnsi="Century Schoolbook"/>
        <w:sz w:val="14"/>
        <w:szCs w:val="14"/>
      </w:rPr>
      <w:t>xx</w:t>
    </w:r>
    <w:r w:rsidRPr="00C63EC1">
      <w:rPr>
        <w:rFonts w:ascii="Century Schoolbook" w:hAnsi="Century Schoolbook"/>
        <w:sz w:val="14"/>
        <w:szCs w:val="14"/>
      </w:rPr>
      <w:t>-</w:t>
    </w:r>
    <w:r>
      <w:rPr>
        <w:rFonts w:ascii="Century Schoolbook" w:hAnsi="Century Schoolbook"/>
        <w:sz w:val="14"/>
        <w:szCs w:val="14"/>
      </w:rPr>
      <w:t>xx</w:t>
    </w:r>
    <w:r w:rsidRPr="00C63EC1">
      <w:rPr>
        <w:rFonts w:ascii="Century Schoolbook" w:hAnsi="Century Schoolbook"/>
        <w:sz w:val="14"/>
        <w:szCs w:val="14"/>
      </w:rPr>
      <w:tab/>
      <w:t xml:space="preserve">                                                                                                 </w:t>
    </w:r>
    <w:r>
      <w:rPr>
        <w:rFonts w:ascii="Century Schoolbook" w:hAnsi="Century Schoolbook"/>
        <w:sz w:val="14"/>
        <w:szCs w:val="14"/>
      </w:rPr>
      <w:t xml:space="preserve">    </w:t>
    </w:r>
    <w:r w:rsidRPr="00C63EC1">
      <w:rPr>
        <w:rFonts w:ascii="Century Schoolbook" w:hAnsi="Century Schoolbook"/>
        <w:sz w:val="14"/>
        <w:szCs w:val="14"/>
      </w:rPr>
      <w:t>DOI: http://dx.doi.org/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3AAB0BC"/>
    <w:lvl w:ilvl="0">
      <w:start w:val="1"/>
      <w:numFmt w:val="decimal"/>
      <w:pStyle w:val="ListNumber2"/>
      <w:lvlText w:val="%1."/>
      <w:lvlJc w:val="left"/>
      <w:pPr>
        <w:tabs>
          <w:tab w:val="num" w:pos="720"/>
        </w:tabs>
        <w:ind w:left="720" w:hanging="360"/>
      </w:pPr>
    </w:lvl>
  </w:abstractNum>
  <w:abstractNum w:abstractNumId="1">
    <w:nsid w:val="01E71F03"/>
    <w:multiLevelType w:val="hybridMultilevel"/>
    <w:tmpl w:val="29BC68B4"/>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73FB3"/>
    <w:multiLevelType w:val="hybridMultilevel"/>
    <w:tmpl w:val="612404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4F54DE"/>
    <w:multiLevelType w:val="hybridMultilevel"/>
    <w:tmpl w:val="CE60C7EC"/>
    <w:lvl w:ilvl="0" w:tplc="23B65D8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333A051C"/>
    <w:multiLevelType w:val="multilevel"/>
    <w:tmpl w:val="737E4138"/>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FFE43BE"/>
    <w:multiLevelType w:val="hybridMultilevel"/>
    <w:tmpl w:val="ACA82C16"/>
    <w:lvl w:ilvl="0" w:tplc="7EB0B5BA">
      <w:start w:val="1"/>
      <w:numFmt w:val="decimal"/>
      <w:lvlText w:val="%1."/>
      <w:lvlJc w:val="left"/>
      <w:pPr>
        <w:ind w:left="1617" w:hanging="360"/>
      </w:pPr>
      <w:rPr>
        <w:rFonts w:ascii="Century Schoolbook" w:hAnsi="Century Schoolbook" w:hint="default"/>
        <w:sz w:val="22"/>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6">
    <w:nsid w:val="43CE715E"/>
    <w:multiLevelType w:val="hybridMultilevel"/>
    <w:tmpl w:val="01E03E1C"/>
    <w:lvl w:ilvl="0" w:tplc="7EB0B5BA">
      <w:start w:val="1"/>
      <w:numFmt w:val="decimal"/>
      <w:lvlText w:val="%1."/>
      <w:lvlJc w:val="left"/>
      <w:pPr>
        <w:ind w:left="1571" w:hanging="360"/>
      </w:pPr>
      <w:rPr>
        <w:rFonts w:ascii="Century Schoolbook" w:hAnsi="Century Schoolbook"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7D006B"/>
    <w:multiLevelType w:val="hybridMultilevel"/>
    <w:tmpl w:val="CBF2B458"/>
    <w:lvl w:ilvl="0" w:tplc="27C035B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5B24DA"/>
    <w:multiLevelType w:val="hybridMultilevel"/>
    <w:tmpl w:val="0B6460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2548A"/>
    <w:multiLevelType w:val="multilevel"/>
    <w:tmpl w:val="12E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36037F"/>
    <w:multiLevelType w:val="hybridMultilevel"/>
    <w:tmpl w:val="E2741BB2"/>
    <w:lvl w:ilvl="0" w:tplc="C45A5C78">
      <w:start w:val="5"/>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64375837"/>
    <w:multiLevelType w:val="hybridMultilevel"/>
    <w:tmpl w:val="DB248E7C"/>
    <w:lvl w:ilvl="0" w:tplc="AB5A4F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F20FD1"/>
    <w:multiLevelType w:val="hybridMultilevel"/>
    <w:tmpl w:val="8140D1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95D495A"/>
    <w:multiLevelType w:val="hybridMultilevel"/>
    <w:tmpl w:val="DFCE6D2E"/>
    <w:lvl w:ilvl="0" w:tplc="DCF2F42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AF6FE5"/>
    <w:multiLevelType w:val="hybridMultilevel"/>
    <w:tmpl w:val="85F82424"/>
    <w:lvl w:ilvl="0" w:tplc="04090015">
      <w:start w:val="1"/>
      <w:numFmt w:val="upp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6"/>
  </w:num>
  <w:num w:numId="5">
    <w:abstractNumId w:val="5"/>
  </w:num>
  <w:num w:numId="6">
    <w:abstractNumId w:val="4"/>
  </w:num>
  <w:num w:numId="7">
    <w:abstractNumId w:val="8"/>
  </w:num>
  <w:num w:numId="8">
    <w:abstractNumId w:val="3"/>
  </w:num>
  <w:num w:numId="9">
    <w:abstractNumId w:val="10"/>
  </w:num>
  <w:num w:numId="10">
    <w:abstractNumId w:val="7"/>
  </w:num>
  <w:num w:numId="11">
    <w:abstractNumId w:val="11"/>
  </w:num>
  <w:num w:numId="12">
    <w:abstractNumId w:val="14"/>
  </w:num>
  <w:num w:numId="13">
    <w:abstractNumId w:val="13"/>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0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261D2A"/>
    <w:rsid w:val="00000AE3"/>
    <w:rsid w:val="00001DF0"/>
    <w:rsid w:val="00003853"/>
    <w:rsid w:val="0001125A"/>
    <w:rsid w:val="00016340"/>
    <w:rsid w:val="00016BAA"/>
    <w:rsid w:val="0001718D"/>
    <w:rsid w:val="00030DC3"/>
    <w:rsid w:val="000332F6"/>
    <w:rsid w:val="00035A64"/>
    <w:rsid w:val="00041103"/>
    <w:rsid w:val="000441B8"/>
    <w:rsid w:val="00047257"/>
    <w:rsid w:val="00050C1E"/>
    <w:rsid w:val="000527CF"/>
    <w:rsid w:val="000533E2"/>
    <w:rsid w:val="00053842"/>
    <w:rsid w:val="0005615D"/>
    <w:rsid w:val="000568B1"/>
    <w:rsid w:val="000571ED"/>
    <w:rsid w:val="00057798"/>
    <w:rsid w:val="00057BC4"/>
    <w:rsid w:val="000613BC"/>
    <w:rsid w:val="0006153F"/>
    <w:rsid w:val="00062363"/>
    <w:rsid w:val="00063807"/>
    <w:rsid w:val="000653C3"/>
    <w:rsid w:val="00067657"/>
    <w:rsid w:val="0007068B"/>
    <w:rsid w:val="00073D48"/>
    <w:rsid w:val="000808EB"/>
    <w:rsid w:val="00082B39"/>
    <w:rsid w:val="000841FB"/>
    <w:rsid w:val="0008627D"/>
    <w:rsid w:val="00090EF9"/>
    <w:rsid w:val="00093351"/>
    <w:rsid w:val="00093BD7"/>
    <w:rsid w:val="000960D2"/>
    <w:rsid w:val="00097FCD"/>
    <w:rsid w:val="000A0325"/>
    <w:rsid w:val="000A2FD0"/>
    <w:rsid w:val="000A3F49"/>
    <w:rsid w:val="000B0C8D"/>
    <w:rsid w:val="000B6E11"/>
    <w:rsid w:val="000B7940"/>
    <w:rsid w:val="000C10D7"/>
    <w:rsid w:val="000D32A8"/>
    <w:rsid w:val="000D37B5"/>
    <w:rsid w:val="000D3FBA"/>
    <w:rsid w:val="000D7E8F"/>
    <w:rsid w:val="000E11DD"/>
    <w:rsid w:val="000E2DF5"/>
    <w:rsid w:val="000E3F91"/>
    <w:rsid w:val="000E656A"/>
    <w:rsid w:val="000E67EA"/>
    <w:rsid w:val="000E73EA"/>
    <w:rsid w:val="000F43D8"/>
    <w:rsid w:val="000F5DC1"/>
    <w:rsid w:val="000F691E"/>
    <w:rsid w:val="000F7497"/>
    <w:rsid w:val="000F74BB"/>
    <w:rsid w:val="001005DB"/>
    <w:rsid w:val="00100EF4"/>
    <w:rsid w:val="00100F54"/>
    <w:rsid w:val="00101D0F"/>
    <w:rsid w:val="00104428"/>
    <w:rsid w:val="00106094"/>
    <w:rsid w:val="00106CA7"/>
    <w:rsid w:val="00117723"/>
    <w:rsid w:val="00121385"/>
    <w:rsid w:val="00122087"/>
    <w:rsid w:val="00124182"/>
    <w:rsid w:val="001251FF"/>
    <w:rsid w:val="0012533A"/>
    <w:rsid w:val="00126E50"/>
    <w:rsid w:val="0012778A"/>
    <w:rsid w:val="001340BE"/>
    <w:rsid w:val="001505BC"/>
    <w:rsid w:val="00150692"/>
    <w:rsid w:val="001532F6"/>
    <w:rsid w:val="00153B6D"/>
    <w:rsid w:val="001543DF"/>
    <w:rsid w:val="0015454F"/>
    <w:rsid w:val="00161334"/>
    <w:rsid w:val="00165D53"/>
    <w:rsid w:val="00166162"/>
    <w:rsid w:val="00166C07"/>
    <w:rsid w:val="00170643"/>
    <w:rsid w:val="001721DC"/>
    <w:rsid w:val="001724E1"/>
    <w:rsid w:val="00181B8C"/>
    <w:rsid w:val="001822D3"/>
    <w:rsid w:val="00182C33"/>
    <w:rsid w:val="001831E3"/>
    <w:rsid w:val="00183407"/>
    <w:rsid w:val="00191037"/>
    <w:rsid w:val="00194053"/>
    <w:rsid w:val="001A018C"/>
    <w:rsid w:val="001A22B8"/>
    <w:rsid w:val="001A27E8"/>
    <w:rsid w:val="001A28E3"/>
    <w:rsid w:val="001A5799"/>
    <w:rsid w:val="001B01E3"/>
    <w:rsid w:val="001B14C8"/>
    <w:rsid w:val="001B3F27"/>
    <w:rsid w:val="001B4764"/>
    <w:rsid w:val="001B4D69"/>
    <w:rsid w:val="001B610A"/>
    <w:rsid w:val="001C47B2"/>
    <w:rsid w:val="001C549B"/>
    <w:rsid w:val="001C6746"/>
    <w:rsid w:val="001C754E"/>
    <w:rsid w:val="001C7AFF"/>
    <w:rsid w:val="001D04D3"/>
    <w:rsid w:val="001D4912"/>
    <w:rsid w:val="001D6B0C"/>
    <w:rsid w:val="001D795E"/>
    <w:rsid w:val="001E07E3"/>
    <w:rsid w:val="001E1115"/>
    <w:rsid w:val="001E73EB"/>
    <w:rsid w:val="001F27A2"/>
    <w:rsid w:val="001F489C"/>
    <w:rsid w:val="00206DF8"/>
    <w:rsid w:val="00210DB2"/>
    <w:rsid w:val="00212492"/>
    <w:rsid w:val="00212D33"/>
    <w:rsid w:val="00213D80"/>
    <w:rsid w:val="00217D0A"/>
    <w:rsid w:val="002245AF"/>
    <w:rsid w:val="00227AD5"/>
    <w:rsid w:val="00227F3C"/>
    <w:rsid w:val="0023287B"/>
    <w:rsid w:val="0023352D"/>
    <w:rsid w:val="002356CE"/>
    <w:rsid w:val="002369EF"/>
    <w:rsid w:val="0023720D"/>
    <w:rsid w:val="00242EBE"/>
    <w:rsid w:val="00243900"/>
    <w:rsid w:val="00243FAC"/>
    <w:rsid w:val="0024635E"/>
    <w:rsid w:val="00251583"/>
    <w:rsid w:val="00255748"/>
    <w:rsid w:val="00255845"/>
    <w:rsid w:val="0025594C"/>
    <w:rsid w:val="00257C4D"/>
    <w:rsid w:val="00261D2A"/>
    <w:rsid w:val="00261ECC"/>
    <w:rsid w:val="00265D6B"/>
    <w:rsid w:val="0027182B"/>
    <w:rsid w:val="0027334C"/>
    <w:rsid w:val="00274AA9"/>
    <w:rsid w:val="00275706"/>
    <w:rsid w:val="0028130B"/>
    <w:rsid w:val="00287F4A"/>
    <w:rsid w:val="00291D0F"/>
    <w:rsid w:val="00292782"/>
    <w:rsid w:val="00294CD6"/>
    <w:rsid w:val="002967C6"/>
    <w:rsid w:val="002A1C21"/>
    <w:rsid w:val="002A4D8C"/>
    <w:rsid w:val="002A6839"/>
    <w:rsid w:val="002B30EF"/>
    <w:rsid w:val="002B6645"/>
    <w:rsid w:val="002B6EE7"/>
    <w:rsid w:val="002B716B"/>
    <w:rsid w:val="002C0871"/>
    <w:rsid w:val="002C4883"/>
    <w:rsid w:val="002C7ACB"/>
    <w:rsid w:val="002D2070"/>
    <w:rsid w:val="002D2C89"/>
    <w:rsid w:val="002D6987"/>
    <w:rsid w:val="002D792A"/>
    <w:rsid w:val="002E33D7"/>
    <w:rsid w:val="002E43E6"/>
    <w:rsid w:val="002F0097"/>
    <w:rsid w:val="002F1819"/>
    <w:rsid w:val="002F2BED"/>
    <w:rsid w:val="002F77C8"/>
    <w:rsid w:val="003001C8"/>
    <w:rsid w:val="00303CDE"/>
    <w:rsid w:val="0030425A"/>
    <w:rsid w:val="0030711B"/>
    <w:rsid w:val="003076AA"/>
    <w:rsid w:val="003118A7"/>
    <w:rsid w:val="003136CF"/>
    <w:rsid w:val="00315985"/>
    <w:rsid w:val="00316104"/>
    <w:rsid w:val="00317A67"/>
    <w:rsid w:val="003226B2"/>
    <w:rsid w:val="003226DE"/>
    <w:rsid w:val="00324373"/>
    <w:rsid w:val="00327D4F"/>
    <w:rsid w:val="00330FA6"/>
    <w:rsid w:val="00335313"/>
    <w:rsid w:val="00336463"/>
    <w:rsid w:val="0034358D"/>
    <w:rsid w:val="00345FAB"/>
    <w:rsid w:val="003522CE"/>
    <w:rsid w:val="00354057"/>
    <w:rsid w:val="00357839"/>
    <w:rsid w:val="00361A34"/>
    <w:rsid w:val="00362B7C"/>
    <w:rsid w:val="00364BC3"/>
    <w:rsid w:val="00367ABC"/>
    <w:rsid w:val="00370E4B"/>
    <w:rsid w:val="00373550"/>
    <w:rsid w:val="0037496D"/>
    <w:rsid w:val="003755B6"/>
    <w:rsid w:val="00376370"/>
    <w:rsid w:val="00376B7E"/>
    <w:rsid w:val="003825D7"/>
    <w:rsid w:val="00385853"/>
    <w:rsid w:val="003871DF"/>
    <w:rsid w:val="0039023A"/>
    <w:rsid w:val="00390500"/>
    <w:rsid w:val="00392820"/>
    <w:rsid w:val="00392CFA"/>
    <w:rsid w:val="00394440"/>
    <w:rsid w:val="00395274"/>
    <w:rsid w:val="00396C5A"/>
    <w:rsid w:val="00397BF4"/>
    <w:rsid w:val="003A140E"/>
    <w:rsid w:val="003A1D03"/>
    <w:rsid w:val="003A410E"/>
    <w:rsid w:val="003A67B8"/>
    <w:rsid w:val="003A6807"/>
    <w:rsid w:val="003A6DEF"/>
    <w:rsid w:val="003B0EC7"/>
    <w:rsid w:val="003B2B75"/>
    <w:rsid w:val="003B2D8B"/>
    <w:rsid w:val="003C1812"/>
    <w:rsid w:val="003C2166"/>
    <w:rsid w:val="003C4FD5"/>
    <w:rsid w:val="003D0ED8"/>
    <w:rsid w:val="003D268D"/>
    <w:rsid w:val="003D4318"/>
    <w:rsid w:val="003E2CC1"/>
    <w:rsid w:val="003E455A"/>
    <w:rsid w:val="003E48F5"/>
    <w:rsid w:val="003E568D"/>
    <w:rsid w:val="003E5ACA"/>
    <w:rsid w:val="003F1128"/>
    <w:rsid w:val="003F38D1"/>
    <w:rsid w:val="003F76CC"/>
    <w:rsid w:val="00403007"/>
    <w:rsid w:val="00407315"/>
    <w:rsid w:val="0041266F"/>
    <w:rsid w:val="00413ABE"/>
    <w:rsid w:val="00415589"/>
    <w:rsid w:val="004162FA"/>
    <w:rsid w:val="004211A2"/>
    <w:rsid w:val="0042291E"/>
    <w:rsid w:val="00424801"/>
    <w:rsid w:val="0043378F"/>
    <w:rsid w:val="0043500D"/>
    <w:rsid w:val="0043541D"/>
    <w:rsid w:val="00436F41"/>
    <w:rsid w:val="00437E54"/>
    <w:rsid w:val="004406FC"/>
    <w:rsid w:val="00443A92"/>
    <w:rsid w:val="00443B2B"/>
    <w:rsid w:val="00453210"/>
    <w:rsid w:val="0045445B"/>
    <w:rsid w:val="00454E76"/>
    <w:rsid w:val="00457140"/>
    <w:rsid w:val="00460A1E"/>
    <w:rsid w:val="00462457"/>
    <w:rsid w:val="00466E0B"/>
    <w:rsid w:val="00467966"/>
    <w:rsid w:val="00470E1D"/>
    <w:rsid w:val="004721C2"/>
    <w:rsid w:val="004764C2"/>
    <w:rsid w:val="00481FEE"/>
    <w:rsid w:val="004842CE"/>
    <w:rsid w:val="00485519"/>
    <w:rsid w:val="00485ACC"/>
    <w:rsid w:val="00485AF3"/>
    <w:rsid w:val="00487E19"/>
    <w:rsid w:val="00487FF9"/>
    <w:rsid w:val="004915F8"/>
    <w:rsid w:val="00492AB1"/>
    <w:rsid w:val="004A20D4"/>
    <w:rsid w:val="004B06D2"/>
    <w:rsid w:val="004B4D00"/>
    <w:rsid w:val="004B5149"/>
    <w:rsid w:val="004C41B1"/>
    <w:rsid w:val="004C4D0C"/>
    <w:rsid w:val="004D19B6"/>
    <w:rsid w:val="004D4864"/>
    <w:rsid w:val="004E0546"/>
    <w:rsid w:val="004E1463"/>
    <w:rsid w:val="004E2504"/>
    <w:rsid w:val="004E474A"/>
    <w:rsid w:val="004E6F39"/>
    <w:rsid w:val="004F2578"/>
    <w:rsid w:val="004F36EE"/>
    <w:rsid w:val="004F4ABF"/>
    <w:rsid w:val="004F4B61"/>
    <w:rsid w:val="004F6C5E"/>
    <w:rsid w:val="00501F6E"/>
    <w:rsid w:val="0050348F"/>
    <w:rsid w:val="00504110"/>
    <w:rsid w:val="0051564A"/>
    <w:rsid w:val="00521C84"/>
    <w:rsid w:val="0052394B"/>
    <w:rsid w:val="00526967"/>
    <w:rsid w:val="00531183"/>
    <w:rsid w:val="00533112"/>
    <w:rsid w:val="005359DC"/>
    <w:rsid w:val="0054503C"/>
    <w:rsid w:val="00547BFD"/>
    <w:rsid w:val="00551C99"/>
    <w:rsid w:val="00554ACB"/>
    <w:rsid w:val="00556D7E"/>
    <w:rsid w:val="00557426"/>
    <w:rsid w:val="005637A1"/>
    <w:rsid w:val="00564A63"/>
    <w:rsid w:val="00567B50"/>
    <w:rsid w:val="0057155E"/>
    <w:rsid w:val="00581107"/>
    <w:rsid w:val="00584B2E"/>
    <w:rsid w:val="00585020"/>
    <w:rsid w:val="005872AF"/>
    <w:rsid w:val="005877E2"/>
    <w:rsid w:val="0059212B"/>
    <w:rsid w:val="0059795E"/>
    <w:rsid w:val="005A008B"/>
    <w:rsid w:val="005A0DE1"/>
    <w:rsid w:val="005A51C8"/>
    <w:rsid w:val="005A6BCC"/>
    <w:rsid w:val="005A6C7E"/>
    <w:rsid w:val="005B2C40"/>
    <w:rsid w:val="005C119D"/>
    <w:rsid w:val="005C6409"/>
    <w:rsid w:val="005C7FA9"/>
    <w:rsid w:val="005D02A9"/>
    <w:rsid w:val="005D21BC"/>
    <w:rsid w:val="005D30E2"/>
    <w:rsid w:val="005D3178"/>
    <w:rsid w:val="005D5A23"/>
    <w:rsid w:val="005D6BF6"/>
    <w:rsid w:val="005D731B"/>
    <w:rsid w:val="005E3F4B"/>
    <w:rsid w:val="005E68EC"/>
    <w:rsid w:val="005F2760"/>
    <w:rsid w:val="005F2A2B"/>
    <w:rsid w:val="005F2F26"/>
    <w:rsid w:val="005F3AF9"/>
    <w:rsid w:val="005F5277"/>
    <w:rsid w:val="00600FA0"/>
    <w:rsid w:val="00603EF4"/>
    <w:rsid w:val="006045AC"/>
    <w:rsid w:val="006062DA"/>
    <w:rsid w:val="00606ACE"/>
    <w:rsid w:val="006078C8"/>
    <w:rsid w:val="00611859"/>
    <w:rsid w:val="00613F2C"/>
    <w:rsid w:val="0061522E"/>
    <w:rsid w:val="00615551"/>
    <w:rsid w:val="00617875"/>
    <w:rsid w:val="0062112D"/>
    <w:rsid w:val="00622434"/>
    <w:rsid w:val="006309AE"/>
    <w:rsid w:val="00633F59"/>
    <w:rsid w:val="00634726"/>
    <w:rsid w:val="0063757E"/>
    <w:rsid w:val="0064128B"/>
    <w:rsid w:val="00642502"/>
    <w:rsid w:val="00643540"/>
    <w:rsid w:val="00643588"/>
    <w:rsid w:val="006456BF"/>
    <w:rsid w:val="0064599D"/>
    <w:rsid w:val="006469D2"/>
    <w:rsid w:val="006479C5"/>
    <w:rsid w:val="00647C93"/>
    <w:rsid w:val="00650A98"/>
    <w:rsid w:val="006510C2"/>
    <w:rsid w:val="00652F77"/>
    <w:rsid w:val="00653187"/>
    <w:rsid w:val="00661969"/>
    <w:rsid w:val="006645BE"/>
    <w:rsid w:val="00670651"/>
    <w:rsid w:val="00671AF3"/>
    <w:rsid w:val="00672375"/>
    <w:rsid w:val="00677C68"/>
    <w:rsid w:val="006800EE"/>
    <w:rsid w:val="006810AA"/>
    <w:rsid w:val="0068602D"/>
    <w:rsid w:val="006868AC"/>
    <w:rsid w:val="00687107"/>
    <w:rsid w:val="006915CC"/>
    <w:rsid w:val="00693A76"/>
    <w:rsid w:val="00693E80"/>
    <w:rsid w:val="00694F52"/>
    <w:rsid w:val="00697239"/>
    <w:rsid w:val="006A09CB"/>
    <w:rsid w:val="006A2DE9"/>
    <w:rsid w:val="006A6792"/>
    <w:rsid w:val="006B1326"/>
    <w:rsid w:val="006B1E9B"/>
    <w:rsid w:val="006B56AD"/>
    <w:rsid w:val="006C0831"/>
    <w:rsid w:val="006C33AC"/>
    <w:rsid w:val="006C3439"/>
    <w:rsid w:val="006C4285"/>
    <w:rsid w:val="006C585A"/>
    <w:rsid w:val="006C7B0A"/>
    <w:rsid w:val="006D0D40"/>
    <w:rsid w:val="006E31CE"/>
    <w:rsid w:val="006E56AF"/>
    <w:rsid w:val="006F2DBC"/>
    <w:rsid w:val="00704158"/>
    <w:rsid w:val="007059C7"/>
    <w:rsid w:val="00710440"/>
    <w:rsid w:val="00710D71"/>
    <w:rsid w:val="00716731"/>
    <w:rsid w:val="00721D73"/>
    <w:rsid w:val="007273EE"/>
    <w:rsid w:val="00730155"/>
    <w:rsid w:val="00731DFF"/>
    <w:rsid w:val="0073352F"/>
    <w:rsid w:val="00734532"/>
    <w:rsid w:val="00734F00"/>
    <w:rsid w:val="00740795"/>
    <w:rsid w:val="00745DB7"/>
    <w:rsid w:val="007505DE"/>
    <w:rsid w:val="00751035"/>
    <w:rsid w:val="00760B01"/>
    <w:rsid w:val="00764C7D"/>
    <w:rsid w:val="007667A2"/>
    <w:rsid w:val="0077492D"/>
    <w:rsid w:val="00776ABF"/>
    <w:rsid w:val="00781037"/>
    <w:rsid w:val="00782887"/>
    <w:rsid w:val="007845B7"/>
    <w:rsid w:val="007852EC"/>
    <w:rsid w:val="00786171"/>
    <w:rsid w:val="00790D11"/>
    <w:rsid w:val="00794A59"/>
    <w:rsid w:val="007A002D"/>
    <w:rsid w:val="007A0D7E"/>
    <w:rsid w:val="007A22CA"/>
    <w:rsid w:val="007B43D8"/>
    <w:rsid w:val="007B49F7"/>
    <w:rsid w:val="007B4FE7"/>
    <w:rsid w:val="007B5766"/>
    <w:rsid w:val="007C0993"/>
    <w:rsid w:val="007C1915"/>
    <w:rsid w:val="007C2D4C"/>
    <w:rsid w:val="007C384F"/>
    <w:rsid w:val="007C5828"/>
    <w:rsid w:val="007D05CC"/>
    <w:rsid w:val="007D4347"/>
    <w:rsid w:val="007D5E12"/>
    <w:rsid w:val="007D771D"/>
    <w:rsid w:val="007E091D"/>
    <w:rsid w:val="007E1FF1"/>
    <w:rsid w:val="007E2E9C"/>
    <w:rsid w:val="007E3255"/>
    <w:rsid w:val="007E3889"/>
    <w:rsid w:val="007E6F03"/>
    <w:rsid w:val="007F02DB"/>
    <w:rsid w:val="0080313C"/>
    <w:rsid w:val="00804776"/>
    <w:rsid w:val="00806B9A"/>
    <w:rsid w:val="00807BE3"/>
    <w:rsid w:val="008122C3"/>
    <w:rsid w:val="00813BBD"/>
    <w:rsid w:val="00821588"/>
    <w:rsid w:val="00822EF7"/>
    <w:rsid w:val="0083521C"/>
    <w:rsid w:val="00842A95"/>
    <w:rsid w:val="008509A0"/>
    <w:rsid w:val="00852A79"/>
    <w:rsid w:val="00862634"/>
    <w:rsid w:val="00871A78"/>
    <w:rsid w:val="00872961"/>
    <w:rsid w:val="00877A77"/>
    <w:rsid w:val="00881AA9"/>
    <w:rsid w:val="0088340F"/>
    <w:rsid w:val="008874AD"/>
    <w:rsid w:val="00891016"/>
    <w:rsid w:val="00891C63"/>
    <w:rsid w:val="00892D72"/>
    <w:rsid w:val="008937A2"/>
    <w:rsid w:val="008A42A3"/>
    <w:rsid w:val="008A481E"/>
    <w:rsid w:val="008A7BC3"/>
    <w:rsid w:val="008B12AD"/>
    <w:rsid w:val="008B2A71"/>
    <w:rsid w:val="008B4320"/>
    <w:rsid w:val="008B5388"/>
    <w:rsid w:val="008B649F"/>
    <w:rsid w:val="008B76BD"/>
    <w:rsid w:val="008C5A27"/>
    <w:rsid w:val="008C5A8A"/>
    <w:rsid w:val="008C6377"/>
    <w:rsid w:val="008C6985"/>
    <w:rsid w:val="008D231A"/>
    <w:rsid w:val="008D7B77"/>
    <w:rsid w:val="008E5AF0"/>
    <w:rsid w:val="008F31D6"/>
    <w:rsid w:val="008F6C49"/>
    <w:rsid w:val="00900623"/>
    <w:rsid w:val="00900687"/>
    <w:rsid w:val="00900CFA"/>
    <w:rsid w:val="0090122E"/>
    <w:rsid w:val="00905D6E"/>
    <w:rsid w:val="009062B9"/>
    <w:rsid w:val="009066C7"/>
    <w:rsid w:val="00907E5E"/>
    <w:rsid w:val="009100F2"/>
    <w:rsid w:val="009134D3"/>
    <w:rsid w:val="0091402D"/>
    <w:rsid w:val="00914797"/>
    <w:rsid w:val="00917B80"/>
    <w:rsid w:val="009253CD"/>
    <w:rsid w:val="0093053D"/>
    <w:rsid w:val="00933FA8"/>
    <w:rsid w:val="00934A81"/>
    <w:rsid w:val="009358AA"/>
    <w:rsid w:val="00936D1C"/>
    <w:rsid w:val="00937D21"/>
    <w:rsid w:val="009405F3"/>
    <w:rsid w:val="00942652"/>
    <w:rsid w:val="00942E08"/>
    <w:rsid w:val="00944A29"/>
    <w:rsid w:val="00946B81"/>
    <w:rsid w:val="00954677"/>
    <w:rsid w:val="00955A84"/>
    <w:rsid w:val="00955BBD"/>
    <w:rsid w:val="00957678"/>
    <w:rsid w:val="0096511B"/>
    <w:rsid w:val="0096548A"/>
    <w:rsid w:val="00967929"/>
    <w:rsid w:val="00971427"/>
    <w:rsid w:val="00976DD1"/>
    <w:rsid w:val="00981202"/>
    <w:rsid w:val="00983062"/>
    <w:rsid w:val="0098670A"/>
    <w:rsid w:val="009879F9"/>
    <w:rsid w:val="00990022"/>
    <w:rsid w:val="00991DD6"/>
    <w:rsid w:val="009A286A"/>
    <w:rsid w:val="009A5817"/>
    <w:rsid w:val="009B35C0"/>
    <w:rsid w:val="009B52E6"/>
    <w:rsid w:val="009B5DB4"/>
    <w:rsid w:val="009B682B"/>
    <w:rsid w:val="009B7EC3"/>
    <w:rsid w:val="009C0EEB"/>
    <w:rsid w:val="009C4063"/>
    <w:rsid w:val="009C5452"/>
    <w:rsid w:val="009C5995"/>
    <w:rsid w:val="009D0212"/>
    <w:rsid w:val="009D11CC"/>
    <w:rsid w:val="009D31CE"/>
    <w:rsid w:val="009D4608"/>
    <w:rsid w:val="009D4B60"/>
    <w:rsid w:val="009D4BE8"/>
    <w:rsid w:val="009D77EE"/>
    <w:rsid w:val="009E27FF"/>
    <w:rsid w:val="009E2C77"/>
    <w:rsid w:val="009E4101"/>
    <w:rsid w:val="009E4191"/>
    <w:rsid w:val="009E68B2"/>
    <w:rsid w:val="009F03FE"/>
    <w:rsid w:val="009F407E"/>
    <w:rsid w:val="00A004B5"/>
    <w:rsid w:val="00A05A32"/>
    <w:rsid w:val="00A067A1"/>
    <w:rsid w:val="00A10023"/>
    <w:rsid w:val="00A12E6C"/>
    <w:rsid w:val="00A136AB"/>
    <w:rsid w:val="00A17402"/>
    <w:rsid w:val="00A20A50"/>
    <w:rsid w:val="00A274E1"/>
    <w:rsid w:val="00A306FF"/>
    <w:rsid w:val="00A34646"/>
    <w:rsid w:val="00A34989"/>
    <w:rsid w:val="00A35BB8"/>
    <w:rsid w:val="00A35C49"/>
    <w:rsid w:val="00A3776F"/>
    <w:rsid w:val="00A41783"/>
    <w:rsid w:val="00A42202"/>
    <w:rsid w:val="00A437A5"/>
    <w:rsid w:val="00A45A26"/>
    <w:rsid w:val="00A530BA"/>
    <w:rsid w:val="00A5595E"/>
    <w:rsid w:val="00A57F13"/>
    <w:rsid w:val="00A667E3"/>
    <w:rsid w:val="00A67B4A"/>
    <w:rsid w:val="00A70DC4"/>
    <w:rsid w:val="00A7526A"/>
    <w:rsid w:val="00A76A54"/>
    <w:rsid w:val="00A77363"/>
    <w:rsid w:val="00A82BEA"/>
    <w:rsid w:val="00A838B2"/>
    <w:rsid w:val="00A87AE6"/>
    <w:rsid w:val="00A934FC"/>
    <w:rsid w:val="00A96235"/>
    <w:rsid w:val="00A979A5"/>
    <w:rsid w:val="00AA1CD6"/>
    <w:rsid w:val="00AA1DF6"/>
    <w:rsid w:val="00AA4A6C"/>
    <w:rsid w:val="00AA7B34"/>
    <w:rsid w:val="00AB06FB"/>
    <w:rsid w:val="00AB2CDE"/>
    <w:rsid w:val="00AB3A00"/>
    <w:rsid w:val="00AB69DC"/>
    <w:rsid w:val="00AC0F6B"/>
    <w:rsid w:val="00AC2B3D"/>
    <w:rsid w:val="00AD09BF"/>
    <w:rsid w:val="00AD585A"/>
    <w:rsid w:val="00AD7954"/>
    <w:rsid w:val="00AE0DFC"/>
    <w:rsid w:val="00AE26C5"/>
    <w:rsid w:val="00AE5923"/>
    <w:rsid w:val="00AE706E"/>
    <w:rsid w:val="00AF0C54"/>
    <w:rsid w:val="00AF28FF"/>
    <w:rsid w:val="00AF2B5E"/>
    <w:rsid w:val="00AF4A5A"/>
    <w:rsid w:val="00B028E4"/>
    <w:rsid w:val="00B02983"/>
    <w:rsid w:val="00B045CE"/>
    <w:rsid w:val="00B06EE9"/>
    <w:rsid w:val="00B1064D"/>
    <w:rsid w:val="00B10C09"/>
    <w:rsid w:val="00B113CB"/>
    <w:rsid w:val="00B1445B"/>
    <w:rsid w:val="00B15663"/>
    <w:rsid w:val="00B1676A"/>
    <w:rsid w:val="00B16E88"/>
    <w:rsid w:val="00B217BD"/>
    <w:rsid w:val="00B21C30"/>
    <w:rsid w:val="00B22C6C"/>
    <w:rsid w:val="00B24985"/>
    <w:rsid w:val="00B24F65"/>
    <w:rsid w:val="00B269C2"/>
    <w:rsid w:val="00B27410"/>
    <w:rsid w:val="00B27B16"/>
    <w:rsid w:val="00B27C1B"/>
    <w:rsid w:val="00B31411"/>
    <w:rsid w:val="00B32585"/>
    <w:rsid w:val="00B33487"/>
    <w:rsid w:val="00B35026"/>
    <w:rsid w:val="00B35544"/>
    <w:rsid w:val="00B36503"/>
    <w:rsid w:val="00B402DA"/>
    <w:rsid w:val="00B4225B"/>
    <w:rsid w:val="00B4386B"/>
    <w:rsid w:val="00B47B89"/>
    <w:rsid w:val="00B50EA3"/>
    <w:rsid w:val="00B51210"/>
    <w:rsid w:val="00B54CE2"/>
    <w:rsid w:val="00B54E26"/>
    <w:rsid w:val="00B66B22"/>
    <w:rsid w:val="00B67160"/>
    <w:rsid w:val="00B67963"/>
    <w:rsid w:val="00B719B9"/>
    <w:rsid w:val="00B750C0"/>
    <w:rsid w:val="00B755DC"/>
    <w:rsid w:val="00B81533"/>
    <w:rsid w:val="00B81EA7"/>
    <w:rsid w:val="00B82AF4"/>
    <w:rsid w:val="00B830B6"/>
    <w:rsid w:val="00B85876"/>
    <w:rsid w:val="00B913BF"/>
    <w:rsid w:val="00B92B06"/>
    <w:rsid w:val="00B92D30"/>
    <w:rsid w:val="00B92FB7"/>
    <w:rsid w:val="00B955D0"/>
    <w:rsid w:val="00BA1F24"/>
    <w:rsid w:val="00BA2635"/>
    <w:rsid w:val="00BA58FC"/>
    <w:rsid w:val="00BA7A60"/>
    <w:rsid w:val="00BB1D43"/>
    <w:rsid w:val="00BB2304"/>
    <w:rsid w:val="00BB427D"/>
    <w:rsid w:val="00BB6150"/>
    <w:rsid w:val="00BB74C5"/>
    <w:rsid w:val="00BC7789"/>
    <w:rsid w:val="00BC7ACE"/>
    <w:rsid w:val="00BD02DB"/>
    <w:rsid w:val="00BD254C"/>
    <w:rsid w:val="00BD4AA8"/>
    <w:rsid w:val="00BD5A23"/>
    <w:rsid w:val="00BD67DC"/>
    <w:rsid w:val="00BE1881"/>
    <w:rsid w:val="00BE1EAB"/>
    <w:rsid w:val="00BE250B"/>
    <w:rsid w:val="00BE317B"/>
    <w:rsid w:val="00BE4718"/>
    <w:rsid w:val="00BE504E"/>
    <w:rsid w:val="00BE512C"/>
    <w:rsid w:val="00BE5ED4"/>
    <w:rsid w:val="00BE7CC4"/>
    <w:rsid w:val="00BF071D"/>
    <w:rsid w:val="00C008A6"/>
    <w:rsid w:val="00C00C5D"/>
    <w:rsid w:val="00C01518"/>
    <w:rsid w:val="00C0312E"/>
    <w:rsid w:val="00C12634"/>
    <w:rsid w:val="00C1618D"/>
    <w:rsid w:val="00C172F4"/>
    <w:rsid w:val="00C20EAC"/>
    <w:rsid w:val="00C24C4E"/>
    <w:rsid w:val="00C25809"/>
    <w:rsid w:val="00C2636A"/>
    <w:rsid w:val="00C30B3A"/>
    <w:rsid w:val="00C321A6"/>
    <w:rsid w:val="00C32FDC"/>
    <w:rsid w:val="00C345D7"/>
    <w:rsid w:val="00C35C07"/>
    <w:rsid w:val="00C35F4F"/>
    <w:rsid w:val="00C408B5"/>
    <w:rsid w:val="00C41BFE"/>
    <w:rsid w:val="00C4317A"/>
    <w:rsid w:val="00C442AD"/>
    <w:rsid w:val="00C45979"/>
    <w:rsid w:val="00C47083"/>
    <w:rsid w:val="00C470B8"/>
    <w:rsid w:val="00C512C5"/>
    <w:rsid w:val="00C56896"/>
    <w:rsid w:val="00C57D6F"/>
    <w:rsid w:val="00C62F8E"/>
    <w:rsid w:val="00C63EC1"/>
    <w:rsid w:val="00C64DE2"/>
    <w:rsid w:val="00C6756D"/>
    <w:rsid w:val="00C7195C"/>
    <w:rsid w:val="00C724AB"/>
    <w:rsid w:val="00C734FB"/>
    <w:rsid w:val="00C73664"/>
    <w:rsid w:val="00C73737"/>
    <w:rsid w:val="00C74786"/>
    <w:rsid w:val="00C77275"/>
    <w:rsid w:val="00C817C0"/>
    <w:rsid w:val="00C81B66"/>
    <w:rsid w:val="00C828DF"/>
    <w:rsid w:val="00C83A56"/>
    <w:rsid w:val="00C849E5"/>
    <w:rsid w:val="00C90579"/>
    <w:rsid w:val="00CA079A"/>
    <w:rsid w:val="00CA1709"/>
    <w:rsid w:val="00CA5E67"/>
    <w:rsid w:val="00CB03E0"/>
    <w:rsid w:val="00CB2D62"/>
    <w:rsid w:val="00CB4DC1"/>
    <w:rsid w:val="00CC0181"/>
    <w:rsid w:val="00CC2142"/>
    <w:rsid w:val="00CC4279"/>
    <w:rsid w:val="00CC48B9"/>
    <w:rsid w:val="00CD03D0"/>
    <w:rsid w:val="00CD094C"/>
    <w:rsid w:val="00CD1AC6"/>
    <w:rsid w:val="00CD4020"/>
    <w:rsid w:val="00CD6535"/>
    <w:rsid w:val="00CD6729"/>
    <w:rsid w:val="00CE1C40"/>
    <w:rsid w:val="00CE4539"/>
    <w:rsid w:val="00CE4777"/>
    <w:rsid w:val="00CE53F2"/>
    <w:rsid w:val="00CE7C72"/>
    <w:rsid w:val="00CF3D9B"/>
    <w:rsid w:val="00CF3E11"/>
    <w:rsid w:val="00CF5768"/>
    <w:rsid w:val="00D001B3"/>
    <w:rsid w:val="00D03538"/>
    <w:rsid w:val="00D0372A"/>
    <w:rsid w:val="00D05C33"/>
    <w:rsid w:val="00D06075"/>
    <w:rsid w:val="00D10A78"/>
    <w:rsid w:val="00D140A9"/>
    <w:rsid w:val="00D148E4"/>
    <w:rsid w:val="00D16E5E"/>
    <w:rsid w:val="00D17CB0"/>
    <w:rsid w:val="00D204F7"/>
    <w:rsid w:val="00D205C3"/>
    <w:rsid w:val="00D23312"/>
    <w:rsid w:val="00D30589"/>
    <w:rsid w:val="00D31971"/>
    <w:rsid w:val="00D32C9D"/>
    <w:rsid w:val="00D41304"/>
    <w:rsid w:val="00D41DD9"/>
    <w:rsid w:val="00D425BB"/>
    <w:rsid w:val="00D42E6D"/>
    <w:rsid w:val="00D47907"/>
    <w:rsid w:val="00D54971"/>
    <w:rsid w:val="00D55469"/>
    <w:rsid w:val="00D55691"/>
    <w:rsid w:val="00D57446"/>
    <w:rsid w:val="00D6411B"/>
    <w:rsid w:val="00D65272"/>
    <w:rsid w:val="00D66D87"/>
    <w:rsid w:val="00D66F41"/>
    <w:rsid w:val="00D70F1D"/>
    <w:rsid w:val="00D726BA"/>
    <w:rsid w:val="00D75676"/>
    <w:rsid w:val="00D76AB1"/>
    <w:rsid w:val="00D80361"/>
    <w:rsid w:val="00D8223E"/>
    <w:rsid w:val="00D90E55"/>
    <w:rsid w:val="00D91208"/>
    <w:rsid w:val="00D91908"/>
    <w:rsid w:val="00DA2A2D"/>
    <w:rsid w:val="00DA495F"/>
    <w:rsid w:val="00DA5D7E"/>
    <w:rsid w:val="00DA6FD0"/>
    <w:rsid w:val="00DB0266"/>
    <w:rsid w:val="00DB0ED1"/>
    <w:rsid w:val="00DB2CE3"/>
    <w:rsid w:val="00DB3791"/>
    <w:rsid w:val="00DB5D7D"/>
    <w:rsid w:val="00DB72BA"/>
    <w:rsid w:val="00DB7465"/>
    <w:rsid w:val="00DB7C70"/>
    <w:rsid w:val="00DC0BDE"/>
    <w:rsid w:val="00DC35CC"/>
    <w:rsid w:val="00DC3B30"/>
    <w:rsid w:val="00DC403B"/>
    <w:rsid w:val="00DC69A4"/>
    <w:rsid w:val="00DC6C0F"/>
    <w:rsid w:val="00DC7828"/>
    <w:rsid w:val="00DD40FE"/>
    <w:rsid w:val="00DE605E"/>
    <w:rsid w:val="00DF0B86"/>
    <w:rsid w:val="00DF3C9D"/>
    <w:rsid w:val="00DF4061"/>
    <w:rsid w:val="00DF437D"/>
    <w:rsid w:val="00E01523"/>
    <w:rsid w:val="00E110DC"/>
    <w:rsid w:val="00E13500"/>
    <w:rsid w:val="00E15137"/>
    <w:rsid w:val="00E15485"/>
    <w:rsid w:val="00E255A1"/>
    <w:rsid w:val="00E30F6E"/>
    <w:rsid w:val="00E31C89"/>
    <w:rsid w:val="00E33F70"/>
    <w:rsid w:val="00E37141"/>
    <w:rsid w:val="00E417FB"/>
    <w:rsid w:val="00E62C7D"/>
    <w:rsid w:val="00E64FF1"/>
    <w:rsid w:val="00E6508F"/>
    <w:rsid w:val="00E65C6B"/>
    <w:rsid w:val="00E65DFA"/>
    <w:rsid w:val="00E66A91"/>
    <w:rsid w:val="00E66DCF"/>
    <w:rsid w:val="00E7321F"/>
    <w:rsid w:val="00E74A2C"/>
    <w:rsid w:val="00E75997"/>
    <w:rsid w:val="00E776C3"/>
    <w:rsid w:val="00E838BC"/>
    <w:rsid w:val="00E83AFC"/>
    <w:rsid w:val="00E86557"/>
    <w:rsid w:val="00E9527F"/>
    <w:rsid w:val="00E957DF"/>
    <w:rsid w:val="00EA07F9"/>
    <w:rsid w:val="00EA0D7C"/>
    <w:rsid w:val="00EA0E2C"/>
    <w:rsid w:val="00EA20F0"/>
    <w:rsid w:val="00EA2291"/>
    <w:rsid w:val="00EA33E6"/>
    <w:rsid w:val="00EA3E48"/>
    <w:rsid w:val="00EC0FB3"/>
    <w:rsid w:val="00ED0CE5"/>
    <w:rsid w:val="00ED19AD"/>
    <w:rsid w:val="00ED43BF"/>
    <w:rsid w:val="00EE091E"/>
    <w:rsid w:val="00EE4F82"/>
    <w:rsid w:val="00EF114E"/>
    <w:rsid w:val="00EF1CED"/>
    <w:rsid w:val="00EF2012"/>
    <w:rsid w:val="00EF37C9"/>
    <w:rsid w:val="00F03B86"/>
    <w:rsid w:val="00F03FA3"/>
    <w:rsid w:val="00F0508F"/>
    <w:rsid w:val="00F11606"/>
    <w:rsid w:val="00F12F4C"/>
    <w:rsid w:val="00F164FE"/>
    <w:rsid w:val="00F20957"/>
    <w:rsid w:val="00F3020A"/>
    <w:rsid w:val="00F3173F"/>
    <w:rsid w:val="00F34A6B"/>
    <w:rsid w:val="00F3556B"/>
    <w:rsid w:val="00F37918"/>
    <w:rsid w:val="00F40427"/>
    <w:rsid w:val="00F45364"/>
    <w:rsid w:val="00F50EC8"/>
    <w:rsid w:val="00F52C0D"/>
    <w:rsid w:val="00F64CA7"/>
    <w:rsid w:val="00F6558D"/>
    <w:rsid w:val="00F6749B"/>
    <w:rsid w:val="00F67D8B"/>
    <w:rsid w:val="00F72465"/>
    <w:rsid w:val="00F73F5F"/>
    <w:rsid w:val="00F77CCC"/>
    <w:rsid w:val="00F832B0"/>
    <w:rsid w:val="00F908CA"/>
    <w:rsid w:val="00F90EE4"/>
    <w:rsid w:val="00F9576F"/>
    <w:rsid w:val="00F96B48"/>
    <w:rsid w:val="00F96BE7"/>
    <w:rsid w:val="00FA084B"/>
    <w:rsid w:val="00FA0957"/>
    <w:rsid w:val="00FA2A9E"/>
    <w:rsid w:val="00FA2DB4"/>
    <w:rsid w:val="00FA426C"/>
    <w:rsid w:val="00FA4F0E"/>
    <w:rsid w:val="00FB2CD4"/>
    <w:rsid w:val="00FB4DB0"/>
    <w:rsid w:val="00FB58A2"/>
    <w:rsid w:val="00FC7097"/>
    <w:rsid w:val="00FC7626"/>
    <w:rsid w:val="00FC7696"/>
    <w:rsid w:val="00FD243C"/>
    <w:rsid w:val="00FD3CB0"/>
    <w:rsid w:val="00FD3FEE"/>
    <w:rsid w:val="00FD684A"/>
    <w:rsid w:val="00FE3418"/>
    <w:rsid w:val="00FE3FCA"/>
    <w:rsid w:val="00FE6C90"/>
    <w:rsid w:val="00FE71E7"/>
    <w:rsid w:val="00FF15A5"/>
    <w:rsid w:val="00FF335D"/>
    <w:rsid w:val="00FF447B"/>
    <w:rsid w:val="00FF5196"/>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rPr>
      <w:rFonts w:ascii="Times New Roman" w:eastAsia="Times New Roman" w:hAnsi="Times New Roman"/>
      <w:lang w:val="en-US" w:eastAsia="en-US"/>
    </w:rPr>
  </w:style>
  <w:style w:type="paragraph" w:styleId="Heading1">
    <w:name w:val="heading 1"/>
    <w:basedOn w:val="Normal"/>
    <w:link w:val="Heading1Char"/>
    <w:uiPriority w:val="9"/>
    <w:qFormat/>
    <w:rsid w:val="00242EB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A0D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261D2A"/>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link w:val="BodyTextIndent"/>
    <w:rsid w:val="00261D2A"/>
    <w:rPr>
      <w:rFonts w:ascii="Times New Roman" w:eastAsia="Times New Roman" w:hAnsi="Times New Roman" w:cs="Times New Roman"/>
      <w:sz w:val="24"/>
      <w:szCs w:val="20"/>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link w:val="BodyText2"/>
    <w:rsid w:val="00261D2A"/>
    <w:rPr>
      <w:rFonts w:ascii="Times New Roman" w:eastAsia="Times New Roman" w:hAnsi="Times New Roman" w:cs="Times New Roman"/>
      <w:sz w:val="24"/>
      <w:szCs w:val="20"/>
    </w:rPr>
  </w:style>
  <w:style w:type="character" w:styleId="PlaceholderText">
    <w:name w:val="Placeholder Tex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link w:val="BalloonText"/>
    <w:uiPriority w:val="99"/>
    <w:semiHidden/>
    <w:rsid w:val="00261D2A"/>
    <w:rPr>
      <w:rFonts w:ascii="Tahoma" w:eastAsia="Times New Roman" w:hAnsi="Tahoma" w:cs="Tahoma"/>
      <w:sz w:val="16"/>
      <w:szCs w:val="16"/>
    </w:rPr>
  </w:style>
  <w:style w:type="character" w:customStyle="1" w:styleId="Heading3Char">
    <w:name w:val="Heading 3 Char"/>
    <w:link w:val="Heading3"/>
    <w:uiPriority w:val="9"/>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link w:val="Footer"/>
    <w:uiPriority w:val="99"/>
    <w:rsid w:val="00261D2A"/>
    <w:rPr>
      <w:rFonts w:ascii="Times New Roman" w:eastAsia="Times New Roman" w:hAnsi="Times New Roman" w:cs="Times New Roman"/>
      <w:sz w:val="20"/>
      <w:szCs w:val="20"/>
    </w:rPr>
  </w:style>
  <w:style w:type="character" w:styleId="Hyperlink">
    <w:name w:val="Hyperlink"/>
    <w:uiPriority w:val="99"/>
    <w:unhideWhenUsed/>
    <w:rsid w:val="00B1064D"/>
    <w:rPr>
      <w:color w:val="0000FF"/>
      <w:u w:val="single"/>
    </w:rPr>
  </w:style>
  <w:style w:type="character" w:customStyle="1" w:styleId="MTEquationSection">
    <w:name w:val="MTEquationSection"/>
    <w:rsid w:val="0096548A"/>
    <w:rPr>
      <w:rFonts w:ascii="Century Schoolbook" w:hAnsi="Century Schoolbook"/>
      <w:b/>
      <w:vanish/>
      <w:color w:val="FF0000"/>
      <w:spacing w:val="-8"/>
      <w:sz w:val="28"/>
      <w:szCs w:val="28"/>
    </w:rPr>
  </w:style>
  <w:style w:type="paragraph" w:customStyle="1" w:styleId="MTDisplayEquation">
    <w:name w:val="MTDisplayEquation"/>
    <w:basedOn w:val="Normal"/>
    <w:next w:val="Normal"/>
    <w:link w:val="MTDisplayEquationChar"/>
    <w:rsid w:val="0096548A"/>
    <w:pPr>
      <w:tabs>
        <w:tab w:val="center" w:pos="4680"/>
        <w:tab w:val="right" w:pos="9360"/>
      </w:tabs>
    </w:pPr>
    <w:rPr>
      <w:rFonts w:ascii="Century Schoolbook" w:hAnsi="Century Schoolbook"/>
      <w:spacing w:val="-8"/>
      <w:sz w:val="22"/>
      <w:szCs w:val="22"/>
    </w:rPr>
  </w:style>
  <w:style w:type="character" w:customStyle="1" w:styleId="MTDisplayEquationChar">
    <w:name w:val="MTDisplayEquation Char"/>
    <w:link w:val="MTDisplayEquation"/>
    <w:rsid w:val="0096548A"/>
    <w:rPr>
      <w:rFonts w:ascii="Century Schoolbook" w:eastAsia="Times New Roman" w:hAnsi="Century Schoolbook"/>
      <w:spacing w:val="-8"/>
      <w:sz w:val="22"/>
      <w:szCs w:val="22"/>
      <w:lang w:val="en-US" w:eastAsia="en-US"/>
    </w:rPr>
  </w:style>
  <w:style w:type="paragraph" w:styleId="ListParagraph">
    <w:name w:val="List Paragraph"/>
    <w:aliases w:val="Body of text,List Paragraph1,soal jawab,kepala 1,Medium Grid 1 - Accent 21,Body of text+1,Body of text+2,Body of text+3,List Paragraph11,Colorful List - Accent 11,Heading 31,Body of text1,Colorful List - Accent 111,Body of text2,HEADING 1"/>
    <w:basedOn w:val="Normal"/>
    <w:link w:val="ListParagraphChar"/>
    <w:uiPriority w:val="34"/>
    <w:qFormat/>
    <w:rsid w:val="00CB2D62"/>
    <w:pPr>
      <w:ind w:left="720"/>
      <w:contextualSpacing/>
    </w:pPr>
  </w:style>
  <w:style w:type="character" w:customStyle="1" w:styleId="meta-value">
    <w:name w:val="meta-value"/>
    <w:basedOn w:val="DefaultParagraphFont"/>
    <w:rsid w:val="00242EBE"/>
  </w:style>
  <w:style w:type="character" w:customStyle="1" w:styleId="citationvolume">
    <w:name w:val="citationvolume"/>
    <w:basedOn w:val="DefaultParagraphFont"/>
    <w:rsid w:val="00242EBE"/>
  </w:style>
  <w:style w:type="character" w:customStyle="1" w:styleId="Heading1Char">
    <w:name w:val="Heading 1 Char"/>
    <w:link w:val="Heading1"/>
    <w:uiPriority w:val="9"/>
    <w:rsid w:val="00242EBE"/>
    <w:rPr>
      <w:rFonts w:ascii="Times New Roman" w:eastAsia="Times New Roman" w:hAnsi="Times New Roman"/>
      <w:b/>
      <w:bCs/>
      <w:kern w:val="36"/>
      <w:sz w:val="48"/>
      <w:szCs w:val="48"/>
    </w:rPr>
  </w:style>
  <w:style w:type="paragraph" w:customStyle="1" w:styleId="volissue">
    <w:name w:val="volissue"/>
    <w:basedOn w:val="Normal"/>
    <w:rsid w:val="0059212B"/>
    <w:pPr>
      <w:spacing w:before="100" w:beforeAutospacing="1" w:after="100" w:afterAutospacing="1"/>
    </w:pPr>
    <w:rPr>
      <w:sz w:val="24"/>
      <w:szCs w:val="24"/>
    </w:rPr>
  </w:style>
  <w:style w:type="character" w:customStyle="1" w:styleId="UnresolvedMention1">
    <w:name w:val="Unresolved Mention1"/>
    <w:uiPriority w:val="99"/>
    <w:rsid w:val="00261ECC"/>
    <w:rPr>
      <w:color w:val="605E5C"/>
      <w:shd w:val="clear" w:color="auto" w:fill="E1DFDD"/>
    </w:rPr>
  </w:style>
  <w:style w:type="paragraph" w:customStyle="1" w:styleId="Abstract">
    <w:name w:val="Abstract"/>
    <w:basedOn w:val="Normal"/>
    <w:next w:val="Normal"/>
    <w:qFormat/>
    <w:rsid w:val="007C384F"/>
    <w:pPr>
      <w:spacing w:before="120" w:after="120" w:line="276" w:lineRule="auto"/>
    </w:pPr>
    <w:rPr>
      <w:rFonts w:eastAsia="Calibri"/>
      <w:sz w:val="15"/>
      <w:szCs w:val="24"/>
    </w:rPr>
  </w:style>
  <w:style w:type="paragraph" w:styleId="NoSpacing">
    <w:name w:val="No Spacing"/>
    <w:uiPriority w:val="1"/>
    <w:qFormat/>
    <w:rsid w:val="00C63EC1"/>
    <w:rPr>
      <w:rFonts w:ascii="Times New Roman" w:eastAsia="Times New Roman" w:hAnsi="Times New Roman"/>
      <w:sz w:val="22"/>
      <w:szCs w:val="22"/>
      <w:lang w:val="en-US" w:eastAsia="en-US"/>
    </w:rPr>
  </w:style>
  <w:style w:type="character" w:customStyle="1" w:styleId="ListParagraphChar">
    <w:name w:val="List Paragraph Char"/>
    <w:aliases w:val="Body of text Char,List Paragraph1 Char,soal jawab Char,kepala 1 Char,Medium Grid 1 - Accent 21 Char,Body of text+1 Char,Body of text+2 Char,Body of text+3 Char,List Paragraph11 Char,Colorful List - Accent 11 Char,Heading 31 Char"/>
    <w:link w:val="ListParagraph"/>
    <w:uiPriority w:val="34"/>
    <w:qFormat/>
    <w:locked/>
    <w:rsid w:val="00FC7696"/>
    <w:rPr>
      <w:rFonts w:ascii="Times New Roman" w:eastAsia="Times New Roman" w:hAnsi="Times New Roman"/>
    </w:rPr>
  </w:style>
  <w:style w:type="paragraph" w:styleId="NormalWeb">
    <w:name w:val="Normal (Web)"/>
    <w:basedOn w:val="Normal"/>
    <w:uiPriority w:val="99"/>
    <w:unhideWhenUsed/>
    <w:qFormat/>
    <w:rsid w:val="001A22B8"/>
    <w:pPr>
      <w:spacing w:beforeAutospacing="1" w:after="200" w:afterAutospacing="1"/>
    </w:pPr>
    <w:rPr>
      <w:rFonts w:eastAsia="Malgun Gothic" w:hAnsi="Calibri"/>
      <w:sz w:val="24"/>
      <w:lang w:eastAsia="zh-CN"/>
    </w:rPr>
  </w:style>
  <w:style w:type="paragraph" w:customStyle="1" w:styleId="TableCaption">
    <w:name w:val="Table Caption"/>
    <w:basedOn w:val="Normal"/>
    <w:rsid w:val="001A22B8"/>
    <w:pPr>
      <w:suppressAutoHyphens/>
      <w:jc w:val="both"/>
    </w:pPr>
    <w:rPr>
      <w:rFonts w:ascii="Arial" w:hAnsi="Arial"/>
      <w:sz w:val="16"/>
      <w:szCs w:val="24"/>
      <w:lang w:val="en-GB" w:eastAsia="ar-SA"/>
    </w:rPr>
  </w:style>
  <w:style w:type="table" w:styleId="TableGrid">
    <w:name w:val="Table Grid"/>
    <w:basedOn w:val="TableNormal"/>
    <w:uiPriority w:val="59"/>
    <w:rsid w:val="00567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567B50"/>
    <w:pPr>
      <w:autoSpaceDE w:val="0"/>
      <w:autoSpaceDN w:val="0"/>
      <w:adjustRightInd w:val="0"/>
    </w:pPr>
    <w:rPr>
      <w:rFonts w:ascii="Times New Roman" w:hAnsi="Times New Roman"/>
      <w:color w:val="000000"/>
      <w:sz w:val="24"/>
      <w:szCs w:val="24"/>
      <w:lang w:val="en-US" w:eastAsia="en-US"/>
    </w:rPr>
  </w:style>
  <w:style w:type="character" w:customStyle="1" w:styleId="Heading2Char">
    <w:name w:val="Heading 2 Char"/>
    <w:basedOn w:val="DefaultParagraphFont"/>
    <w:link w:val="Heading2"/>
    <w:uiPriority w:val="9"/>
    <w:rsid w:val="005A0DE1"/>
    <w:rPr>
      <w:rFonts w:asciiTheme="majorHAnsi" w:eastAsiaTheme="majorEastAsia" w:hAnsiTheme="majorHAnsi" w:cstheme="majorBidi"/>
      <w:b/>
      <w:bCs/>
      <w:color w:val="4F81BD" w:themeColor="accent1"/>
      <w:sz w:val="26"/>
      <w:szCs w:val="26"/>
      <w:lang w:val="en-US" w:eastAsia="en-US"/>
    </w:rPr>
  </w:style>
  <w:style w:type="paragraph" w:customStyle="1" w:styleId="TableParagraph">
    <w:name w:val="Table Paragraph"/>
    <w:basedOn w:val="Normal"/>
    <w:uiPriority w:val="1"/>
    <w:qFormat/>
    <w:rsid w:val="000E11DD"/>
    <w:pPr>
      <w:widowControl w:val="0"/>
      <w:autoSpaceDE w:val="0"/>
      <w:autoSpaceDN w:val="0"/>
      <w:spacing w:line="248" w:lineRule="exact"/>
      <w:ind w:left="104"/>
    </w:pPr>
    <w:rPr>
      <w:sz w:val="22"/>
      <w:szCs w:val="22"/>
    </w:rPr>
  </w:style>
</w:styles>
</file>

<file path=word/webSettings.xml><?xml version="1.0" encoding="utf-8"?>
<w:webSettings xmlns:r="http://schemas.openxmlformats.org/officeDocument/2006/relationships" xmlns:w="http://schemas.openxmlformats.org/wordprocessingml/2006/main">
  <w:divs>
    <w:div w:id="138807582">
      <w:bodyDiv w:val="1"/>
      <w:marLeft w:val="0"/>
      <w:marRight w:val="0"/>
      <w:marTop w:val="0"/>
      <w:marBottom w:val="0"/>
      <w:divBdr>
        <w:top w:val="none" w:sz="0" w:space="0" w:color="auto"/>
        <w:left w:val="none" w:sz="0" w:space="0" w:color="auto"/>
        <w:bottom w:val="none" w:sz="0" w:space="0" w:color="auto"/>
        <w:right w:val="none" w:sz="0" w:space="0" w:color="auto"/>
      </w:divBdr>
    </w:div>
    <w:div w:id="1036389010">
      <w:bodyDiv w:val="1"/>
      <w:marLeft w:val="0"/>
      <w:marRight w:val="0"/>
      <w:marTop w:val="0"/>
      <w:marBottom w:val="0"/>
      <w:divBdr>
        <w:top w:val="none" w:sz="0" w:space="0" w:color="auto"/>
        <w:left w:val="none" w:sz="0" w:space="0" w:color="auto"/>
        <w:bottom w:val="none" w:sz="0" w:space="0" w:color="auto"/>
        <w:right w:val="none" w:sz="0" w:space="0" w:color="auto"/>
      </w:divBdr>
    </w:div>
    <w:div w:id="1625767699">
      <w:bodyDiv w:val="1"/>
      <w:marLeft w:val="0"/>
      <w:marRight w:val="0"/>
      <w:marTop w:val="0"/>
      <w:marBottom w:val="0"/>
      <w:divBdr>
        <w:top w:val="none" w:sz="0" w:space="0" w:color="auto"/>
        <w:left w:val="none" w:sz="0" w:space="0" w:color="auto"/>
        <w:bottom w:val="none" w:sz="0" w:space="0" w:color="auto"/>
        <w:right w:val="none" w:sz="0" w:space="0" w:color="auto"/>
      </w:divBdr>
    </w:div>
    <w:div w:id="1980453504">
      <w:bodyDiv w:val="1"/>
      <w:marLeft w:val="0"/>
      <w:marRight w:val="0"/>
      <w:marTop w:val="0"/>
      <w:marBottom w:val="0"/>
      <w:divBdr>
        <w:top w:val="none" w:sz="0" w:space="0" w:color="auto"/>
        <w:left w:val="none" w:sz="0" w:space="0" w:color="auto"/>
        <w:bottom w:val="none" w:sz="0" w:space="0" w:color="auto"/>
        <w:right w:val="none" w:sz="0" w:space="0" w:color="auto"/>
      </w:divBdr>
      <w:divsChild>
        <w:div w:id="394789698">
          <w:marLeft w:val="0"/>
          <w:marRight w:val="0"/>
          <w:marTop w:val="0"/>
          <w:marBottom w:val="0"/>
          <w:divBdr>
            <w:top w:val="none" w:sz="0" w:space="0" w:color="auto"/>
            <w:left w:val="none" w:sz="0" w:space="0" w:color="auto"/>
            <w:bottom w:val="none" w:sz="0" w:space="0" w:color="auto"/>
            <w:right w:val="none" w:sz="0" w:space="0" w:color="auto"/>
          </w:divBdr>
          <w:divsChild>
            <w:div w:id="10898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licensebuttons.net/l/by-sa/3.0/88x31.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dx.doi.org/10.30983/xxxx"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dx.doi.org/10.30983/xxxx"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463E-7701-48DA-8174-B0BAE1E3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7168</Words>
  <Characters>40864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Universitas Kristen Petra</Company>
  <LinksUpToDate>false</LinksUpToDate>
  <CharactersWithSpaces>47937</CharactersWithSpaces>
  <SharedDoc>false</SharedDoc>
  <HLinks>
    <vt:vector size="18" baseType="variant">
      <vt:variant>
        <vt:i4>3604606</vt:i4>
      </vt:variant>
      <vt:variant>
        <vt:i4>0</vt:i4>
      </vt:variant>
      <vt:variant>
        <vt:i4>0</vt:i4>
      </vt:variant>
      <vt:variant>
        <vt:i4>5</vt:i4>
      </vt:variant>
      <vt:variant>
        <vt:lpwstr>https://creativecommons.org/licenses/by-sa/4.0/</vt:lpwstr>
      </vt:variant>
      <vt:variant>
        <vt:lpwstr/>
      </vt:variant>
      <vt:variant>
        <vt:i4>7602228</vt:i4>
      </vt:variant>
      <vt:variant>
        <vt:i4>6</vt:i4>
      </vt:variant>
      <vt:variant>
        <vt:i4>0</vt:i4>
      </vt:variant>
      <vt:variant>
        <vt:i4>5</vt:i4>
      </vt:variant>
      <vt:variant>
        <vt:lpwstr>http://dx.doi.org/10.30983/xxxx</vt:lpwstr>
      </vt:variant>
      <vt:variant>
        <vt:lpwstr/>
      </vt:variant>
      <vt:variant>
        <vt:i4>7602228</vt:i4>
      </vt:variant>
      <vt:variant>
        <vt:i4>0</vt:i4>
      </vt:variant>
      <vt:variant>
        <vt:i4>0</vt:i4>
      </vt:variant>
      <vt:variant>
        <vt:i4>5</vt:i4>
      </vt:variant>
      <vt:variant>
        <vt:lpwstr>http://dx.doi.org/10.30983/xxxx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DELL</cp:lastModifiedBy>
  <cp:revision>9</cp:revision>
  <dcterms:created xsi:type="dcterms:W3CDTF">2023-11-21T14:14:00Z</dcterms:created>
  <dcterms:modified xsi:type="dcterms:W3CDTF">2023-11-22T08:20:00Z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Mendeley Document_1">
    <vt:lpwstr>True</vt:lpwstr>
  </property>
  <property fmtid="{D5CDD505-2E9C-101B-9397-08002B2CF9AE}" pid="6" name="Mendeley Unique User Id_1">
    <vt:lpwstr>50d15d14-b609-37be-a1b7-7a1b02bccbda</vt:lpwstr>
  </property>
  <property fmtid="{D5CDD505-2E9C-101B-9397-08002B2CF9AE}" pid="7" name="Mendeley Citation Style_1">
    <vt:lpwstr>http://www.zotero.org/styles/ieee</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