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8C" w:rsidRPr="00215D86" w:rsidRDefault="0001108C" w:rsidP="000F0319">
      <w:pPr>
        <w:spacing w:after="0" w:line="240" w:lineRule="auto"/>
        <w:jc w:val="center"/>
        <w:rPr>
          <w:rFonts w:ascii="Garamond" w:hAnsi="Garamond" w:cstheme="majorBidi"/>
          <w:b/>
          <w:bCs/>
          <w:sz w:val="28"/>
          <w:szCs w:val="28"/>
        </w:rPr>
      </w:pPr>
      <w:r w:rsidRPr="00215D86">
        <w:rPr>
          <w:rFonts w:ascii="Garamond" w:hAnsi="Garamond" w:cstheme="majorBidi"/>
          <w:b/>
          <w:bCs/>
          <w:sz w:val="28"/>
          <w:szCs w:val="28"/>
        </w:rPr>
        <w:t>Western Sufism: Readings on the Development of Sufism in the Western World in the Modern Era</w:t>
      </w:r>
    </w:p>
    <w:p w:rsidR="0001108C" w:rsidRPr="001C55B8" w:rsidRDefault="0001108C" w:rsidP="000F0319">
      <w:pPr>
        <w:spacing w:after="0" w:line="240" w:lineRule="auto"/>
        <w:jc w:val="center"/>
        <w:rPr>
          <w:rFonts w:ascii="Garamond" w:hAnsi="Garamond" w:cstheme="majorBidi"/>
          <w:b/>
          <w:bCs/>
          <w:i/>
          <w:iCs/>
          <w:sz w:val="28"/>
          <w:szCs w:val="28"/>
        </w:rPr>
      </w:pPr>
    </w:p>
    <w:p w:rsidR="00215D86" w:rsidRPr="00215D86" w:rsidRDefault="00215D86" w:rsidP="00215D86">
      <w:pPr>
        <w:spacing w:after="0" w:line="240" w:lineRule="auto"/>
        <w:jc w:val="center"/>
        <w:rPr>
          <w:rFonts w:ascii="Garamond" w:eastAsia="Calibri" w:hAnsi="Garamond" w:cstheme="majorBidi"/>
          <w:b/>
          <w:bCs/>
          <w:sz w:val="24"/>
          <w:szCs w:val="24"/>
          <w:vertAlign w:val="superscript"/>
        </w:rPr>
      </w:pPr>
      <w:r w:rsidRPr="00215D86">
        <w:rPr>
          <w:rFonts w:ascii="Garamond" w:eastAsia="Calibri" w:hAnsi="Garamond" w:cstheme="majorBidi"/>
          <w:b/>
          <w:bCs/>
          <w:sz w:val="24"/>
          <w:szCs w:val="24"/>
        </w:rPr>
        <w:t>Efendi</w:t>
      </w:r>
      <w:r w:rsidRPr="00215D86">
        <w:rPr>
          <w:rFonts w:ascii="Garamond" w:eastAsia="Calibri" w:hAnsi="Garamond" w:cstheme="majorBidi"/>
          <w:b/>
          <w:bCs/>
          <w:sz w:val="24"/>
          <w:szCs w:val="24"/>
          <w:vertAlign w:val="superscript"/>
        </w:rPr>
        <w:t>1*</w:t>
      </w:r>
      <w:r w:rsidR="00DF6F4D">
        <w:rPr>
          <w:rFonts w:ascii="Garamond" w:eastAsia="Calibri" w:hAnsi="Garamond" w:cstheme="majorBidi"/>
          <w:b/>
          <w:bCs/>
          <w:sz w:val="24"/>
          <w:szCs w:val="24"/>
        </w:rPr>
        <w:t>, G</w:t>
      </w:r>
      <w:r w:rsidR="00DF6F4D">
        <w:rPr>
          <w:rFonts w:ascii="Garamond" w:eastAsia="Calibri" w:hAnsi="Garamond" w:cstheme="majorBidi"/>
          <w:b/>
          <w:bCs/>
          <w:sz w:val="24"/>
          <w:szCs w:val="24"/>
          <w:lang w:val="en-US"/>
        </w:rPr>
        <w:t>a</w:t>
      </w:r>
      <w:r w:rsidRPr="00215D86">
        <w:rPr>
          <w:rFonts w:ascii="Garamond" w:eastAsia="Calibri" w:hAnsi="Garamond" w:cstheme="majorBidi"/>
          <w:b/>
          <w:bCs/>
          <w:sz w:val="24"/>
          <w:szCs w:val="24"/>
        </w:rPr>
        <w:t>zali</w:t>
      </w:r>
      <w:r w:rsidRPr="00215D86">
        <w:rPr>
          <w:rFonts w:ascii="Garamond" w:eastAsia="Calibri" w:hAnsi="Garamond" w:cstheme="majorBidi"/>
          <w:b/>
          <w:bCs/>
          <w:sz w:val="24"/>
          <w:szCs w:val="24"/>
          <w:vertAlign w:val="superscript"/>
        </w:rPr>
        <w:t>2</w:t>
      </w:r>
      <w:r w:rsidRPr="00215D86">
        <w:rPr>
          <w:rFonts w:ascii="Garamond" w:eastAsia="Calibri" w:hAnsi="Garamond" w:cstheme="majorBidi"/>
          <w:b/>
          <w:bCs/>
          <w:sz w:val="24"/>
          <w:szCs w:val="24"/>
        </w:rPr>
        <w:t>, Endrika Widdia Putri</w:t>
      </w:r>
      <w:r w:rsidRPr="00215D86">
        <w:rPr>
          <w:rFonts w:ascii="Garamond" w:eastAsia="Calibri" w:hAnsi="Garamond" w:cstheme="majorBidi"/>
          <w:b/>
          <w:bCs/>
          <w:sz w:val="24"/>
          <w:szCs w:val="24"/>
          <w:vertAlign w:val="superscript"/>
        </w:rPr>
        <w:t>1</w:t>
      </w:r>
    </w:p>
    <w:p w:rsidR="00215D86" w:rsidRPr="002E64EB" w:rsidRDefault="00215D86" w:rsidP="00215D86">
      <w:pPr>
        <w:spacing w:after="0" w:line="240" w:lineRule="auto"/>
        <w:jc w:val="center"/>
        <w:rPr>
          <w:rFonts w:ascii="Garamond" w:eastAsia="Calibri" w:hAnsi="Garamond" w:cstheme="majorBidi"/>
          <w:i/>
          <w:iCs/>
          <w:sz w:val="20"/>
          <w:szCs w:val="20"/>
        </w:rPr>
      </w:pPr>
      <w:r w:rsidRPr="002E64EB">
        <w:rPr>
          <w:rFonts w:ascii="Garamond" w:eastAsia="Calibri" w:hAnsi="Garamond" w:cstheme="majorBidi"/>
          <w:i/>
          <w:iCs/>
          <w:sz w:val="20"/>
          <w:szCs w:val="20"/>
          <w:vertAlign w:val="superscript"/>
        </w:rPr>
        <w:t>1</w:t>
      </w:r>
      <w:r w:rsidRPr="002E64EB">
        <w:rPr>
          <w:rFonts w:ascii="Garamond" w:eastAsia="Calibri" w:hAnsi="Garamond" w:cstheme="majorBidi"/>
          <w:i/>
          <w:iCs/>
          <w:sz w:val="20"/>
          <w:szCs w:val="20"/>
        </w:rPr>
        <w:t>Universitas Islam Negeri Imam Bonjol Padang</w:t>
      </w:r>
    </w:p>
    <w:p w:rsidR="00215D86" w:rsidRPr="002E64EB" w:rsidRDefault="00215D86" w:rsidP="00215D86">
      <w:pPr>
        <w:spacing w:after="0" w:line="240" w:lineRule="auto"/>
        <w:jc w:val="center"/>
        <w:rPr>
          <w:rFonts w:ascii="Garamond" w:eastAsia="Calibri" w:hAnsi="Garamond" w:cstheme="majorBidi"/>
          <w:i/>
          <w:iCs/>
          <w:sz w:val="20"/>
          <w:szCs w:val="20"/>
        </w:rPr>
      </w:pPr>
      <w:r w:rsidRPr="002E64EB">
        <w:rPr>
          <w:rFonts w:ascii="Garamond" w:eastAsia="Calibri" w:hAnsi="Garamond" w:cstheme="majorBidi"/>
          <w:i/>
          <w:iCs/>
          <w:sz w:val="20"/>
          <w:szCs w:val="20"/>
          <w:vertAlign w:val="superscript"/>
        </w:rPr>
        <w:t>2</w:t>
      </w:r>
      <w:r w:rsidRPr="002E64EB">
        <w:rPr>
          <w:rFonts w:ascii="Garamond" w:eastAsia="Calibri" w:hAnsi="Garamond" w:cstheme="majorBidi"/>
          <w:i/>
          <w:iCs/>
          <w:sz w:val="20"/>
          <w:szCs w:val="20"/>
        </w:rPr>
        <w:t>Institut Agama Islam Negeri Bukittinggi</w:t>
      </w:r>
    </w:p>
    <w:p w:rsidR="002E64EB" w:rsidRPr="002E64EB" w:rsidRDefault="00215D86" w:rsidP="002E64EB">
      <w:pPr>
        <w:spacing w:line="360" w:lineRule="auto"/>
        <w:jc w:val="center"/>
        <w:rPr>
          <w:rFonts w:ascii="Garamond" w:eastAsia="Calibri" w:hAnsi="Garamond" w:cstheme="majorBidi"/>
          <w:i/>
          <w:iCs/>
          <w:sz w:val="20"/>
          <w:szCs w:val="20"/>
        </w:rPr>
      </w:pPr>
      <w:r w:rsidRPr="002E64EB">
        <w:rPr>
          <w:rFonts w:ascii="Garamond" w:eastAsia="Calibri" w:hAnsi="Garamond" w:cstheme="majorBidi"/>
          <w:i/>
          <w:iCs/>
          <w:sz w:val="20"/>
          <w:szCs w:val="20"/>
        </w:rPr>
        <w:t>*Corresponding author</w:t>
      </w:r>
      <w:r w:rsidR="002E64EB" w:rsidRPr="002E64EB">
        <w:rPr>
          <w:rFonts w:ascii="Garamond" w:eastAsia="Calibri" w:hAnsi="Garamond" w:cstheme="majorBidi"/>
          <w:i/>
          <w:iCs/>
          <w:sz w:val="20"/>
          <w:szCs w:val="20"/>
        </w:rPr>
        <w:t>: efendibagindobasa@gmail.com</w:t>
      </w:r>
    </w:p>
    <w:p w:rsidR="00215D86" w:rsidRPr="00215D86" w:rsidRDefault="00215D86" w:rsidP="002E64EB">
      <w:pPr>
        <w:spacing w:line="360" w:lineRule="auto"/>
        <w:jc w:val="center"/>
        <w:rPr>
          <w:rFonts w:ascii="Garamond" w:eastAsia="Calibri" w:hAnsi="Garamond" w:cstheme="majorBidi"/>
          <w:sz w:val="20"/>
          <w:szCs w:val="20"/>
        </w:rPr>
      </w:pPr>
    </w:p>
    <w:p w:rsidR="00215D86" w:rsidRPr="00215D86" w:rsidRDefault="00215D86" w:rsidP="00215D86">
      <w:pPr>
        <w:spacing w:line="240" w:lineRule="auto"/>
        <w:jc w:val="center"/>
        <w:rPr>
          <w:rFonts w:ascii="Garamond" w:eastAsia="Calibri" w:hAnsi="Garamond" w:cstheme="majorBidi"/>
          <w:b/>
          <w:bCs/>
          <w:sz w:val="20"/>
          <w:szCs w:val="20"/>
        </w:rPr>
      </w:pPr>
      <w:r w:rsidRPr="00215D86">
        <w:rPr>
          <w:rFonts w:ascii="Garamond" w:eastAsia="Calibri" w:hAnsi="Garamond" w:cstheme="majorBidi"/>
          <w:b/>
          <w:bCs/>
          <w:sz w:val="20"/>
          <w:szCs w:val="20"/>
        </w:rPr>
        <w:t>Abstract</w:t>
      </w:r>
    </w:p>
    <w:p w:rsidR="00CC228B" w:rsidRPr="0031712F" w:rsidRDefault="00BE48B8" w:rsidP="00DF6F4D">
      <w:pPr>
        <w:spacing w:line="240" w:lineRule="auto"/>
        <w:jc w:val="both"/>
        <w:rPr>
          <w:rFonts w:ascii="Garamond" w:eastAsia="Calibri" w:hAnsi="Garamond" w:cstheme="majorBidi"/>
          <w:sz w:val="20"/>
          <w:szCs w:val="20"/>
        </w:rPr>
      </w:pPr>
      <w:r>
        <w:rPr>
          <w:rFonts w:ascii="Garamond" w:eastAsia="Calibri" w:hAnsi="Garamond" w:cstheme="majorBidi"/>
          <w:sz w:val="20"/>
          <w:szCs w:val="20"/>
        </w:rPr>
        <w:t>In the modern century</w:t>
      </w:r>
      <w:r w:rsidR="0031712F" w:rsidRPr="0031712F">
        <w:rPr>
          <w:rFonts w:ascii="Garamond" w:eastAsia="Calibri" w:hAnsi="Garamond" w:cstheme="majorBidi"/>
          <w:sz w:val="20"/>
          <w:szCs w:val="20"/>
        </w:rPr>
        <w:t>, the attention of activists in the study of Islamic mysticism towards Sufism in the west is growing along with the development of the Muslim community in the West, which are generally followers of Sufism</w:t>
      </w:r>
      <w:bookmarkStart w:id="0" w:name="_GoBack"/>
      <w:bookmarkEnd w:id="0"/>
      <w:r w:rsidR="0031712F" w:rsidRPr="0031712F">
        <w:rPr>
          <w:rFonts w:ascii="Garamond" w:eastAsia="Calibri" w:hAnsi="Garamond" w:cstheme="majorBidi"/>
          <w:sz w:val="20"/>
          <w:szCs w:val="20"/>
        </w:rPr>
        <w:t>. When did Sufism begin to develop in the West and who spread and polarized Sufism in the West? This article will focus on exploring it with a qualitative research model and using content analysis methods. The findings obtained are that the development of Sufism in the west began in the 17th century with the translation of Sufism texts, then it became more serious in the 19th century which was developed by Western adventurers who met directly with Sufis and peaked in the 20th century which accelerated the development of Sufism in West. Among the western adventurers who contributed to the spread of Sufism in the West, namely: Louis Massignon, Arthur John Arberry, Hendry Corbin and Annemarie Schimmel. In current developments, Sufism in the west is patterned into 3 (three) characteristics, namely; hybrid (hybrid sufism), perenial (perenial sufism) and transplants (transplant sufism).</w:t>
      </w:r>
    </w:p>
    <w:p w:rsidR="00215D86" w:rsidRPr="00215D86" w:rsidRDefault="00215D86" w:rsidP="00215D86">
      <w:pPr>
        <w:spacing w:line="240" w:lineRule="auto"/>
        <w:rPr>
          <w:rFonts w:ascii="Garamond" w:eastAsia="Calibri" w:hAnsi="Garamond" w:cstheme="majorBidi"/>
          <w:sz w:val="20"/>
          <w:szCs w:val="20"/>
        </w:rPr>
      </w:pPr>
      <w:r w:rsidRPr="00215D86">
        <w:rPr>
          <w:rFonts w:ascii="Garamond" w:eastAsia="Calibri" w:hAnsi="Garamond" w:cstheme="majorBidi"/>
          <w:b/>
          <w:bCs/>
          <w:sz w:val="20"/>
          <w:szCs w:val="20"/>
        </w:rPr>
        <w:t>Keywords:</w:t>
      </w:r>
      <w:r w:rsidRPr="00215D86">
        <w:rPr>
          <w:rFonts w:ascii="Garamond" w:eastAsia="Calibri" w:hAnsi="Garamond" w:cstheme="majorBidi"/>
          <w:sz w:val="20"/>
          <w:szCs w:val="20"/>
        </w:rPr>
        <w:t xml:space="preserve"> Sufism, Western World, Modern Era.</w:t>
      </w:r>
    </w:p>
    <w:p w:rsidR="00215D86" w:rsidRPr="00215D86" w:rsidRDefault="00215D86" w:rsidP="00215D86">
      <w:pPr>
        <w:spacing w:after="0" w:line="360" w:lineRule="auto"/>
        <w:jc w:val="center"/>
        <w:rPr>
          <w:rFonts w:ascii="Garamond" w:hAnsi="Garamond" w:cstheme="majorBidi"/>
          <w:b/>
          <w:bCs/>
          <w:i/>
          <w:iCs/>
          <w:sz w:val="20"/>
          <w:szCs w:val="20"/>
        </w:rPr>
      </w:pPr>
      <w:r w:rsidRPr="00215D86">
        <w:rPr>
          <w:rFonts w:ascii="Garamond" w:hAnsi="Garamond" w:cstheme="majorBidi"/>
          <w:b/>
          <w:bCs/>
          <w:i/>
          <w:iCs/>
          <w:sz w:val="20"/>
          <w:szCs w:val="20"/>
        </w:rPr>
        <w:t>Abstrak</w:t>
      </w:r>
    </w:p>
    <w:p w:rsidR="00215D86" w:rsidRPr="00215D86" w:rsidRDefault="00BE48B8" w:rsidP="0031712F">
      <w:pPr>
        <w:spacing w:line="240" w:lineRule="auto"/>
        <w:jc w:val="both"/>
        <w:rPr>
          <w:rFonts w:ascii="Garamond" w:hAnsi="Garamond" w:cstheme="majorBidi"/>
          <w:i/>
          <w:iCs/>
          <w:sz w:val="20"/>
          <w:szCs w:val="20"/>
        </w:rPr>
      </w:pPr>
      <w:r>
        <w:rPr>
          <w:rFonts w:ascii="Garamond" w:hAnsi="Garamond" w:cstheme="majorBidi"/>
          <w:i/>
          <w:iCs/>
          <w:sz w:val="20"/>
          <w:szCs w:val="20"/>
        </w:rPr>
        <w:t>Pada abad modern</w:t>
      </w:r>
      <w:r w:rsidR="00215D86" w:rsidRPr="00215D86">
        <w:rPr>
          <w:rFonts w:ascii="Garamond" w:hAnsi="Garamond" w:cstheme="majorBidi"/>
          <w:i/>
          <w:iCs/>
          <w:sz w:val="20"/>
          <w:szCs w:val="20"/>
        </w:rPr>
        <w:t>, perhatian pegiat studi mistisisme Islam terhadap tasawuf di barat tumbuh seiring dengan berkembangnya komunitas muslim di Barat yang umumnya merupakan penganut tasawuf.</w:t>
      </w:r>
      <w:r w:rsidR="00CC228B">
        <w:rPr>
          <w:rFonts w:ascii="Garamond" w:hAnsi="Garamond" w:cstheme="majorBidi"/>
          <w:i/>
          <w:iCs/>
          <w:sz w:val="20"/>
          <w:szCs w:val="20"/>
        </w:rPr>
        <w:t xml:space="preserve"> Kapankah tasawuf mulai berkembang d</w:t>
      </w:r>
      <w:r w:rsidR="0031712F">
        <w:rPr>
          <w:rFonts w:ascii="Garamond" w:hAnsi="Garamond" w:cstheme="majorBidi"/>
          <w:i/>
          <w:iCs/>
          <w:sz w:val="20"/>
          <w:szCs w:val="20"/>
        </w:rPr>
        <w:t>i Barat dan siapa penyebar</w:t>
      </w:r>
      <w:r w:rsidR="00CC228B">
        <w:rPr>
          <w:rFonts w:ascii="Garamond" w:hAnsi="Garamond" w:cstheme="majorBidi"/>
          <w:i/>
          <w:iCs/>
          <w:sz w:val="20"/>
          <w:szCs w:val="20"/>
        </w:rPr>
        <w:t xml:space="preserve"> serta polarisasi tasawuf apa saja yang ada di Barat. A</w:t>
      </w:r>
      <w:r w:rsidR="00215D86" w:rsidRPr="00215D86">
        <w:rPr>
          <w:rFonts w:ascii="Garamond" w:hAnsi="Garamond" w:cstheme="majorBidi"/>
          <w:i/>
          <w:iCs/>
          <w:sz w:val="20"/>
          <w:szCs w:val="20"/>
        </w:rPr>
        <w:t>rtikel ini akan</w:t>
      </w:r>
      <w:r w:rsidR="00CC228B">
        <w:rPr>
          <w:rFonts w:ascii="Garamond" w:hAnsi="Garamond" w:cstheme="majorBidi"/>
          <w:i/>
          <w:iCs/>
          <w:sz w:val="20"/>
          <w:szCs w:val="20"/>
        </w:rPr>
        <w:t xml:space="preserve"> fokus untuk</w:t>
      </w:r>
      <w:r w:rsidR="00215D86" w:rsidRPr="00215D86">
        <w:rPr>
          <w:rFonts w:ascii="Garamond" w:hAnsi="Garamond" w:cstheme="majorBidi"/>
          <w:i/>
          <w:iCs/>
          <w:sz w:val="20"/>
          <w:szCs w:val="20"/>
        </w:rPr>
        <w:t xml:space="preserve"> mengeksplorasi</w:t>
      </w:r>
      <w:r w:rsidR="00CC228B">
        <w:rPr>
          <w:rFonts w:ascii="Garamond" w:hAnsi="Garamond" w:cstheme="majorBidi"/>
          <w:i/>
          <w:iCs/>
          <w:sz w:val="20"/>
          <w:szCs w:val="20"/>
        </w:rPr>
        <w:t xml:space="preserve">nya dengan model penelitian kualitatif dan menggunakan metode analisis isi. </w:t>
      </w:r>
      <w:r w:rsidR="0031712F" w:rsidRPr="00215D86">
        <w:rPr>
          <w:rFonts w:ascii="Garamond" w:hAnsi="Garamond" w:cstheme="majorBidi"/>
          <w:i/>
          <w:iCs/>
          <w:sz w:val="20"/>
          <w:szCs w:val="20"/>
        </w:rPr>
        <w:t>Adapun temuan yang diperoleh bahwa perkembangan tasawuf di barat di mulai pada abad 17</w:t>
      </w:r>
      <w:r w:rsidR="0031712F">
        <w:rPr>
          <w:rFonts w:ascii="Garamond" w:hAnsi="Garamond" w:cstheme="majorBidi"/>
          <w:i/>
          <w:iCs/>
          <w:sz w:val="20"/>
          <w:szCs w:val="20"/>
        </w:rPr>
        <w:t xml:space="preserve"> dengan adanya penterjemahan teks-teks tasawuf, lalu semakin serius pada abad 19 </w:t>
      </w:r>
      <w:r w:rsidR="0031712F" w:rsidRPr="00215D86">
        <w:rPr>
          <w:rFonts w:ascii="Garamond" w:hAnsi="Garamond" w:cstheme="majorBidi"/>
          <w:i/>
          <w:iCs/>
          <w:sz w:val="20"/>
          <w:szCs w:val="20"/>
        </w:rPr>
        <w:t>yang dikembangkan oleh petualang Barat yang bertemu langsung dengan para sufi</w:t>
      </w:r>
      <w:r w:rsidR="0031712F">
        <w:rPr>
          <w:rFonts w:ascii="Garamond" w:hAnsi="Garamond" w:cstheme="majorBidi"/>
          <w:i/>
          <w:iCs/>
          <w:sz w:val="20"/>
          <w:szCs w:val="20"/>
        </w:rPr>
        <w:t xml:space="preserve"> dan puncaknya terjadi pada abad 20 yang mempercepat perkembangan tasawuf di Barat. D</w:t>
      </w:r>
      <w:r w:rsidR="00215D86" w:rsidRPr="00215D86">
        <w:rPr>
          <w:rFonts w:ascii="Garamond" w:hAnsi="Garamond" w:cstheme="majorBidi"/>
          <w:i/>
          <w:iCs/>
          <w:sz w:val="20"/>
          <w:szCs w:val="20"/>
        </w:rPr>
        <w:t xml:space="preserve">i antara petualang barat yang berjasa dalam menyebarkan tasawuf di Barat, yaitu: Louis Massignon, Arthur John Arberry, Hendry Corbin dan Annemarie Schimmel. Dalam perkembangan </w:t>
      </w:r>
      <w:r w:rsidR="0031712F">
        <w:rPr>
          <w:rFonts w:ascii="Garamond" w:hAnsi="Garamond" w:cstheme="majorBidi"/>
          <w:i/>
          <w:iCs/>
          <w:sz w:val="20"/>
          <w:szCs w:val="20"/>
        </w:rPr>
        <w:t>saat ini</w:t>
      </w:r>
      <w:r w:rsidR="00215D86" w:rsidRPr="00215D86">
        <w:rPr>
          <w:rFonts w:ascii="Garamond" w:hAnsi="Garamond" w:cstheme="majorBidi"/>
          <w:i/>
          <w:iCs/>
          <w:sz w:val="20"/>
          <w:szCs w:val="20"/>
        </w:rPr>
        <w:t xml:space="preserve">, tasawuf di barat terpola menjadi 3 (tiga) karakteristik, yaitu; hibrida (hybrid sufism), perenial  (perenial  sufism) dan transplants (transplant sufism). </w:t>
      </w:r>
    </w:p>
    <w:p w:rsidR="00215D86" w:rsidRPr="00215D86" w:rsidRDefault="00215D86" w:rsidP="00215D86">
      <w:pPr>
        <w:spacing w:line="240" w:lineRule="auto"/>
        <w:jc w:val="both"/>
        <w:rPr>
          <w:rFonts w:ascii="Garamond" w:hAnsi="Garamond" w:cstheme="majorBidi"/>
          <w:i/>
          <w:iCs/>
          <w:sz w:val="20"/>
          <w:szCs w:val="20"/>
        </w:rPr>
      </w:pPr>
      <w:r w:rsidRPr="00215D86">
        <w:rPr>
          <w:rFonts w:ascii="Garamond" w:hAnsi="Garamond" w:cstheme="majorBidi"/>
          <w:b/>
          <w:bCs/>
          <w:i/>
          <w:iCs/>
          <w:sz w:val="20"/>
          <w:szCs w:val="20"/>
        </w:rPr>
        <w:t xml:space="preserve">Kata Kunci: </w:t>
      </w:r>
      <w:r w:rsidRPr="00215D86">
        <w:rPr>
          <w:rFonts w:ascii="Garamond" w:hAnsi="Garamond" w:cstheme="majorBidi"/>
          <w:i/>
          <w:iCs/>
          <w:sz w:val="20"/>
          <w:szCs w:val="20"/>
        </w:rPr>
        <w:t>Tasawuf, Dunia Barat, Era Modern.</w:t>
      </w:r>
    </w:p>
    <w:p w:rsidR="0001108C" w:rsidRPr="00215D86" w:rsidRDefault="00215D86" w:rsidP="00215D86">
      <w:pPr>
        <w:spacing w:after="0"/>
        <w:jc w:val="both"/>
        <w:rPr>
          <w:rFonts w:ascii="Garamond" w:hAnsi="Garamond" w:cstheme="majorBidi"/>
          <w:b/>
          <w:bCs/>
          <w:sz w:val="24"/>
          <w:szCs w:val="24"/>
        </w:rPr>
      </w:pPr>
      <w:r w:rsidRPr="00215D86">
        <w:rPr>
          <w:rFonts w:ascii="Garamond" w:hAnsi="Garamond" w:cstheme="majorBidi"/>
          <w:b/>
          <w:bCs/>
          <w:sz w:val="24"/>
          <w:szCs w:val="24"/>
        </w:rPr>
        <w:t>INTRODUCTION</w:t>
      </w:r>
    </w:p>
    <w:p w:rsidR="0001108C" w:rsidRPr="001C55B8" w:rsidRDefault="0001108C" w:rsidP="00FC6F07">
      <w:pPr>
        <w:spacing w:after="0"/>
        <w:ind w:firstLine="720"/>
        <w:jc w:val="both"/>
        <w:rPr>
          <w:rFonts w:ascii="Garamond" w:hAnsi="Garamond" w:cstheme="majorBidi"/>
          <w:sz w:val="24"/>
          <w:szCs w:val="24"/>
        </w:rPr>
      </w:pPr>
      <w:r w:rsidRPr="001C55B8">
        <w:rPr>
          <w:rFonts w:ascii="Garamond" w:hAnsi="Garamond" w:cstheme="majorBidi"/>
          <w:sz w:val="24"/>
          <w:szCs w:val="24"/>
        </w:rPr>
        <w:t>The development of Sufism in the west in the last decade has become an interesting issue for activists in the study of mysticism in Islam. Attention to Sufism in the west grew along with the development of the Muslim community in this region, most of whom adhered to Sufism.</w:t>
      </w:r>
      <w:r w:rsidR="00FC6F07" w:rsidRPr="00930374">
        <w:rPr>
          <w:rStyle w:val="FootnoteReference"/>
          <w:rFonts w:ascii="Garamond" w:hAnsi="Garamond" w:cstheme="majorBidi"/>
          <w:sz w:val="24"/>
          <w:szCs w:val="24"/>
        </w:rPr>
        <w:footnoteReference w:id="1"/>
      </w:r>
      <w:r w:rsidR="00FC6F07" w:rsidRPr="00930374">
        <w:rPr>
          <w:rFonts w:ascii="Garamond" w:hAnsi="Garamond" w:cstheme="majorBidi"/>
          <w:sz w:val="24"/>
          <w:szCs w:val="24"/>
        </w:rPr>
        <w:t xml:space="preserve"> </w:t>
      </w:r>
      <w:r w:rsidRPr="001C55B8">
        <w:rPr>
          <w:rFonts w:ascii="Garamond" w:hAnsi="Garamond" w:cstheme="majorBidi"/>
          <w:sz w:val="24"/>
          <w:szCs w:val="24"/>
        </w:rPr>
        <w:t xml:space="preserve"> Sufism is believed to be one of the factors in the conversion of people's beliefs in the west to Islam. The attitude of </w:t>
      </w:r>
      <w:r w:rsidRPr="001C55B8">
        <w:rPr>
          <w:rFonts w:ascii="Garamond" w:hAnsi="Garamond" w:cstheme="majorBidi"/>
          <w:sz w:val="24"/>
          <w:szCs w:val="24"/>
        </w:rPr>
        <w:lastRenderedPageBreak/>
        <w:t>tolerance and openness contained in Sufism is quickly accepted by western society</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2"/>
      </w:r>
      <w:r w:rsidRPr="001C55B8">
        <w:rPr>
          <w:rFonts w:ascii="Garamond" w:hAnsi="Garamond" w:cstheme="majorBidi"/>
          <w:sz w:val="24"/>
          <w:szCs w:val="24"/>
        </w:rPr>
        <w:t xml:space="preserve"> and then becomes an attraction and has influence among non-Muslims to </w:t>
      </w:r>
      <w:r w:rsidR="00FC6F07">
        <w:rPr>
          <w:rFonts w:ascii="Garamond" w:hAnsi="Garamond" w:cstheme="majorBidi"/>
          <w:sz w:val="24"/>
          <w:szCs w:val="24"/>
        </w:rPr>
        <w:t>get to know Islam more closely</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3"/>
      </w:r>
    </w:p>
    <w:p w:rsidR="0001108C" w:rsidRPr="001C55B8" w:rsidRDefault="0001108C" w:rsidP="00FC6F07">
      <w:pPr>
        <w:spacing w:after="0"/>
        <w:ind w:firstLine="720"/>
        <w:jc w:val="both"/>
        <w:rPr>
          <w:rFonts w:ascii="Garamond" w:hAnsi="Garamond" w:cstheme="majorBidi"/>
          <w:sz w:val="24"/>
          <w:szCs w:val="24"/>
        </w:rPr>
      </w:pPr>
      <w:r w:rsidRPr="001C55B8">
        <w:rPr>
          <w:rFonts w:ascii="Garamond" w:hAnsi="Garamond" w:cstheme="majorBidi"/>
          <w:sz w:val="24"/>
          <w:szCs w:val="24"/>
        </w:rPr>
        <w:t>Referring to the significant development of Islam and Sufism in the west, it raises several questions about when did Sufism enter the west? How is the network and who are the figures who play a role in the process of transmitting Sufism to the west? Unlike the study of Sufism in the east (Islamic world), the study of Sufism in the west is rare and almost does not become an object of resear</w:t>
      </w:r>
      <w:r w:rsidR="00FC6F07">
        <w:rPr>
          <w:rFonts w:ascii="Garamond" w:hAnsi="Garamond" w:cstheme="majorBidi"/>
          <w:sz w:val="24"/>
          <w:szCs w:val="24"/>
        </w:rPr>
        <w:t>ch of interest to most research</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4"/>
      </w:r>
      <w:r w:rsidR="00FC6F07" w:rsidRPr="00930374">
        <w:rPr>
          <w:rFonts w:ascii="Garamond" w:hAnsi="Garamond" w:cstheme="majorBidi"/>
          <w:sz w:val="24"/>
          <w:szCs w:val="24"/>
        </w:rPr>
        <w:t xml:space="preserve"> </w:t>
      </w:r>
    </w:p>
    <w:p w:rsidR="0001108C" w:rsidRPr="001C55B8" w:rsidRDefault="0001108C" w:rsidP="00FC6F07">
      <w:pPr>
        <w:spacing w:after="0"/>
        <w:ind w:firstLine="720"/>
        <w:jc w:val="both"/>
        <w:rPr>
          <w:rFonts w:ascii="Garamond" w:hAnsi="Garamond" w:cstheme="majorBidi"/>
          <w:sz w:val="24"/>
          <w:szCs w:val="24"/>
        </w:rPr>
      </w:pPr>
      <w:r w:rsidRPr="001C55B8">
        <w:rPr>
          <w:rFonts w:ascii="Garamond" w:hAnsi="Garamond" w:cstheme="majorBidi"/>
          <w:sz w:val="24"/>
          <w:szCs w:val="24"/>
        </w:rPr>
        <w:t>Eric Geoffroy in The Contributon of Sufism to the Cons</w:t>
      </w:r>
      <w:r w:rsidR="009F284A">
        <w:rPr>
          <w:rFonts w:ascii="Garamond" w:hAnsi="Garamond" w:cstheme="majorBidi"/>
          <w:sz w:val="24"/>
          <w:szCs w:val="24"/>
        </w:rPr>
        <w:t>truction of Contemporary Europe’</w:t>
      </w:r>
      <w:r w:rsidRPr="001C55B8">
        <w:rPr>
          <w:rFonts w:ascii="Garamond" w:hAnsi="Garamond" w:cstheme="majorBidi"/>
          <w:sz w:val="24"/>
          <w:szCs w:val="24"/>
        </w:rPr>
        <w:t>s Moslem argues that although the academic studies of western scientists on Sufism began in the 17th century AD, the introduction of westerners to Sufism and Islamic spirituality has occurred since the Middle Ages. According to him, for several decades Islamic spirituality had an influence in Christian circles in the Middle Ages, for example about the lege</w:t>
      </w:r>
      <w:r w:rsidR="0012495C" w:rsidRPr="001C55B8">
        <w:rPr>
          <w:rFonts w:ascii="Garamond" w:hAnsi="Garamond" w:cstheme="majorBidi"/>
          <w:sz w:val="24"/>
          <w:szCs w:val="24"/>
        </w:rPr>
        <w:t>nd and Sufism of the famous Rab</w:t>
      </w:r>
      <w:r w:rsidR="0012495C" w:rsidRPr="001C55B8">
        <w:rPr>
          <w:rFonts w:ascii="Garamond" w:hAnsi="Garamond" w:cs="Times New Roman"/>
          <w:sz w:val="24"/>
          <w:szCs w:val="24"/>
        </w:rPr>
        <w:t>ī`</w:t>
      </w:r>
      <w:r w:rsidRPr="001C55B8">
        <w:rPr>
          <w:rFonts w:ascii="Garamond" w:hAnsi="Garamond" w:cstheme="majorBidi"/>
          <w:sz w:val="24"/>
          <w:szCs w:val="24"/>
        </w:rPr>
        <w:t>ah al-</w:t>
      </w:r>
      <w:r w:rsidR="0012495C" w:rsidRPr="001C55B8">
        <w:rPr>
          <w:rFonts w:ascii="Garamond" w:hAnsi="Garamond" w:cs="Times New Roman"/>
          <w:sz w:val="24"/>
          <w:szCs w:val="24"/>
        </w:rPr>
        <w:t>`</w:t>
      </w:r>
      <w:r w:rsidRPr="001C55B8">
        <w:rPr>
          <w:rFonts w:ascii="Garamond" w:hAnsi="Garamond" w:cstheme="majorBidi"/>
          <w:sz w:val="24"/>
          <w:szCs w:val="24"/>
        </w:rPr>
        <w:t xml:space="preserve">Adawiyah in France. Likewise, the story of the spirituality </w:t>
      </w:r>
      <w:r w:rsidR="0012495C" w:rsidRPr="001C55B8">
        <w:rPr>
          <w:rFonts w:ascii="Garamond" w:hAnsi="Garamond" w:cstheme="majorBidi"/>
          <w:sz w:val="24"/>
          <w:szCs w:val="24"/>
        </w:rPr>
        <w:t>of the events of the Prophet Mu</w:t>
      </w:r>
      <w:r w:rsidR="0012495C" w:rsidRPr="001C55B8">
        <w:rPr>
          <w:rFonts w:ascii="Times New Roman" w:hAnsi="Times New Roman" w:cs="Times New Roman"/>
          <w:sz w:val="24"/>
          <w:szCs w:val="24"/>
        </w:rPr>
        <w:t>ḥ</w:t>
      </w:r>
      <w:r w:rsidR="009F284A">
        <w:rPr>
          <w:rFonts w:ascii="Garamond" w:hAnsi="Garamond" w:cstheme="majorBidi"/>
          <w:sz w:val="24"/>
          <w:szCs w:val="24"/>
        </w:rPr>
        <w:t>ammad’</w:t>
      </w:r>
      <w:r w:rsidRPr="001C55B8">
        <w:rPr>
          <w:rFonts w:ascii="Garamond" w:hAnsi="Garamond" w:cstheme="majorBidi"/>
          <w:sz w:val="24"/>
          <w:szCs w:val="24"/>
        </w:rPr>
        <w:t xml:space="preserve">s </w:t>
      </w:r>
      <w:r w:rsidR="0012495C" w:rsidRPr="001C55B8">
        <w:rPr>
          <w:rFonts w:ascii="Garamond" w:hAnsi="Garamond" w:cstheme="majorBidi"/>
          <w:sz w:val="24"/>
          <w:szCs w:val="24"/>
        </w:rPr>
        <w:t xml:space="preserve">SAW. </w:t>
      </w:r>
      <w:r w:rsidR="0012495C" w:rsidRPr="001C55B8">
        <w:rPr>
          <w:rFonts w:ascii="Garamond" w:hAnsi="Garamond" w:cstheme="majorBidi"/>
          <w:i/>
          <w:iCs/>
          <w:sz w:val="24"/>
          <w:szCs w:val="24"/>
        </w:rPr>
        <w:t>isr</w:t>
      </w:r>
      <w:r w:rsidR="0012495C" w:rsidRPr="001C55B8">
        <w:rPr>
          <w:rFonts w:ascii="Garamond" w:hAnsi="Garamond" w:cs="Times New Roman"/>
          <w:i/>
          <w:iCs/>
          <w:sz w:val="24"/>
          <w:szCs w:val="24"/>
        </w:rPr>
        <w:t>ā</w:t>
      </w:r>
      <w:r w:rsidR="0012495C" w:rsidRPr="001C55B8">
        <w:rPr>
          <w:rFonts w:ascii="Garamond" w:hAnsi="Garamond" w:cstheme="majorBidi"/>
          <w:i/>
          <w:iCs/>
          <w:sz w:val="24"/>
          <w:szCs w:val="24"/>
        </w:rPr>
        <w:t>‘ wa mikr</w:t>
      </w:r>
      <w:r w:rsidR="0012495C" w:rsidRPr="001C55B8">
        <w:rPr>
          <w:rFonts w:ascii="Garamond" w:hAnsi="Garamond" w:cs="Times New Roman"/>
          <w:i/>
          <w:iCs/>
          <w:sz w:val="24"/>
          <w:szCs w:val="24"/>
        </w:rPr>
        <w:t>ā</w:t>
      </w:r>
      <w:r w:rsidRPr="001C55B8">
        <w:rPr>
          <w:rFonts w:ascii="Garamond" w:hAnsi="Garamond" w:cstheme="majorBidi"/>
          <w:i/>
          <w:iCs/>
          <w:sz w:val="24"/>
          <w:szCs w:val="24"/>
        </w:rPr>
        <w:t>j</w:t>
      </w:r>
      <w:r w:rsidRPr="001C55B8">
        <w:rPr>
          <w:rFonts w:ascii="Garamond" w:hAnsi="Garamond" w:cstheme="majorBidi"/>
          <w:sz w:val="24"/>
          <w:szCs w:val="24"/>
        </w:rPr>
        <w:t xml:space="preserve"> became the inspiration for the Italian author Dante Alghieri (d. 1321) to create a divine drama. Furthermore, the mystical doctrine of Saint Thessa and in the 16th century AD, is also believed to have borrowed many elements from </w:t>
      </w:r>
      <w:r w:rsidRPr="001C55B8">
        <w:rPr>
          <w:rFonts w:ascii="Garamond" w:hAnsi="Garamond" w:cstheme="majorBidi"/>
          <w:i/>
          <w:iCs/>
          <w:sz w:val="24"/>
          <w:szCs w:val="24"/>
        </w:rPr>
        <w:t>Maghrib</w:t>
      </w:r>
      <w:r w:rsidR="00FC6F07">
        <w:rPr>
          <w:rFonts w:ascii="Garamond" w:hAnsi="Garamond" w:cstheme="majorBidi"/>
          <w:sz w:val="24"/>
          <w:szCs w:val="24"/>
        </w:rPr>
        <w:t>-Andalusian Sufism</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5"/>
      </w:r>
      <w:r w:rsidR="00FC6F07" w:rsidRPr="001C55B8">
        <w:rPr>
          <w:rFonts w:ascii="Garamond" w:hAnsi="Garamond" w:cstheme="majorBidi"/>
          <w:sz w:val="24"/>
          <w:szCs w:val="24"/>
        </w:rPr>
        <w:t xml:space="preserve"> </w:t>
      </w:r>
    </w:p>
    <w:p w:rsidR="0001108C" w:rsidRPr="001C55B8" w:rsidRDefault="0001108C" w:rsidP="00FC6F07">
      <w:pPr>
        <w:spacing w:after="0"/>
        <w:ind w:firstLine="720"/>
        <w:jc w:val="both"/>
        <w:rPr>
          <w:rFonts w:ascii="Garamond" w:hAnsi="Garamond" w:cstheme="majorBidi"/>
          <w:sz w:val="24"/>
          <w:szCs w:val="24"/>
        </w:rPr>
      </w:pPr>
      <w:r w:rsidRPr="001C55B8">
        <w:rPr>
          <w:rFonts w:ascii="Garamond" w:hAnsi="Garamond" w:cstheme="majorBidi"/>
          <w:sz w:val="24"/>
          <w:szCs w:val="24"/>
        </w:rPr>
        <w:t>The development of studies and the introduction of western (European) people to Sufism began to show seriousness since the 17-19 century AD along with the expansion of westerners in the Muslim world</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6"/>
      </w:r>
      <w:r w:rsidR="00FC6F07" w:rsidRPr="00930374">
        <w:rPr>
          <w:rFonts w:ascii="Garamond" w:hAnsi="Garamond" w:cstheme="majorBidi"/>
          <w:sz w:val="24"/>
          <w:szCs w:val="24"/>
        </w:rPr>
        <w:t xml:space="preserve"> </w:t>
      </w:r>
      <w:r w:rsidRPr="001C55B8">
        <w:rPr>
          <w:rFonts w:ascii="Garamond" w:hAnsi="Garamond" w:cstheme="majorBidi"/>
          <w:sz w:val="24"/>
          <w:szCs w:val="24"/>
        </w:rPr>
        <w:t>As stated by Edwar Said and Carl W. Ernst, the initial interest of Western scientists in the study of Sufism was based on the interests of European colonialists to collect data on the culture, socio-cultural, beliefs of the population who were under the supervision of their colonial governm</w:t>
      </w:r>
      <w:r w:rsidR="000739B7" w:rsidRPr="001C55B8">
        <w:rPr>
          <w:rFonts w:ascii="Garamond" w:hAnsi="Garamond" w:cstheme="majorBidi"/>
          <w:sz w:val="24"/>
          <w:szCs w:val="24"/>
        </w:rPr>
        <w:t>ent</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7"/>
      </w:r>
      <w:r w:rsidR="00FC6F07" w:rsidRPr="00930374">
        <w:rPr>
          <w:rFonts w:ascii="Garamond" w:hAnsi="Garamond" w:cstheme="majorBidi"/>
          <w:sz w:val="24"/>
          <w:szCs w:val="24"/>
        </w:rPr>
        <w:t xml:space="preserve"> </w:t>
      </w:r>
      <w:r w:rsidR="00C018E9" w:rsidRPr="001C55B8">
        <w:rPr>
          <w:rFonts w:ascii="Garamond" w:hAnsi="Garamond" w:cstheme="majorBidi"/>
          <w:sz w:val="24"/>
          <w:szCs w:val="24"/>
        </w:rPr>
        <w:t xml:space="preserve">Although several names of Islamic Sufis were known to Europeans before the colonial era such as </w:t>
      </w:r>
      <w:r w:rsidR="009F1954" w:rsidRPr="001C55B8">
        <w:rPr>
          <w:rFonts w:ascii="Garamond" w:hAnsi="Garamond" w:cstheme="majorBidi"/>
          <w:sz w:val="24"/>
          <w:szCs w:val="24"/>
        </w:rPr>
        <w:t>Rab</w:t>
      </w:r>
      <w:r w:rsidR="009F1954" w:rsidRPr="001C55B8">
        <w:rPr>
          <w:rFonts w:ascii="Garamond" w:hAnsi="Garamond" w:cs="Times New Roman"/>
          <w:sz w:val="24"/>
          <w:szCs w:val="24"/>
        </w:rPr>
        <w:t>ī`</w:t>
      </w:r>
      <w:r w:rsidR="009F1954" w:rsidRPr="001C55B8">
        <w:rPr>
          <w:rFonts w:ascii="Garamond" w:hAnsi="Garamond" w:cstheme="majorBidi"/>
          <w:sz w:val="24"/>
          <w:szCs w:val="24"/>
        </w:rPr>
        <w:t>ah al-</w:t>
      </w:r>
      <w:r w:rsidR="009F1954" w:rsidRPr="001C55B8">
        <w:rPr>
          <w:rFonts w:ascii="Garamond" w:hAnsi="Garamond" w:cs="Times New Roman"/>
          <w:sz w:val="24"/>
          <w:szCs w:val="24"/>
        </w:rPr>
        <w:t>`</w:t>
      </w:r>
      <w:r w:rsidR="009F1954" w:rsidRPr="001C55B8">
        <w:rPr>
          <w:rFonts w:ascii="Garamond" w:hAnsi="Garamond" w:cstheme="majorBidi"/>
          <w:sz w:val="24"/>
          <w:szCs w:val="24"/>
        </w:rPr>
        <w:t>Adawiyah</w:t>
      </w:r>
      <w:r w:rsidR="00C018E9" w:rsidRPr="001C55B8">
        <w:rPr>
          <w:rFonts w:ascii="Garamond" w:hAnsi="Garamond" w:cstheme="majorBidi"/>
          <w:sz w:val="24"/>
          <w:szCs w:val="24"/>
        </w:rPr>
        <w:t>, Ibn</w:t>
      </w:r>
      <w:r w:rsidR="009F1954" w:rsidRPr="001C55B8">
        <w:rPr>
          <w:rFonts w:ascii="Garamond" w:hAnsi="Garamond" w:cstheme="majorBidi"/>
          <w:sz w:val="24"/>
          <w:szCs w:val="24"/>
        </w:rPr>
        <w:t>u al-Far</w:t>
      </w:r>
      <w:r w:rsidR="009F1954" w:rsidRPr="001C55B8">
        <w:rPr>
          <w:rFonts w:ascii="Garamond" w:hAnsi="Garamond" w:cs="Times New Roman"/>
          <w:sz w:val="24"/>
          <w:szCs w:val="24"/>
        </w:rPr>
        <w:t>ī</w:t>
      </w:r>
      <w:r w:rsidR="009F1954" w:rsidRPr="001C55B8">
        <w:rPr>
          <w:rFonts w:ascii="Garamond" w:hAnsi="Garamond" w:cstheme="majorBidi"/>
          <w:sz w:val="24"/>
          <w:szCs w:val="24"/>
        </w:rPr>
        <w:t>d or al-Sa</w:t>
      </w:r>
      <w:r w:rsidR="009F1954" w:rsidRPr="001C55B8">
        <w:rPr>
          <w:rFonts w:ascii="Garamond" w:hAnsi="Garamond" w:cs="Times New Roman"/>
          <w:sz w:val="24"/>
          <w:szCs w:val="24"/>
        </w:rPr>
        <w:t>`</w:t>
      </w:r>
      <w:r w:rsidR="009F1954" w:rsidRPr="001C55B8">
        <w:rPr>
          <w:rFonts w:ascii="Garamond" w:hAnsi="Garamond" w:cstheme="majorBidi"/>
          <w:sz w:val="24"/>
          <w:szCs w:val="24"/>
        </w:rPr>
        <w:t>d</w:t>
      </w:r>
      <w:r w:rsidR="009F1954" w:rsidRPr="001C55B8">
        <w:rPr>
          <w:rFonts w:ascii="Garamond" w:hAnsi="Garamond" w:cs="Times New Roman"/>
          <w:sz w:val="24"/>
          <w:szCs w:val="24"/>
        </w:rPr>
        <w:t>ī</w:t>
      </w:r>
      <w:r w:rsidR="00C018E9" w:rsidRPr="001C55B8">
        <w:rPr>
          <w:rFonts w:ascii="Garamond" w:hAnsi="Garamond" w:cstheme="majorBidi"/>
          <w:sz w:val="24"/>
          <w:szCs w:val="24"/>
        </w:rPr>
        <w:t xml:space="preserve">, in general, Europeans and Americans did not have a serious interest in the tradition of Sufism until well into the 19th century AD. Attention to Sufism only emerged after </w:t>
      </w:r>
      <w:r w:rsidR="00C018E9" w:rsidRPr="001C55B8">
        <w:rPr>
          <w:rFonts w:ascii="Garamond" w:hAnsi="Garamond" w:cstheme="majorBidi"/>
          <w:sz w:val="24"/>
          <w:szCs w:val="24"/>
        </w:rPr>
        <w:lastRenderedPageBreak/>
        <w:t>the colonial powers strengthened their power in colonized areas such as in Asia, Africa and the Middle East</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8"/>
      </w:r>
      <w:r w:rsidR="00C018E9" w:rsidRPr="001C55B8">
        <w:rPr>
          <w:rFonts w:ascii="Garamond" w:hAnsi="Garamond" w:cstheme="majorBidi"/>
          <w:sz w:val="24"/>
          <w:szCs w:val="24"/>
        </w:rPr>
        <w:t xml:space="preserve"> </w:t>
      </w:r>
    </w:p>
    <w:p w:rsidR="00C018E9" w:rsidRPr="001C55B8" w:rsidRDefault="00C018E9" w:rsidP="00FC6F07">
      <w:pPr>
        <w:spacing w:after="0"/>
        <w:ind w:firstLine="720"/>
        <w:jc w:val="both"/>
        <w:rPr>
          <w:rFonts w:ascii="Garamond" w:hAnsi="Garamond" w:cstheme="majorBidi"/>
          <w:sz w:val="24"/>
          <w:szCs w:val="24"/>
        </w:rPr>
      </w:pPr>
      <w:r w:rsidRPr="001C55B8">
        <w:rPr>
          <w:rFonts w:ascii="Garamond" w:hAnsi="Garamond" w:cstheme="majorBidi"/>
          <w:sz w:val="24"/>
          <w:szCs w:val="24"/>
        </w:rPr>
        <w:t>Early studies of Sufism in the 17th century AD were started by the orientalists Sir William James (d. 1794) and Sir John Malcom (d. 1833). Both of them conducted a stu</w:t>
      </w:r>
      <w:r w:rsidR="009F1954" w:rsidRPr="001C55B8">
        <w:rPr>
          <w:rFonts w:ascii="Garamond" w:hAnsi="Garamond" w:cstheme="majorBidi"/>
          <w:sz w:val="24"/>
          <w:szCs w:val="24"/>
        </w:rPr>
        <w:t>dy of the Sufistic poems of Jal</w:t>
      </w:r>
      <w:r w:rsidR="009F1954" w:rsidRPr="001C55B8">
        <w:rPr>
          <w:rFonts w:ascii="Garamond" w:hAnsi="Garamond" w:cs="Times New Roman"/>
          <w:sz w:val="24"/>
          <w:szCs w:val="24"/>
        </w:rPr>
        <w:t>ā</w:t>
      </w:r>
      <w:r w:rsidR="009F1954" w:rsidRPr="001C55B8">
        <w:rPr>
          <w:rFonts w:ascii="Garamond" w:hAnsi="Garamond" w:cstheme="majorBidi"/>
          <w:sz w:val="24"/>
          <w:szCs w:val="24"/>
        </w:rPr>
        <w:t>l al-D</w:t>
      </w:r>
      <w:r w:rsidR="009F1954" w:rsidRPr="001C55B8">
        <w:rPr>
          <w:rFonts w:ascii="Garamond" w:hAnsi="Garamond" w:cs="Times New Roman"/>
          <w:sz w:val="24"/>
          <w:szCs w:val="24"/>
        </w:rPr>
        <w:t>ī</w:t>
      </w:r>
      <w:r w:rsidR="009F1954" w:rsidRPr="001C55B8">
        <w:rPr>
          <w:rFonts w:ascii="Garamond" w:hAnsi="Garamond" w:cstheme="majorBidi"/>
          <w:sz w:val="24"/>
          <w:szCs w:val="24"/>
        </w:rPr>
        <w:t>n al-R</w:t>
      </w:r>
      <w:r w:rsidR="009F1954" w:rsidRPr="001C55B8">
        <w:rPr>
          <w:rFonts w:ascii="Garamond" w:hAnsi="Garamond" w:cs="Times New Roman"/>
          <w:sz w:val="24"/>
          <w:szCs w:val="24"/>
        </w:rPr>
        <w:t>ū</w:t>
      </w:r>
      <w:r w:rsidR="009F1954" w:rsidRPr="001C55B8">
        <w:rPr>
          <w:rFonts w:ascii="Garamond" w:hAnsi="Garamond" w:cstheme="majorBidi"/>
          <w:sz w:val="24"/>
          <w:szCs w:val="24"/>
        </w:rPr>
        <w:t>m</w:t>
      </w:r>
      <w:r w:rsidR="009F1954" w:rsidRPr="001C55B8">
        <w:rPr>
          <w:rFonts w:ascii="Garamond" w:hAnsi="Garamond" w:cs="Times New Roman"/>
          <w:sz w:val="24"/>
          <w:szCs w:val="24"/>
        </w:rPr>
        <w:t>ī</w:t>
      </w:r>
      <w:r w:rsidRPr="001C55B8">
        <w:rPr>
          <w:rFonts w:ascii="Garamond" w:hAnsi="Garamond" w:cstheme="majorBidi"/>
          <w:sz w:val="24"/>
          <w:szCs w:val="24"/>
        </w:rPr>
        <w:t xml:space="preserve"> and the Sufistic poems of Persian origin written by Hafiz (d. 1389). The purpose of the study of Sufism by these two orientalists is not yet independent, so they still show partiality and suspicion towards Islam. Both of them still see Sufism in Islam as part of civilization mixed with outside influences so that Sufism is not purely derived from Islamic teachings</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9"/>
      </w:r>
    </w:p>
    <w:p w:rsidR="00C018E9" w:rsidRPr="001C55B8" w:rsidRDefault="00C018E9" w:rsidP="00FC6F07">
      <w:pPr>
        <w:spacing w:after="0"/>
        <w:ind w:firstLine="720"/>
        <w:jc w:val="both"/>
        <w:rPr>
          <w:rFonts w:ascii="Garamond" w:hAnsi="Garamond" w:cstheme="majorBidi"/>
          <w:sz w:val="24"/>
          <w:szCs w:val="24"/>
        </w:rPr>
      </w:pPr>
      <w:r w:rsidRPr="001C55B8">
        <w:rPr>
          <w:rFonts w:ascii="Garamond" w:hAnsi="Garamond" w:cstheme="majorBidi"/>
          <w:sz w:val="24"/>
          <w:szCs w:val="24"/>
        </w:rPr>
        <w:t>An independent study of new Sufism was carried out by Lt. James William Graham an employee and staff of William Jones. This activity was then followed by Friedrich August Tholuck (d. 1877). Tholuck wrote an article entitled Sive Sufismus, Sive Theosophia Persarum Phanteistica (Sufism or The Panthei</w:t>
      </w:r>
      <w:r w:rsidR="009F1954" w:rsidRPr="001C55B8">
        <w:rPr>
          <w:rFonts w:ascii="Garamond" w:hAnsi="Garamond" w:cstheme="majorBidi"/>
          <w:sz w:val="24"/>
          <w:szCs w:val="24"/>
        </w:rPr>
        <w:t>stic theosophy of the Persian)</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10"/>
      </w:r>
      <w:r w:rsidR="00FC6F07" w:rsidRPr="00930374">
        <w:rPr>
          <w:rFonts w:ascii="Garamond" w:hAnsi="Garamond" w:cstheme="majorBidi"/>
          <w:sz w:val="24"/>
          <w:szCs w:val="24"/>
        </w:rPr>
        <w:t xml:space="preserve"> </w:t>
      </w:r>
      <w:r w:rsidR="00640EF9">
        <w:rPr>
          <w:rFonts w:ascii="Garamond" w:hAnsi="Garamond" w:cstheme="majorBidi"/>
          <w:sz w:val="24"/>
          <w:szCs w:val="24"/>
        </w:rPr>
        <w:t>Tholuck’</w:t>
      </w:r>
      <w:r w:rsidRPr="001C55B8">
        <w:rPr>
          <w:rFonts w:ascii="Garamond" w:hAnsi="Garamond" w:cstheme="majorBidi"/>
          <w:sz w:val="24"/>
          <w:szCs w:val="24"/>
        </w:rPr>
        <w:t>s writings according to Carl W. Ernst can be categorized as the first European book to discuss Sufism</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11"/>
      </w:r>
    </w:p>
    <w:p w:rsidR="00C018E9" w:rsidRPr="001C55B8" w:rsidRDefault="00C018E9" w:rsidP="00FC6F07">
      <w:pPr>
        <w:spacing w:after="0"/>
        <w:ind w:firstLine="720"/>
        <w:jc w:val="both"/>
        <w:rPr>
          <w:rFonts w:ascii="Garamond" w:hAnsi="Garamond" w:cstheme="majorBidi"/>
          <w:sz w:val="24"/>
          <w:szCs w:val="24"/>
        </w:rPr>
      </w:pPr>
      <w:r w:rsidRPr="001C55B8">
        <w:rPr>
          <w:rFonts w:ascii="Garamond" w:hAnsi="Garamond" w:cstheme="majorBidi"/>
          <w:sz w:val="24"/>
          <w:szCs w:val="24"/>
        </w:rPr>
        <w:t>Research and studies on Sufism after Tholuck were carried out by several scientists such as the British orientalist Edward H. Palmer and Reihant Dozy (d. 1883) a Dutch scholar who wrote an es</w:t>
      </w:r>
      <w:r w:rsidR="009F1954" w:rsidRPr="001C55B8">
        <w:rPr>
          <w:rFonts w:ascii="Garamond" w:hAnsi="Garamond" w:cstheme="majorBidi"/>
          <w:sz w:val="24"/>
          <w:szCs w:val="24"/>
        </w:rPr>
        <w:t>say published in 1897 entitled “</w:t>
      </w:r>
      <w:r w:rsidRPr="001C55B8">
        <w:rPr>
          <w:rFonts w:ascii="Garamond" w:hAnsi="Garamond" w:cstheme="majorBidi"/>
          <w:sz w:val="24"/>
          <w:szCs w:val="24"/>
        </w:rPr>
        <w:t>Ess</w:t>
      </w:r>
      <w:r w:rsidR="009F1954" w:rsidRPr="001C55B8">
        <w:rPr>
          <w:rFonts w:ascii="Garamond" w:hAnsi="Garamond" w:cstheme="majorBidi"/>
          <w:sz w:val="24"/>
          <w:szCs w:val="24"/>
        </w:rPr>
        <w:t>ai sur I histoire de Islamise”</w:t>
      </w:r>
      <w:r w:rsidRPr="001C55B8">
        <w:rPr>
          <w:rFonts w:ascii="Garamond" w:hAnsi="Garamond" w:cstheme="majorBidi"/>
          <w:sz w:val="24"/>
          <w:szCs w:val="24"/>
        </w:rPr>
        <w:t>. The studies of these scientists still conclude that Sufism is not purely from the teachings of Islam. Another figure who is better known in providing an interpretation of Islam is Ernst Renan (d. 1892). Renan uses race theory and linguistics in looking at Sufism in Islam. According to him, the Sufistic tradition that developed artistically in the form of poetry and metaphysical expressions was the influence of the Ariyan race, not because of the influ</w:t>
      </w:r>
      <w:r w:rsidR="00640EF9">
        <w:rPr>
          <w:rFonts w:ascii="Garamond" w:hAnsi="Garamond" w:cstheme="majorBidi"/>
          <w:sz w:val="24"/>
          <w:szCs w:val="24"/>
        </w:rPr>
        <w:t>ence of the Semitic race. Renan’</w:t>
      </w:r>
      <w:r w:rsidRPr="001C55B8">
        <w:rPr>
          <w:rFonts w:ascii="Garamond" w:hAnsi="Garamond" w:cstheme="majorBidi"/>
          <w:sz w:val="24"/>
          <w:szCs w:val="24"/>
        </w:rPr>
        <w:t>s thinking was later rejected and criticized because it was considered to have demeaned everything from the East (Arabic) region as the Semitic race</w:t>
      </w:r>
      <w:r w:rsidR="00FC6F07">
        <w:rPr>
          <w:rFonts w:ascii="Garamond" w:hAnsi="Garamond" w:cstheme="majorBidi"/>
          <w:sz w:val="24"/>
          <w:szCs w:val="24"/>
          <w:lang w:val="en-US"/>
        </w:rPr>
        <w:t>.</w:t>
      </w:r>
      <w:r w:rsidR="00FC6F07" w:rsidRPr="00FC6F07">
        <w:rPr>
          <w:rStyle w:val="FootnoteReference"/>
          <w:rFonts w:ascii="Garamond" w:hAnsi="Garamond" w:cstheme="majorBidi"/>
          <w:sz w:val="24"/>
          <w:szCs w:val="24"/>
        </w:rPr>
        <w:t xml:space="preserve"> </w:t>
      </w:r>
      <w:r w:rsidR="00FC6F07" w:rsidRPr="00930374">
        <w:rPr>
          <w:rStyle w:val="FootnoteReference"/>
          <w:rFonts w:ascii="Garamond" w:hAnsi="Garamond" w:cstheme="majorBidi"/>
          <w:sz w:val="24"/>
          <w:szCs w:val="24"/>
        </w:rPr>
        <w:footnoteReference w:id="12"/>
      </w:r>
      <w:r w:rsidRPr="001C55B8">
        <w:rPr>
          <w:rFonts w:ascii="Garamond" w:hAnsi="Garamond" w:cstheme="majorBidi"/>
          <w:sz w:val="24"/>
          <w:szCs w:val="24"/>
        </w:rPr>
        <w:t xml:space="preserve"> </w:t>
      </w:r>
      <w:r w:rsidR="00640EF9">
        <w:rPr>
          <w:rFonts w:ascii="Garamond" w:hAnsi="Garamond" w:cstheme="majorBidi"/>
          <w:sz w:val="24"/>
          <w:szCs w:val="24"/>
        </w:rPr>
        <w:t>Renan’</w:t>
      </w:r>
      <w:r w:rsidRPr="001C55B8">
        <w:rPr>
          <w:rFonts w:ascii="Garamond" w:hAnsi="Garamond" w:cstheme="majorBidi"/>
          <w:sz w:val="24"/>
          <w:szCs w:val="24"/>
        </w:rPr>
        <w:t>s thinking as an orientalist is considered not independent and ten</w:t>
      </w:r>
      <w:r w:rsidR="00640EF9">
        <w:rPr>
          <w:rFonts w:ascii="Garamond" w:hAnsi="Garamond" w:cstheme="majorBidi"/>
          <w:sz w:val="24"/>
          <w:szCs w:val="24"/>
        </w:rPr>
        <w:t>ds to side with one race. Renan’</w:t>
      </w:r>
      <w:r w:rsidRPr="001C55B8">
        <w:rPr>
          <w:rFonts w:ascii="Garamond" w:hAnsi="Garamond" w:cstheme="majorBidi"/>
          <w:sz w:val="24"/>
          <w:szCs w:val="24"/>
        </w:rPr>
        <w:t>s ideas then influenced the views of the orientalist and Islamic scholar from Hungary, namely Ignaz Goldziher (d. 19</w:t>
      </w:r>
      <w:r w:rsidR="000739B7" w:rsidRPr="001C55B8">
        <w:rPr>
          <w:rFonts w:ascii="Garamond" w:hAnsi="Garamond" w:cstheme="majorBidi"/>
          <w:sz w:val="24"/>
          <w:szCs w:val="24"/>
        </w:rPr>
        <w:t>21)</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13"/>
      </w:r>
      <w:r w:rsidR="000739B7" w:rsidRPr="001C55B8">
        <w:rPr>
          <w:rFonts w:ascii="Garamond" w:hAnsi="Garamond" w:cstheme="majorBidi"/>
          <w:sz w:val="24"/>
          <w:szCs w:val="24"/>
        </w:rPr>
        <w:t xml:space="preserve"> </w:t>
      </w:r>
    </w:p>
    <w:p w:rsidR="00C018E9" w:rsidRPr="001C55B8" w:rsidRDefault="00C018E9" w:rsidP="00FC6F0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In the early 20th century several Muslim countries except Persia, Saudi Arabia, Afghanistan and Turkey were under foreign powers (Christian Europe). This process of colonization had begun a decade earlier by controlling a Muslim-majority country. In some areas within Muslim territories, local institutions and Sufi groups </w:t>
      </w:r>
      <w:r w:rsidRPr="001C55B8">
        <w:rPr>
          <w:rFonts w:ascii="Garamond" w:hAnsi="Garamond" w:cstheme="majorBidi"/>
          <w:sz w:val="24"/>
          <w:szCs w:val="24"/>
        </w:rPr>
        <w:lastRenderedPageBreak/>
        <w:t>became centers of resistance against the colonialists. The militancy and brotherhood contained in the Sufi group became a threat to the colonials in smoothing their efforts to control the areas inhabited by Muslims. The strength of the coalition government and the Sufis can be seen as happened in the government of the Safavid kingdom in Iran whic</w:t>
      </w:r>
      <w:r w:rsidR="009F1954" w:rsidRPr="001C55B8">
        <w:rPr>
          <w:rFonts w:ascii="Garamond" w:hAnsi="Garamond" w:cstheme="majorBidi"/>
          <w:sz w:val="24"/>
          <w:szCs w:val="24"/>
        </w:rPr>
        <w:t>h could rule from 1501-1732 AD</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14"/>
      </w:r>
      <w:r w:rsidR="009F1954" w:rsidRPr="001C55B8">
        <w:rPr>
          <w:rFonts w:ascii="Garamond" w:hAnsi="Garamond" w:cstheme="majorBidi"/>
          <w:sz w:val="24"/>
          <w:szCs w:val="24"/>
        </w:rPr>
        <w:t xml:space="preserve"> </w:t>
      </w:r>
    </w:p>
    <w:p w:rsidR="00C018E9" w:rsidRPr="001C55B8" w:rsidRDefault="00C018E9" w:rsidP="00FC6F07">
      <w:pPr>
        <w:spacing w:after="0"/>
        <w:ind w:firstLine="720"/>
        <w:jc w:val="both"/>
        <w:rPr>
          <w:rFonts w:ascii="Garamond" w:hAnsi="Garamond" w:cstheme="majorBidi"/>
          <w:sz w:val="24"/>
          <w:szCs w:val="24"/>
        </w:rPr>
      </w:pPr>
      <w:r w:rsidRPr="001C55B8">
        <w:rPr>
          <w:rFonts w:ascii="Garamond" w:hAnsi="Garamond" w:cstheme="majorBidi"/>
          <w:sz w:val="24"/>
          <w:szCs w:val="24"/>
        </w:rPr>
        <w:t>The power of the Sufi group became the attention of the colonial group because it was feared to be a force that could resist and hinder the colonialization process. The existence of Sufi groups and</w:t>
      </w:r>
      <w:r w:rsidR="00AF647F" w:rsidRPr="001C55B8">
        <w:rPr>
          <w:rFonts w:ascii="Garamond" w:hAnsi="Garamond" w:cstheme="majorBidi"/>
          <w:sz w:val="24"/>
          <w:szCs w:val="24"/>
        </w:rPr>
        <w:t xml:space="preserve">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w:t>
      </w:r>
      <w:r w:rsidR="00AF647F" w:rsidRPr="001C55B8">
        <w:rPr>
          <w:rFonts w:ascii="Garamond" w:hAnsi="Garamond" w:cs="Times New Roman"/>
          <w:i/>
          <w:iCs/>
          <w:sz w:val="24"/>
          <w:szCs w:val="24"/>
        </w:rPr>
        <w:t>ī</w:t>
      </w:r>
      <w:r w:rsidR="00AF647F" w:rsidRPr="001C55B8">
        <w:rPr>
          <w:rFonts w:ascii="Garamond" w:hAnsi="Garamond" w:cstheme="majorBidi"/>
          <w:i/>
          <w:iCs/>
          <w:sz w:val="24"/>
          <w:szCs w:val="24"/>
        </w:rPr>
        <w:t>qah</w:t>
      </w:r>
      <w:r w:rsidRPr="001C55B8">
        <w:rPr>
          <w:rFonts w:ascii="Garamond" w:hAnsi="Garamond" w:cstheme="majorBidi"/>
          <w:sz w:val="24"/>
          <w:szCs w:val="24"/>
        </w:rPr>
        <w:t xml:space="preserve"> in several places was a center for resi</w:t>
      </w:r>
      <w:r w:rsidR="00FC6F07">
        <w:rPr>
          <w:rFonts w:ascii="Garamond" w:hAnsi="Garamond" w:cstheme="majorBidi"/>
          <w:sz w:val="24"/>
          <w:szCs w:val="24"/>
        </w:rPr>
        <w:t>stance against the colonialists</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15"/>
      </w:r>
      <w:r w:rsidR="00FC6F07" w:rsidRPr="00930374">
        <w:rPr>
          <w:rFonts w:ascii="Garamond" w:hAnsi="Garamond" w:cstheme="majorBidi"/>
          <w:sz w:val="24"/>
          <w:szCs w:val="24"/>
        </w:rPr>
        <w:t xml:space="preserve"> </w:t>
      </w:r>
      <w:r w:rsidRPr="001C55B8">
        <w:rPr>
          <w:rFonts w:ascii="Garamond" w:hAnsi="Garamond" w:cstheme="majorBidi"/>
          <w:sz w:val="24"/>
          <w:szCs w:val="24"/>
        </w:rPr>
        <w:t xml:space="preserve">The involvement of Sufi groups and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w:t>
      </w:r>
      <w:r w:rsidR="00AF647F" w:rsidRPr="001C55B8">
        <w:rPr>
          <w:rFonts w:ascii="Garamond" w:hAnsi="Garamond" w:cs="Times New Roman"/>
          <w:i/>
          <w:iCs/>
          <w:sz w:val="24"/>
          <w:szCs w:val="24"/>
        </w:rPr>
        <w:t>ī</w:t>
      </w:r>
      <w:r w:rsidR="00AF647F" w:rsidRPr="001C55B8">
        <w:rPr>
          <w:rFonts w:ascii="Garamond" w:hAnsi="Garamond" w:cstheme="majorBidi"/>
          <w:i/>
          <w:iCs/>
          <w:sz w:val="24"/>
          <w:szCs w:val="24"/>
        </w:rPr>
        <w:t>qah</w:t>
      </w:r>
      <w:r w:rsidRPr="001C55B8">
        <w:rPr>
          <w:rFonts w:ascii="Garamond" w:hAnsi="Garamond" w:cstheme="majorBidi"/>
          <w:sz w:val="24"/>
          <w:szCs w:val="24"/>
        </w:rPr>
        <w:t>, among others, occurred in West Sudan, Libya, which was driven by the Sanusiyyah order in their resistance to France and Italy. The leader of this group was shaykh Idris who was later exiled to Egypt. Shaykh Idris lat</w:t>
      </w:r>
      <w:r w:rsidR="00FC6F07">
        <w:rPr>
          <w:rFonts w:ascii="Garamond" w:hAnsi="Garamond" w:cstheme="majorBidi"/>
          <w:sz w:val="24"/>
          <w:szCs w:val="24"/>
        </w:rPr>
        <w:t>er became king of Libya in 1951</w:t>
      </w:r>
      <w:r w:rsidR="00FC6F07">
        <w:rPr>
          <w:rFonts w:ascii="Garamond" w:hAnsi="Garamond" w:cstheme="majorBidi"/>
          <w:sz w:val="24"/>
          <w:szCs w:val="24"/>
          <w:lang w:val="en-US"/>
        </w:rPr>
        <w:t>.</w:t>
      </w:r>
      <w:r w:rsidR="00FC6F07" w:rsidRPr="00930374">
        <w:rPr>
          <w:rStyle w:val="FootnoteReference"/>
          <w:rFonts w:ascii="Garamond" w:hAnsi="Garamond" w:cstheme="majorBidi"/>
          <w:sz w:val="24"/>
          <w:szCs w:val="24"/>
        </w:rPr>
        <w:footnoteReference w:id="16"/>
      </w:r>
      <w:r w:rsidR="00FC6F07" w:rsidRPr="001C55B8">
        <w:rPr>
          <w:rFonts w:ascii="Garamond" w:hAnsi="Garamond" w:cstheme="majorBidi"/>
          <w:sz w:val="24"/>
          <w:szCs w:val="24"/>
        </w:rPr>
        <w:t xml:space="preserve"> </w:t>
      </w:r>
    </w:p>
    <w:p w:rsidR="00C018E9" w:rsidRPr="001C55B8" w:rsidRDefault="00C018E9" w:rsidP="005306DA">
      <w:pPr>
        <w:spacing w:after="0"/>
        <w:ind w:firstLine="720"/>
        <w:jc w:val="both"/>
        <w:rPr>
          <w:rFonts w:ascii="Garamond" w:hAnsi="Garamond" w:cstheme="majorBidi"/>
          <w:sz w:val="24"/>
          <w:szCs w:val="24"/>
        </w:rPr>
      </w:pPr>
      <w:r w:rsidRPr="001C55B8">
        <w:rPr>
          <w:rFonts w:ascii="Garamond" w:hAnsi="Garamond" w:cstheme="majorBidi"/>
          <w:sz w:val="24"/>
          <w:szCs w:val="24"/>
        </w:rPr>
        <w:t xml:space="preserve">The resistance of the Sufis and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against colonialism also occurred in al-Jazair in the face of French colonialism which lasted from 1830-1900 AD</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17"/>
      </w:r>
      <w:r w:rsidR="005306DA" w:rsidRPr="00930374">
        <w:rPr>
          <w:rFonts w:ascii="Garamond" w:hAnsi="Garamond" w:cstheme="majorBidi"/>
          <w:sz w:val="24"/>
          <w:szCs w:val="24"/>
        </w:rPr>
        <w:t xml:space="preserve"> </w:t>
      </w:r>
      <w:r w:rsidR="009F1954" w:rsidRPr="001C55B8">
        <w:rPr>
          <w:rFonts w:ascii="Garamond" w:hAnsi="Garamond" w:cstheme="majorBidi"/>
          <w:sz w:val="24"/>
          <w:szCs w:val="24"/>
        </w:rPr>
        <w:t>The presence of S</w:t>
      </w:r>
      <w:r w:rsidRPr="001C55B8">
        <w:rPr>
          <w:rFonts w:ascii="Garamond" w:hAnsi="Garamond" w:cstheme="majorBidi"/>
          <w:sz w:val="24"/>
          <w:szCs w:val="24"/>
        </w:rPr>
        <w:t>y</w:t>
      </w:r>
      <w:r w:rsidR="009F1954" w:rsidRPr="001C55B8">
        <w:rPr>
          <w:rFonts w:ascii="Garamond" w:hAnsi="Garamond" w:cstheme="majorBidi"/>
          <w:sz w:val="24"/>
          <w:szCs w:val="24"/>
        </w:rPr>
        <w:t>aykh A</w:t>
      </w:r>
      <w:r w:rsidR="009F1954" w:rsidRPr="001C55B8">
        <w:rPr>
          <w:rFonts w:ascii="Times New Roman" w:hAnsi="Times New Roman" w:cs="Times New Roman"/>
          <w:sz w:val="24"/>
          <w:szCs w:val="24"/>
        </w:rPr>
        <w:t>ḥ</w:t>
      </w:r>
      <w:r w:rsidR="009F1954" w:rsidRPr="001C55B8">
        <w:rPr>
          <w:rFonts w:ascii="Garamond" w:hAnsi="Garamond" w:cstheme="majorBidi"/>
          <w:sz w:val="24"/>
          <w:szCs w:val="24"/>
        </w:rPr>
        <w:t>mad Mu</w:t>
      </w:r>
      <w:r w:rsidR="009F1954" w:rsidRPr="001C55B8">
        <w:rPr>
          <w:rFonts w:ascii="Times New Roman" w:hAnsi="Times New Roman" w:cs="Times New Roman"/>
          <w:sz w:val="24"/>
          <w:szCs w:val="24"/>
        </w:rPr>
        <w:t>ṣṭ</w:t>
      </w:r>
      <w:r w:rsidR="009F1954" w:rsidRPr="001C55B8">
        <w:rPr>
          <w:rFonts w:ascii="Garamond" w:hAnsi="Garamond" w:cstheme="majorBidi"/>
          <w:sz w:val="24"/>
          <w:szCs w:val="24"/>
        </w:rPr>
        <w:t>afa al-</w:t>
      </w:r>
      <w:r w:rsidR="003B0C5B" w:rsidRPr="001C55B8">
        <w:rPr>
          <w:rFonts w:ascii="Garamond" w:hAnsi="Garamond" w:cs="Times New Roman"/>
          <w:sz w:val="24"/>
          <w:szCs w:val="24"/>
        </w:rPr>
        <w:t>`</w:t>
      </w:r>
      <w:r w:rsidR="003B0C5B" w:rsidRPr="001C55B8">
        <w:rPr>
          <w:rFonts w:ascii="Garamond" w:hAnsi="Garamond" w:cstheme="majorBidi"/>
          <w:sz w:val="24"/>
          <w:szCs w:val="24"/>
        </w:rPr>
        <w:t>Alaw</w:t>
      </w:r>
      <w:r w:rsidR="003B0C5B" w:rsidRPr="001C55B8">
        <w:rPr>
          <w:rFonts w:ascii="Garamond" w:hAnsi="Garamond" w:cs="Times New Roman"/>
          <w:sz w:val="24"/>
          <w:szCs w:val="24"/>
        </w:rPr>
        <w:t>ī</w:t>
      </w:r>
      <w:r w:rsidRPr="001C55B8">
        <w:rPr>
          <w:rFonts w:ascii="Garamond" w:hAnsi="Garamond" w:cstheme="majorBidi"/>
          <w:sz w:val="24"/>
          <w:szCs w:val="24"/>
        </w:rPr>
        <w:t xml:space="preserve"> and 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b/>
          <w:bCs/>
          <w:sz w:val="24"/>
          <w:szCs w:val="24"/>
        </w:rPr>
        <w:t xml:space="preserve"> </w:t>
      </w:r>
      <w:r w:rsidRPr="001C55B8">
        <w:rPr>
          <w:rFonts w:ascii="Garamond" w:hAnsi="Garamond" w:cstheme="majorBidi"/>
          <w:sz w:val="24"/>
          <w:szCs w:val="24"/>
        </w:rPr>
        <w:t xml:space="preserve">followers who are members of several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003B0C5B" w:rsidRPr="001C55B8">
        <w:rPr>
          <w:rFonts w:ascii="Garamond" w:hAnsi="Garamond" w:cstheme="majorBidi"/>
          <w:sz w:val="24"/>
          <w:szCs w:val="24"/>
        </w:rPr>
        <w:t xml:space="preserve"> groups such as the Q</w:t>
      </w:r>
      <w:r w:rsidR="003B0C5B" w:rsidRPr="001C55B8">
        <w:rPr>
          <w:rFonts w:ascii="Garamond" w:hAnsi="Garamond" w:cs="Times New Roman"/>
          <w:sz w:val="24"/>
          <w:szCs w:val="24"/>
        </w:rPr>
        <w:t>ā</w:t>
      </w:r>
      <w:r w:rsidRPr="001C55B8">
        <w:rPr>
          <w:rFonts w:ascii="Garamond" w:hAnsi="Garamond" w:cstheme="majorBidi"/>
          <w:sz w:val="24"/>
          <w:szCs w:val="24"/>
        </w:rPr>
        <w:t xml:space="preserve">diriyyah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have contributed to the resistance to French aggression. This later became evidence that the Sufi movement has a </w:t>
      </w:r>
      <w:r w:rsidR="00277C38" w:rsidRPr="001C55B8">
        <w:rPr>
          <w:rFonts w:ascii="Garamond" w:hAnsi="Garamond" w:cstheme="majorBidi"/>
          <w:sz w:val="24"/>
          <w:szCs w:val="24"/>
        </w:rPr>
        <w:t>history in politics such as in a</w:t>
      </w:r>
      <w:r w:rsidR="005306DA">
        <w:rPr>
          <w:rFonts w:ascii="Garamond" w:hAnsi="Garamond" w:cstheme="majorBidi"/>
          <w:sz w:val="24"/>
          <w:szCs w:val="24"/>
        </w:rPr>
        <w:t>l-Jazair</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18"/>
      </w:r>
      <w:r w:rsidR="005306DA" w:rsidRPr="00930374">
        <w:rPr>
          <w:rFonts w:ascii="Garamond" w:hAnsi="Garamond" w:cstheme="majorBidi"/>
          <w:sz w:val="24"/>
          <w:szCs w:val="24"/>
        </w:rPr>
        <w:t xml:space="preserve"> </w:t>
      </w:r>
    </w:p>
    <w:p w:rsidR="00C018E9" w:rsidRPr="001C55B8" w:rsidRDefault="00C018E9" w:rsidP="005306DA">
      <w:pPr>
        <w:spacing w:after="0"/>
        <w:ind w:firstLine="720"/>
        <w:jc w:val="both"/>
        <w:rPr>
          <w:rFonts w:ascii="Garamond" w:hAnsi="Garamond" w:cstheme="majorBidi"/>
          <w:sz w:val="24"/>
          <w:szCs w:val="24"/>
        </w:rPr>
      </w:pPr>
      <w:r w:rsidRPr="001C55B8">
        <w:rPr>
          <w:rFonts w:ascii="Garamond" w:hAnsi="Garamond" w:cstheme="majorBidi"/>
          <w:sz w:val="24"/>
          <w:szCs w:val="24"/>
        </w:rPr>
        <w:t xml:space="preserve">The spread of colonialism by Europeans has created waves of migration of Asians and Africans to Europe, and since 1920 AD Sufism (Sufism) began to spread in Europe. One of the Sufi orders that developed in the early 20th century AD was the </w:t>
      </w:r>
      <w:r w:rsidR="00750CE6" w:rsidRPr="001C55B8">
        <w:rPr>
          <w:rFonts w:ascii="Garamond" w:hAnsi="Garamond" w:cs="Times New Roman"/>
          <w:sz w:val="24"/>
          <w:szCs w:val="24"/>
        </w:rPr>
        <w:t>`</w:t>
      </w:r>
      <w:r w:rsidR="00750CE6" w:rsidRPr="001C55B8">
        <w:rPr>
          <w:rFonts w:ascii="Garamond" w:hAnsi="Garamond" w:cstheme="majorBidi"/>
          <w:sz w:val="24"/>
          <w:szCs w:val="24"/>
        </w:rPr>
        <w:t>Alaw</w:t>
      </w:r>
      <w:r w:rsidR="00750CE6" w:rsidRPr="001C55B8">
        <w:rPr>
          <w:rFonts w:ascii="Garamond" w:hAnsi="Garamond" w:cs="Times New Roman"/>
          <w:sz w:val="24"/>
          <w:szCs w:val="24"/>
        </w:rPr>
        <w:t>ī</w:t>
      </w:r>
      <w:r w:rsidRPr="001C55B8">
        <w:rPr>
          <w:rFonts w:ascii="Garamond" w:hAnsi="Garamond" w:cstheme="majorBidi"/>
          <w:sz w:val="24"/>
          <w:szCs w:val="24"/>
        </w:rPr>
        <w:t xml:space="preserve"> </w:t>
      </w:r>
      <w:r w:rsidR="00750CE6" w:rsidRPr="001C55B8">
        <w:rPr>
          <w:rFonts w:ascii="Times New Roman" w:hAnsi="Times New Roman" w:cs="Times New Roman"/>
          <w:i/>
          <w:iCs/>
          <w:sz w:val="24"/>
          <w:szCs w:val="24"/>
        </w:rPr>
        <w:t>ṭ</w:t>
      </w:r>
      <w:r w:rsidR="00750CE6" w:rsidRPr="001C55B8">
        <w:rPr>
          <w:rFonts w:ascii="Garamond" w:hAnsi="Garamond" w:cstheme="majorBidi"/>
          <w:i/>
          <w:iCs/>
          <w:sz w:val="24"/>
          <w:szCs w:val="24"/>
        </w:rPr>
        <w:t>arīqah</w:t>
      </w:r>
      <w:r w:rsidR="00750CE6" w:rsidRPr="001C55B8">
        <w:rPr>
          <w:rFonts w:ascii="Garamond" w:hAnsi="Garamond" w:cstheme="majorBidi"/>
          <w:sz w:val="24"/>
          <w:szCs w:val="24"/>
        </w:rPr>
        <w:t xml:space="preserve"> </w:t>
      </w:r>
      <w:r w:rsidRPr="001C55B8">
        <w:rPr>
          <w:rFonts w:ascii="Garamond" w:hAnsi="Garamond" w:cstheme="majorBidi"/>
          <w:sz w:val="24"/>
          <w:szCs w:val="24"/>
        </w:rPr>
        <w:t xml:space="preserve">which was founded by a Sufi originating from al-Jazair, namely </w:t>
      </w:r>
      <w:r w:rsidR="00750CE6" w:rsidRPr="001C55B8">
        <w:rPr>
          <w:rFonts w:ascii="Garamond" w:hAnsi="Garamond" w:cstheme="majorBidi"/>
          <w:sz w:val="24"/>
          <w:szCs w:val="24"/>
        </w:rPr>
        <w:t>Syaykh A</w:t>
      </w:r>
      <w:r w:rsidR="00750CE6" w:rsidRPr="001C55B8">
        <w:rPr>
          <w:rFonts w:ascii="Times New Roman" w:hAnsi="Times New Roman" w:cs="Times New Roman"/>
          <w:sz w:val="24"/>
          <w:szCs w:val="24"/>
        </w:rPr>
        <w:t>ḥ</w:t>
      </w:r>
      <w:r w:rsidR="00750CE6" w:rsidRPr="001C55B8">
        <w:rPr>
          <w:rFonts w:ascii="Garamond" w:hAnsi="Garamond" w:cstheme="majorBidi"/>
          <w:sz w:val="24"/>
          <w:szCs w:val="24"/>
        </w:rPr>
        <w:t>mad al-</w:t>
      </w:r>
      <w:r w:rsidR="00750CE6" w:rsidRPr="001C55B8">
        <w:rPr>
          <w:rFonts w:ascii="Garamond" w:hAnsi="Garamond" w:cs="Times New Roman"/>
          <w:sz w:val="24"/>
          <w:szCs w:val="24"/>
        </w:rPr>
        <w:t>`</w:t>
      </w:r>
      <w:r w:rsidR="00750CE6" w:rsidRPr="001C55B8">
        <w:rPr>
          <w:rFonts w:ascii="Garamond" w:hAnsi="Garamond" w:cstheme="majorBidi"/>
          <w:sz w:val="24"/>
          <w:szCs w:val="24"/>
        </w:rPr>
        <w:t>Alaw</w:t>
      </w:r>
      <w:r w:rsidR="00750CE6" w:rsidRPr="001C55B8">
        <w:rPr>
          <w:rFonts w:ascii="Garamond" w:hAnsi="Garamond" w:cs="Times New Roman"/>
          <w:sz w:val="24"/>
          <w:szCs w:val="24"/>
        </w:rPr>
        <w:t>ī</w:t>
      </w:r>
      <w:r w:rsidR="00750CE6" w:rsidRPr="001C55B8">
        <w:rPr>
          <w:rFonts w:ascii="Garamond" w:hAnsi="Garamond" w:cstheme="majorBidi"/>
          <w:sz w:val="24"/>
          <w:szCs w:val="24"/>
        </w:rPr>
        <w:t xml:space="preserve"> </w:t>
      </w:r>
      <w:r w:rsidRPr="001C55B8">
        <w:rPr>
          <w:rFonts w:ascii="Garamond" w:hAnsi="Garamond" w:cstheme="majorBidi"/>
          <w:sz w:val="24"/>
          <w:szCs w:val="24"/>
        </w:rPr>
        <w:t xml:space="preserve">(d. 1934). This </w:t>
      </w:r>
      <w:r w:rsidR="00750CE6" w:rsidRPr="001C55B8">
        <w:rPr>
          <w:rFonts w:ascii="Garamond" w:hAnsi="Garamond" w:cstheme="majorBidi"/>
          <w:sz w:val="24"/>
          <w:szCs w:val="24"/>
        </w:rPr>
        <w:t>Syaykh</w:t>
      </w:r>
      <w:r w:rsidRPr="001C55B8">
        <w:rPr>
          <w:rFonts w:ascii="Garamond" w:hAnsi="Garamond" w:cstheme="majorBidi"/>
          <w:sz w:val="24"/>
          <w:szCs w:val="24"/>
        </w:rPr>
        <w:t xml:space="preserve"> had visited France in 1926 to participate in the inauguration of the Great French mosque which was built to commemorate the Muslim soldiers who died</w:t>
      </w:r>
      <w:r w:rsidR="005306DA">
        <w:rPr>
          <w:rFonts w:ascii="Garamond" w:hAnsi="Garamond" w:cstheme="majorBidi"/>
          <w:sz w:val="24"/>
          <w:szCs w:val="24"/>
        </w:rPr>
        <w:t xml:space="preserve"> during the first world war</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19"/>
      </w:r>
      <w:r w:rsidR="005306DA" w:rsidRPr="00930374">
        <w:rPr>
          <w:rFonts w:ascii="Garamond" w:hAnsi="Garamond" w:cstheme="majorBidi"/>
          <w:sz w:val="24"/>
          <w:szCs w:val="24"/>
        </w:rPr>
        <w:t xml:space="preserve"> </w:t>
      </w:r>
    </w:p>
    <w:p w:rsidR="00AA725A" w:rsidRDefault="00C018E9" w:rsidP="00215D86">
      <w:pPr>
        <w:spacing w:after="0"/>
        <w:ind w:firstLine="720"/>
        <w:jc w:val="both"/>
        <w:rPr>
          <w:rFonts w:ascii="Garamond" w:hAnsi="Garamond" w:cstheme="majorBidi"/>
          <w:sz w:val="24"/>
          <w:szCs w:val="24"/>
        </w:rPr>
      </w:pPr>
      <w:r w:rsidRPr="001C55B8">
        <w:rPr>
          <w:rFonts w:ascii="Garamond" w:hAnsi="Garamond" w:cstheme="majorBidi"/>
          <w:sz w:val="24"/>
          <w:szCs w:val="24"/>
        </w:rPr>
        <w:t>Not all Sufism that developed in Europe is the result brought by immigrants. Several Sufi orders in several European countries such as the Bektahis order in Albania, Bulgaria and Macedonia have existed in this region since the Middle Ages. Religious culture and Sufism in Balkhan are largely formed as a legacy of the past century.</w:t>
      </w:r>
    </w:p>
    <w:p w:rsidR="002E64EB" w:rsidRDefault="002E64EB" w:rsidP="00215D86">
      <w:pPr>
        <w:spacing w:after="0"/>
        <w:ind w:firstLine="720"/>
        <w:jc w:val="both"/>
        <w:rPr>
          <w:rFonts w:ascii="Garamond" w:hAnsi="Garamond" w:cstheme="majorBidi"/>
          <w:sz w:val="24"/>
          <w:szCs w:val="24"/>
        </w:rPr>
      </w:pPr>
    </w:p>
    <w:p w:rsidR="002E64EB" w:rsidRPr="001C55B8" w:rsidRDefault="002E64EB" w:rsidP="00215D86">
      <w:pPr>
        <w:spacing w:after="0"/>
        <w:ind w:firstLine="720"/>
        <w:jc w:val="both"/>
        <w:rPr>
          <w:rFonts w:ascii="Garamond" w:hAnsi="Garamond" w:cstheme="majorBidi"/>
          <w:sz w:val="24"/>
          <w:szCs w:val="24"/>
        </w:rPr>
      </w:pPr>
    </w:p>
    <w:p w:rsidR="00CC6C46" w:rsidRPr="001C55B8" w:rsidRDefault="00CC6C46" w:rsidP="00215D86">
      <w:pPr>
        <w:spacing w:after="0"/>
        <w:ind w:firstLine="720"/>
        <w:jc w:val="both"/>
        <w:rPr>
          <w:rFonts w:ascii="Garamond" w:hAnsi="Garamond" w:cstheme="majorBidi"/>
          <w:sz w:val="24"/>
          <w:szCs w:val="24"/>
        </w:rPr>
      </w:pPr>
    </w:p>
    <w:p w:rsidR="00C018E9" w:rsidRPr="00215D86" w:rsidRDefault="00215D86" w:rsidP="00215D86">
      <w:pPr>
        <w:spacing w:after="0"/>
        <w:jc w:val="both"/>
        <w:rPr>
          <w:rFonts w:ascii="Garamond" w:hAnsi="Garamond" w:cstheme="majorBidi"/>
          <w:b/>
          <w:bCs/>
          <w:sz w:val="24"/>
          <w:szCs w:val="24"/>
        </w:rPr>
      </w:pPr>
      <w:r w:rsidRPr="00215D86">
        <w:rPr>
          <w:rFonts w:ascii="Garamond" w:hAnsi="Garamond" w:cstheme="majorBidi"/>
          <w:b/>
          <w:bCs/>
          <w:sz w:val="24"/>
          <w:szCs w:val="24"/>
        </w:rPr>
        <w:lastRenderedPageBreak/>
        <w:t>RESEARCH METHOD</w:t>
      </w:r>
    </w:p>
    <w:p w:rsidR="00CC6C46" w:rsidRPr="001C55B8" w:rsidRDefault="00BB46DC" w:rsidP="00215D86">
      <w:pPr>
        <w:spacing w:after="0"/>
        <w:ind w:firstLine="720"/>
        <w:jc w:val="both"/>
        <w:rPr>
          <w:rFonts w:ascii="Garamond" w:hAnsi="Garamond" w:cstheme="majorBidi"/>
          <w:sz w:val="24"/>
          <w:szCs w:val="24"/>
        </w:rPr>
      </w:pPr>
      <w:r w:rsidRPr="001C55B8">
        <w:rPr>
          <w:rFonts w:ascii="Garamond" w:hAnsi="Garamond" w:cstheme="majorBidi"/>
          <w:sz w:val="24"/>
          <w:szCs w:val="24"/>
        </w:rPr>
        <w:t>This research is a qualitative research. Where is the development of Sufism in the west which is the focus of his research. The reason for choosing this research—because—unlike Sufism in the east which is commonly studied, Sufism in the west is a rare study, so it is important and interesting to study how Sufism develops in the west. The method used in this research is content analysis. The content analysis method is a method used to obtain knowledge by providing details on the object under study, or how to handle a certain scientific object by sorting out one understanding with other meanings, to simply obtain clarity about the matter (Sudarto, 2002: 59). The research steps carried out are data inventory; collect data related to the development of Sufism in the west, as well as those related to it. Then, a content analysis was carried out so that the meaning between one concept and another was clear.</w:t>
      </w:r>
    </w:p>
    <w:p w:rsidR="00BB46DC" w:rsidRPr="001C55B8" w:rsidRDefault="00BB46DC" w:rsidP="00215D86">
      <w:pPr>
        <w:pStyle w:val="ListParagraph"/>
        <w:spacing w:after="0"/>
        <w:ind w:left="426"/>
        <w:jc w:val="both"/>
        <w:rPr>
          <w:rFonts w:ascii="Garamond" w:hAnsi="Garamond" w:cstheme="majorBidi"/>
          <w:b/>
          <w:bCs/>
          <w:sz w:val="24"/>
          <w:szCs w:val="24"/>
        </w:rPr>
      </w:pPr>
    </w:p>
    <w:p w:rsidR="00C018E9" w:rsidRPr="00215D86" w:rsidRDefault="00215D86" w:rsidP="00215D86">
      <w:pPr>
        <w:tabs>
          <w:tab w:val="left" w:pos="567"/>
        </w:tabs>
        <w:spacing w:after="0"/>
        <w:jc w:val="both"/>
        <w:rPr>
          <w:rFonts w:ascii="Garamond" w:hAnsi="Garamond" w:cstheme="majorBidi"/>
          <w:b/>
          <w:bCs/>
          <w:sz w:val="24"/>
          <w:szCs w:val="24"/>
        </w:rPr>
      </w:pPr>
      <w:r w:rsidRPr="00215D86">
        <w:rPr>
          <w:rFonts w:ascii="Garamond" w:hAnsi="Garamond" w:cstheme="majorBidi"/>
          <w:b/>
          <w:bCs/>
          <w:sz w:val="24"/>
          <w:szCs w:val="24"/>
        </w:rPr>
        <w:t>THEORY OF ENTRY AND DEVELOPMENT OF SUFISM INTO THE WESTERN WORLD</w:t>
      </w:r>
    </w:p>
    <w:p w:rsidR="00C018E9" w:rsidRPr="001C55B8" w:rsidRDefault="00C018E9" w:rsidP="00215D86">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270070" w:rsidRPr="001C55B8">
        <w:rPr>
          <w:rFonts w:ascii="Garamond" w:hAnsi="Garamond" w:cstheme="majorBidi"/>
          <w:sz w:val="24"/>
          <w:szCs w:val="24"/>
        </w:rPr>
        <w:tab/>
      </w:r>
      <w:r w:rsidRPr="001C55B8">
        <w:rPr>
          <w:rFonts w:ascii="Garamond" w:hAnsi="Garamond" w:cstheme="majorBidi"/>
          <w:sz w:val="24"/>
          <w:szCs w:val="24"/>
        </w:rPr>
        <w:t>Mark Sedgwick put forward the theory of the entry of Sufism into the western world in two ways:</w:t>
      </w:r>
      <w:r w:rsidR="00C32A13" w:rsidRPr="001C55B8">
        <w:rPr>
          <w:rFonts w:ascii="Garamond" w:hAnsi="Garamond" w:cstheme="majorBidi"/>
          <w:sz w:val="24"/>
          <w:szCs w:val="24"/>
        </w:rPr>
        <w:tab/>
      </w:r>
    </w:p>
    <w:p w:rsidR="00C018E9" w:rsidRPr="001C55B8" w:rsidRDefault="00C018E9"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270070" w:rsidRPr="001C55B8">
        <w:rPr>
          <w:rFonts w:ascii="Garamond" w:hAnsi="Garamond" w:cstheme="majorBidi"/>
          <w:sz w:val="24"/>
          <w:szCs w:val="24"/>
        </w:rPr>
        <w:tab/>
      </w:r>
      <w:r w:rsidRPr="001C55B8">
        <w:rPr>
          <w:rFonts w:ascii="Garamond" w:hAnsi="Garamond" w:cstheme="majorBidi"/>
          <w:i/>
          <w:iCs/>
          <w:sz w:val="24"/>
          <w:szCs w:val="24"/>
        </w:rPr>
        <w:t>First,</w:t>
      </w:r>
      <w:r w:rsidRPr="001C55B8">
        <w:rPr>
          <w:rFonts w:ascii="Garamond" w:hAnsi="Garamond" w:cstheme="majorBidi"/>
          <w:sz w:val="24"/>
          <w:szCs w:val="24"/>
        </w:rPr>
        <w:t xml:space="preserve"> through the involvement of Sufi figures in introducing Sufism itself</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20"/>
      </w:r>
      <w:r w:rsidR="005306DA" w:rsidRPr="00930374">
        <w:rPr>
          <w:rFonts w:ascii="Garamond" w:hAnsi="Garamond" w:cstheme="majorBidi"/>
          <w:sz w:val="24"/>
          <w:szCs w:val="24"/>
        </w:rPr>
        <w:t xml:space="preserve"> </w:t>
      </w:r>
      <w:r w:rsidRPr="001C55B8">
        <w:rPr>
          <w:rFonts w:ascii="Garamond" w:hAnsi="Garamond" w:cstheme="majorBidi"/>
          <w:sz w:val="24"/>
          <w:szCs w:val="24"/>
        </w:rPr>
        <w:t xml:space="preserve"> According to this theory, the contact of westerners with Sufism, which had begun in the 17th century AD, became more active and intensive, especially after the emergence of European adventurers who then made contact with Sufi circles in the 19th century AD. The expansion of Europeans through exploration (adventure) and Colonism allows among them there are people who are looking for the truth to find Sufistic values. This group rejects the positivist ideology of Europeans and the mechanistic, materialistic and secularization of Western Christianity which they consider to have lost its exoteric content</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21"/>
      </w:r>
      <w:r w:rsidR="005306DA" w:rsidRPr="00930374">
        <w:rPr>
          <w:rFonts w:ascii="Garamond" w:hAnsi="Garamond" w:cstheme="majorBidi"/>
          <w:sz w:val="24"/>
          <w:szCs w:val="24"/>
        </w:rPr>
        <w:t xml:space="preserve"> </w:t>
      </w:r>
    </w:p>
    <w:p w:rsidR="00C018E9" w:rsidRPr="001C55B8" w:rsidRDefault="00C32A13"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270070" w:rsidRPr="001C55B8">
        <w:rPr>
          <w:rFonts w:ascii="Garamond" w:hAnsi="Garamond" w:cstheme="majorBidi"/>
          <w:sz w:val="24"/>
          <w:szCs w:val="24"/>
        </w:rPr>
        <w:tab/>
      </w:r>
      <w:r w:rsidR="00C018E9" w:rsidRPr="001C55B8">
        <w:rPr>
          <w:rFonts w:ascii="Garamond" w:hAnsi="Garamond" w:cstheme="majorBidi"/>
          <w:sz w:val="24"/>
          <w:szCs w:val="24"/>
        </w:rPr>
        <w:t>The failure of positivism and mechanistic ideologies became the motivation for these adventurers to seek and find a metaphysical awakening in external spiritual forms such as Sufism (sufism). Some names such as Richard Burton (d. 1890) an English adventurer, Etienne Dinet (d. 1929) French orientalist, Isabella Eberhardt writer from Switzerland (d. 1904), Ivan Agueli (d. 1917) famous Swedish artist</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22"/>
      </w:r>
      <w:r w:rsidR="005306DA" w:rsidRPr="00930374">
        <w:rPr>
          <w:rFonts w:ascii="Garamond" w:hAnsi="Garamond" w:cstheme="majorBidi"/>
          <w:sz w:val="24"/>
          <w:szCs w:val="24"/>
        </w:rPr>
        <w:t xml:space="preserve"> </w:t>
      </w:r>
      <w:r w:rsidR="00C018E9" w:rsidRPr="001C55B8">
        <w:rPr>
          <w:rFonts w:ascii="Garamond" w:hAnsi="Garamond" w:cstheme="majorBidi"/>
          <w:sz w:val="24"/>
          <w:szCs w:val="24"/>
        </w:rPr>
        <w:t>and Rudolf Fre</w:t>
      </w:r>
      <w:r w:rsidR="005306DA">
        <w:rPr>
          <w:rFonts w:ascii="Garamond" w:hAnsi="Garamond" w:cstheme="majorBidi"/>
          <w:sz w:val="24"/>
          <w:szCs w:val="24"/>
        </w:rPr>
        <w:t>iher Von Sebotendof (1875–1945)</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23"/>
      </w:r>
      <w:r w:rsidR="005306DA" w:rsidRPr="00930374">
        <w:rPr>
          <w:rFonts w:ascii="Garamond" w:hAnsi="Garamond" w:cstheme="majorBidi"/>
          <w:sz w:val="24"/>
          <w:szCs w:val="24"/>
        </w:rPr>
        <w:t xml:space="preserve"> </w:t>
      </w:r>
      <w:r w:rsidR="00C018E9" w:rsidRPr="001C55B8">
        <w:rPr>
          <w:rFonts w:ascii="Garamond" w:hAnsi="Garamond" w:cstheme="majorBidi"/>
          <w:sz w:val="24"/>
          <w:szCs w:val="24"/>
        </w:rPr>
        <w:t>were important figures in the process of developing Sufism in the West, especially at the turn of the 19–20 century AD.</w:t>
      </w:r>
    </w:p>
    <w:p w:rsidR="00C018E9" w:rsidRPr="001C55B8" w:rsidRDefault="00C018E9"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270070" w:rsidRPr="001C55B8">
        <w:rPr>
          <w:rFonts w:ascii="Garamond" w:hAnsi="Garamond" w:cstheme="majorBidi"/>
          <w:sz w:val="24"/>
          <w:szCs w:val="24"/>
        </w:rPr>
        <w:tab/>
      </w:r>
      <w:r w:rsidRPr="001C55B8">
        <w:rPr>
          <w:rFonts w:ascii="Garamond" w:hAnsi="Garamond" w:cstheme="majorBidi"/>
          <w:sz w:val="24"/>
          <w:szCs w:val="24"/>
        </w:rPr>
        <w:t xml:space="preserve">Eberhardt (d. 1904) was an explorer and journalist in al-Jazair (Algeria) who sided with the Arabs against the French. He was once accused of spying for the activities of local shaykhs. At the age of 23, he had initiated with the Qadiriyah order </w:t>
      </w:r>
      <w:r w:rsidRPr="001C55B8">
        <w:rPr>
          <w:rFonts w:ascii="Garamond" w:hAnsi="Garamond" w:cstheme="majorBidi"/>
          <w:sz w:val="24"/>
          <w:szCs w:val="24"/>
        </w:rPr>
        <w:lastRenderedPageBreak/>
        <w:t>in Tunisia and was seriously studying the aspects of Sufism. This journalist died 4 years late</w:t>
      </w:r>
      <w:r w:rsidR="005306DA">
        <w:rPr>
          <w:rFonts w:ascii="Garamond" w:hAnsi="Garamond" w:cstheme="majorBidi"/>
          <w:sz w:val="24"/>
          <w:szCs w:val="24"/>
        </w:rPr>
        <w:t>r in a flood that hit al-Jazair</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24"/>
      </w:r>
      <w:r w:rsidR="005306DA" w:rsidRPr="001C55B8">
        <w:rPr>
          <w:rFonts w:ascii="Garamond" w:hAnsi="Garamond" w:cstheme="majorBidi"/>
          <w:sz w:val="24"/>
          <w:szCs w:val="24"/>
        </w:rPr>
        <w:t xml:space="preserve"> </w:t>
      </w:r>
    </w:p>
    <w:p w:rsidR="00C018E9" w:rsidRPr="001C55B8" w:rsidRDefault="00270070" w:rsidP="00215D86">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E775ED" w:rsidRPr="001C55B8">
        <w:rPr>
          <w:rFonts w:ascii="Garamond" w:hAnsi="Garamond" w:cstheme="majorBidi"/>
          <w:sz w:val="24"/>
          <w:szCs w:val="24"/>
        </w:rPr>
        <w:tab/>
      </w:r>
      <w:r w:rsidR="00C018E9" w:rsidRPr="001C55B8">
        <w:rPr>
          <w:rFonts w:ascii="Garamond" w:hAnsi="Garamond" w:cstheme="majorBidi"/>
          <w:sz w:val="24"/>
          <w:szCs w:val="24"/>
        </w:rPr>
        <w:t>Rudolf Freiher Von Sebotendof (1875–1945) was a sailor and adventurer who later became acquainted with Islam. Although it is believed to have embraced Islam, it does not clearly follow the Sufi order. In 1913 he returned to his country and published his findings in 1924 under the title Die Praxis der alten Turkischen Freimauerei (The Practice of Ancient Turkish Freemansory). After these two figures, more active contact with eastern Sufism was carried out by John Gustave Agueli (1869–1917) and Rene Guenon (1886–1951).</w:t>
      </w:r>
    </w:p>
    <w:p w:rsidR="00C018E9" w:rsidRPr="001C55B8" w:rsidRDefault="009C0826"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270070" w:rsidRPr="001C55B8">
        <w:rPr>
          <w:rFonts w:ascii="Garamond" w:hAnsi="Garamond" w:cstheme="majorBidi"/>
          <w:sz w:val="24"/>
          <w:szCs w:val="24"/>
        </w:rPr>
        <w:tab/>
      </w:r>
      <w:r w:rsidR="00C018E9" w:rsidRPr="001C55B8">
        <w:rPr>
          <w:rFonts w:ascii="Garamond" w:hAnsi="Garamond" w:cstheme="majorBidi"/>
          <w:sz w:val="24"/>
          <w:szCs w:val="24"/>
        </w:rPr>
        <w:t xml:space="preserve">John Gustave Agueli (1869–1917) was an important figure in the history of the development of Sufism in the West. Agueli is a Swedish national and lives in France. At a young age (22 years) he joined the Theosopichal Society which then brought him together with a young doctor from Italy. This young doctor later became his friend to share in knowing Islam which led to his interest in the Islamic world. Two years later the two moved to Egypt and became involved with weekly news issues in Egypt. While in Egypt John Gustave Agueli studied at al-Azhar University under the tutelage of </w:t>
      </w:r>
      <w:r w:rsidR="00640EF9">
        <w:rPr>
          <w:rFonts w:ascii="Times New Roman" w:hAnsi="Times New Roman" w:cs="Times New Roman"/>
          <w:sz w:val="24"/>
          <w:szCs w:val="24"/>
        </w:rPr>
        <w:t>`</w:t>
      </w:r>
      <w:r w:rsidR="00640EF9">
        <w:rPr>
          <w:rFonts w:ascii="Garamond" w:hAnsi="Garamond" w:cstheme="majorBidi"/>
          <w:sz w:val="24"/>
          <w:szCs w:val="24"/>
        </w:rPr>
        <w:t>Abd al-Ra</w:t>
      </w:r>
      <w:r w:rsidR="00640EF9">
        <w:rPr>
          <w:rFonts w:ascii="Times New Roman" w:hAnsi="Times New Roman" w:cs="Times New Roman"/>
          <w:sz w:val="24"/>
          <w:szCs w:val="24"/>
        </w:rPr>
        <w:t>ḥ</w:t>
      </w:r>
      <w:r w:rsidR="00640EF9">
        <w:rPr>
          <w:rFonts w:ascii="Garamond" w:hAnsi="Garamond" w:cstheme="majorBidi"/>
          <w:sz w:val="24"/>
          <w:szCs w:val="24"/>
        </w:rPr>
        <w:t>man Illaysh al-Qab</w:t>
      </w:r>
      <w:r w:rsidR="00640EF9">
        <w:rPr>
          <w:rFonts w:ascii="Times New Roman" w:hAnsi="Times New Roman" w:cs="Times New Roman"/>
          <w:sz w:val="24"/>
          <w:szCs w:val="24"/>
        </w:rPr>
        <w:t>ī</w:t>
      </w:r>
      <w:r w:rsidR="00C018E9" w:rsidRPr="001C55B8">
        <w:rPr>
          <w:rFonts w:ascii="Garamond" w:hAnsi="Garamond" w:cstheme="majorBidi"/>
          <w:sz w:val="24"/>
          <w:szCs w:val="24"/>
        </w:rPr>
        <w:t>r. Under the guidance of his teacher Agueli entered and learned about the Syadziliyyah order and later converted to Islam and changed</w:t>
      </w:r>
      <w:r w:rsidR="00640EF9">
        <w:rPr>
          <w:rFonts w:ascii="Garamond" w:hAnsi="Garamond" w:cstheme="majorBidi"/>
          <w:sz w:val="24"/>
          <w:szCs w:val="24"/>
        </w:rPr>
        <w:t xml:space="preserve"> his name to </w:t>
      </w:r>
      <w:r w:rsidR="00640EF9">
        <w:rPr>
          <w:rFonts w:ascii="Times New Roman" w:hAnsi="Times New Roman" w:cs="Times New Roman"/>
          <w:sz w:val="24"/>
          <w:szCs w:val="24"/>
        </w:rPr>
        <w:t>`</w:t>
      </w:r>
      <w:r w:rsidR="00640EF9">
        <w:rPr>
          <w:rFonts w:ascii="Garamond" w:hAnsi="Garamond" w:cstheme="majorBidi"/>
          <w:sz w:val="24"/>
          <w:szCs w:val="24"/>
        </w:rPr>
        <w:t xml:space="preserve">Abd </w:t>
      </w:r>
      <w:r w:rsidR="00640EF9">
        <w:rPr>
          <w:rFonts w:ascii="Times New Roman" w:hAnsi="Times New Roman" w:cs="Times New Roman"/>
          <w:sz w:val="24"/>
          <w:szCs w:val="24"/>
        </w:rPr>
        <w:t>Ḥ</w:t>
      </w:r>
      <w:r w:rsidR="00640EF9">
        <w:rPr>
          <w:rFonts w:ascii="Garamond" w:hAnsi="Garamond" w:cstheme="majorBidi"/>
          <w:sz w:val="24"/>
          <w:szCs w:val="24"/>
        </w:rPr>
        <w:t>adi al-Maghrib</w:t>
      </w:r>
      <w:r w:rsidR="00640EF9">
        <w:rPr>
          <w:rFonts w:ascii="Times New Roman" w:hAnsi="Times New Roman" w:cs="Times New Roman"/>
          <w:sz w:val="24"/>
          <w:szCs w:val="24"/>
        </w:rPr>
        <w:t>ī</w:t>
      </w:r>
      <w:r w:rsidR="00C018E9" w:rsidRPr="001C55B8">
        <w:rPr>
          <w:rFonts w:ascii="Garamond" w:hAnsi="Garamond" w:cstheme="majorBidi"/>
          <w:sz w:val="24"/>
          <w:szCs w:val="24"/>
        </w:rPr>
        <w:t>. He is active in writing articles on Sufism and Islam (sufism and Islam). His writings then made important contributions to traditionalist thinkers such as Rene Guenon</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25"/>
      </w:r>
      <w:r w:rsidR="00C018E9" w:rsidRPr="001C55B8">
        <w:rPr>
          <w:rFonts w:ascii="Garamond" w:hAnsi="Garamond" w:cstheme="majorBidi"/>
          <w:sz w:val="24"/>
          <w:szCs w:val="24"/>
        </w:rPr>
        <w:t xml:space="preserve"> </w:t>
      </w:r>
    </w:p>
    <w:p w:rsidR="005306DA" w:rsidRDefault="00270070" w:rsidP="005306DA">
      <w:pPr>
        <w:tabs>
          <w:tab w:val="left" w:pos="567"/>
        </w:tabs>
        <w:spacing w:after="0"/>
        <w:jc w:val="both"/>
        <w:rPr>
          <w:rFonts w:ascii="Garamond" w:hAnsi="Garamond" w:cstheme="majorBidi"/>
          <w:sz w:val="24"/>
          <w:szCs w:val="24"/>
          <w:lang w:val="en-US"/>
        </w:rPr>
      </w:pPr>
      <w:r w:rsidRPr="001C55B8">
        <w:rPr>
          <w:rFonts w:ascii="Garamond" w:hAnsi="Garamond" w:cstheme="majorBidi"/>
          <w:sz w:val="24"/>
          <w:szCs w:val="24"/>
        </w:rPr>
        <w:tab/>
      </w:r>
      <w:r w:rsidR="00C32A13" w:rsidRPr="001C55B8">
        <w:rPr>
          <w:rFonts w:ascii="Garamond" w:hAnsi="Garamond" w:cstheme="majorBidi"/>
          <w:sz w:val="24"/>
          <w:szCs w:val="24"/>
        </w:rPr>
        <w:tab/>
      </w:r>
      <w:r w:rsidR="00C018E9" w:rsidRPr="001C55B8">
        <w:rPr>
          <w:rFonts w:ascii="Garamond" w:hAnsi="Garamond" w:cstheme="majorBidi"/>
          <w:sz w:val="24"/>
          <w:szCs w:val="24"/>
        </w:rPr>
        <w:t>John Gustave Agueli is known as an artist and painter. Through his paintings, Agueli reveals the deepest meanings of Sufistic values. In the history of the development of Western Sufism specifically in Europe, this figure is credited with sprea</w:t>
      </w:r>
      <w:r w:rsidR="00640EF9">
        <w:rPr>
          <w:rFonts w:ascii="Garamond" w:hAnsi="Garamond" w:cstheme="majorBidi"/>
          <w:sz w:val="24"/>
          <w:szCs w:val="24"/>
        </w:rPr>
        <w:t xml:space="preserve">ding the metaphysics of Ibn </w:t>
      </w:r>
      <w:r w:rsidR="00640EF9">
        <w:rPr>
          <w:rFonts w:ascii="Times New Roman" w:hAnsi="Times New Roman" w:cs="Times New Roman"/>
          <w:sz w:val="24"/>
          <w:szCs w:val="24"/>
        </w:rPr>
        <w:t>`</w:t>
      </w:r>
      <w:r w:rsidR="00640EF9">
        <w:rPr>
          <w:rFonts w:ascii="Garamond" w:hAnsi="Garamond" w:cstheme="majorBidi"/>
          <w:sz w:val="24"/>
          <w:szCs w:val="24"/>
        </w:rPr>
        <w:t>Arab</w:t>
      </w:r>
      <w:r w:rsidR="00640EF9">
        <w:rPr>
          <w:rFonts w:ascii="Times New Roman" w:hAnsi="Times New Roman" w:cs="Times New Roman"/>
          <w:sz w:val="24"/>
          <w:szCs w:val="24"/>
        </w:rPr>
        <w:t>ī</w:t>
      </w:r>
      <w:r w:rsidR="00C018E9" w:rsidRPr="001C55B8">
        <w:rPr>
          <w:rFonts w:ascii="Garamond" w:hAnsi="Garamond" w:cstheme="majorBidi"/>
          <w:sz w:val="24"/>
          <w:szCs w:val="24"/>
        </w:rPr>
        <w:t xml:space="preserve">. His article entitled </w:t>
      </w:r>
      <w:r w:rsidR="00640EF9">
        <w:rPr>
          <w:rFonts w:ascii="Garamond" w:hAnsi="Garamond" w:cstheme="majorBidi"/>
          <w:sz w:val="24"/>
          <w:szCs w:val="24"/>
        </w:rPr>
        <w:t>“</w:t>
      </w:r>
      <w:r w:rsidR="00C018E9" w:rsidRPr="001C55B8">
        <w:rPr>
          <w:rFonts w:ascii="Garamond" w:hAnsi="Garamond" w:cstheme="majorBidi"/>
          <w:sz w:val="24"/>
          <w:szCs w:val="24"/>
        </w:rPr>
        <w:t>Universality in Islam</w:t>
      </w:r>
      <w:r w:rsidR="00640EF9">
        <w:rPr>
          <w:rFonts w:ascii="Garamond" w:hAnsi="Garamond" w:cstheme="majorBidi"/>
          <w:sz w:val="24"/>
          <w:szCs w:val="24"/>
        </w:rPr>
        <w:t>”</w:t>
      </w:r>
      <w:r w:rsidR="00C018E9" w:rsidRPr="001C55B8">
        <w:rPr>
          <w:rFonts w:ascii="Garamond" w:hAnsi="Garamond" w:cstheme="majorBidi"/>
          <w:sz w:val="24"/>
          <w:szCs w:val="24"/>
        </w:rPr>
        <w:t xml:space="preserve"> became one of the references in understanding Islam in the West. Through this article he describes Islam as a religion that contains wisdom values. Seyyed Hossein Nasr said Agueli was a pioneer of Sufism on the European continent</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26"/>
      </w:r>
      <w:r w:rsidR="00C018E9" w:rsidRPr="001C55B8">
        <w:rPr>
          <w:rFonts w:ascii="Garamond" w:hAnsi="Garamond" w:cstheme="majorBidi"/>
          <w:sz w:val="24"/>
          <w:szCs w:val="24"/>
        </w:rPr>
        <w:t xml:space="preserve"> </w:t>
      </w:r>
    </w:p>
    <w:p w:rsidR="00C018E9" w:rsidRPr="005306DA" w:rsidRDefault="005306DA" w:rsidP="005306DA">
      <w:pPr>
        <w:tabs>
          <w:tab w:val="left" w:pos="567"/>
        </w:tabs>
        <w:spacing w:after="0"/>
        <w:jc w:val="both"/>
        <w:rPr>
          <w:rFonts w:ascii="Garamond" w:hAnsi="Garamond" w:cstheme="majorBidi"/>
          <w:sz w:val="24"/>
          <w:szCs w:val="24"/>
          <w:lang w:val="en-US"/>
        </w:rPr>
      </w:pPr>
      <w:r>
        <w:rPr>
          <w:rFonts w:ascii="Garamond" w:hAnsi="Garamond" w:cstheme="majorBidi"/>
          <w:sz w:val="24"/>
          <w:szCs w:val="24"/>
          <w:lang w:val="en-US"/>
        </w:rPr>
        <w:tab/>
      </w:r>
      <w:r w:rsidR="00C018E9" w:rsidRPr="001C55B8">
        <w:rPr>
          <w:rFonts w:ascii="Garamond" w:hAnsi="Garamond" w:cstheme="majorBidi"/>
          <w:sz w:val="24"/>
          <w:szCs w:val="24"/>
        </w:rPr>
        <w:t>After the death of John Gustave Agueli, the driving force of Sufism moved into the hands of perennial thinkers such as Rene Guenon. Guenon is a convert who entered the world of Sufism and later became an important figure after Agueli as a transmitter of Sufism to the West. This character, besides being a perennial win</w:t>
      </w:r>
      <w:r w:rsidR="00531636" w:rsidRPr="001C55B8">
        <w:rPr>
          <w:rFonts w:ascii="Garamond" w:hAnsi="Garamond" w:cstheme="majorBidi"/>
          <w:sz w:val="24"/>
          <w:szCs w:val="24"/>
        </w:rPr>
        <w:t xml:space="preserve">g, is also a follower of the </w:t>
      </w:r>
      <w:r w:rsidR="00531636" w:rsidRPr="001C55B8">
        <w:rPr>
          <w:rFonts w:ascii="Garamond" w:hAnsi="Garamond" w:cstheme="majorBidi"/>
          <w:i/>
          <w:iCs/>
          <w:sz w:val="24"/>
          <w:szCs w:val="24"/>
        </w:rPr>
        <w:t>Sy</w:t>
      </w:r>
      <w:r w:rsidR="00531636" w:rsidRPr="001C55B8">
        <w:rPr>
          <w:rFonts w:ascii="Garamond" w:hAnsi="Garamond" w:cs="Times New Roman"/>
          <w:i/>
          <w:iCs/>
          <w:sz w:val="24"/>
          <w:szCs w:val="24"/>
        </w:rPr>
        <w:t>āż</w:t>
      </w:r>
      <w:r w:rsidR="00C018E9" w:rsidRPr="001C55B8">
        <w:rPr>
          <w:rFonts w:ascii="Garamond" w:hAnsi="Garamond" w:cstheme="majorBidi"/>
          <w:i/>
          <w:iCs/>
          <w:sz w:val="24"/>
          <w:szCs w:val="24"/>
        </w:rPr>
        <w:t xml:space="preserve">iliyyah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00C018E9" w:rsidRPr="001C55B8">
        <w:rPr>
          <w:rFonts w:ascii="Garamond" w:hAnsi="Garamond" w:cstheme="majorBidi"/>
          <w:sz w:val="24"/>
          <w:szCs w:val="24"/>
        </w:rPr>
        <w:t xml:space="preserve">. This shows that in the history of the development of Sufism in the West in its early phases it was only played by the </w:t>
      </w:r>
      <w:r w:rsidR="00531636" w:rsidRPr="001C55B8">
        <w:rPr>
          <w:rFonts w:ascii="Garamond" w:hAnsi="Garamond" w:cstheme="majorBidi"/>
          <w:i/>
          <w:iCs/>
          <w:sz w:val="24"/>
          <w:szCs w:val="24"/>
        </w:rPr>
        <w:t>Sy</w:t>
      </w:r>
      <w:r w:rsidR="00531636" w:rsidRPr="001C55B8">
        <w:rPr>
          <w:rFonts w:ascii="Garamond" w:hAnsi="Garamond" w:cs="Times New Roman"/>
          <w:i/>
          <w:iCs/>
          <w:sz w:val="24"/>
          <w:szCs w:val="24"/>
        </w:rPr>
        <w:t>āż</w:t>
      </w:r>
      <w:r w:rsidR="00531636" w:rsidRPr="001C55B8">
        <w:rPr>
          <w:rFonts w:ascii="Garamond" w:hAnsi="Garamond" w:cstheme="majorBidi"/>
          <w:i/>
          <w:iCs/>
          <w:sz w:val="24"/>
          <w:szCs w:val="24"/>
        </w:rPr>
        <w:t xml:space="preserve">iliyyah </w:t>
      </w:r>
      <w:r w:rsidR="00C018E9" w:rsidRPr="001C55B8">
        <w:rPr>
          <w:rFonts w:ascii="Garamond" w:hAnsi="Garamond" w:cstheme="majorBidi"/>
          <w:sz w:val="24"/>
          <w:szCs w:val="24"/>
        </w:rPr>
        <w:t xml:space="preserve">congregation. This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00C018E9" w:rsidRPr="001C55B8">
        <w:rPr>
          <w:rFonts w:ascii="Garamond" w:hAnsi="Garamond" w:cstheme="majorBidi"/>
          <w:sz w:val="24"/>
          <w:szCs w:val="24"/>
        </w:rPr>
        <w:t xml:space="preserve"> is a Sufism organization that is popular among Western scholars and intellectuals who adhere to the traditionalist school</w:t>
      </w:r>
      <w:r>
        <w:rPr>
          <w:rFonts w:ascii="Garamond" w:hAnsi="Garamond" w:cstheme="majorBidi"/>
          <w:sz w:val="24"/>
          <w:szCs w:val="24"/>
          <w:lang w:val="en-US"/>
        </w:rPr>
        <w:t>.</w:t>
      </w:r>
      <w:r w:rsidRPr="00930374">
        <w:rPr>
          <w:rStyle w:val="FootnoteReference"/>
          <w:rFonts w:ascii="Garamond" w:hAnsi="Garamond" w:cstheme="majorBidi"/>
          <w:sz w:val="24"/>
          <w:szCs w:val="24"/>
        </w:rPr>
        <w:footnoteReference w:id="27"/>
      </w:r>
      <w:r w:rsidRPr="00930374">
        <w:rPr>
          <w:rFonts w:ascii="Garamond" w:hAnsi="Garamond" w:cstheme="majorBidi"/>
          <w:sz w:val="24"/>
          <w:szCs w:val="24"/>
        </w:rPr>
        <w:t xml:space="preserve"> </w:t>
      </w:r>
    </w:p>
    <w:p w:rsidR="00C018E9" w:rsidRPr="001C55B8" w:rsidRDefault="009C0826"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lastRenderedPageBreak/>
        <w:tab/>
      </w:r>
      <w:r w:rsidR="00270070" w:rsidRPr="001C55B8">
        <w:rPr>
          <w:rFonts w:ascii="Garamond" w:hAnsi="Garamond" w:cstheme="majorBidi"/>
          <w:sz w:val="24"/>
          <w:szCs w:val="24"/>
        </w:rPr>
        <w:tab/>
      </w:r>
      <w:r w:rsidR="00C018E9" w:rsidRPr="001C55B8">
        <w:rPr>
          <w:rFonts w:ascii="Garamond" w:hAnsi="Garamond" w:cstheme="majorBidi"/>
          <w:sz w:val="24"/>
          <w:szCs w:val="24"/>
        </w:rPr>
        <w:t>Rene Guenon is an important figure from the traditionalist school who is also considered a pioneer to revive renaissance values. As a traditionalist, Rene Guenon views that modernization in the West has resulted in a crisis as a bias apart from the transmission of tradition. According to Rene Guenon, Western society must return to the primordial roots of truth (origin). The primordial teachings that we mean are the teachings that have been outlined by every world religion</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28"/>
      </w:r>
      <w:r w:rsidR="005306DA" w:rsidRPr="00930374">
        <w:rPr>
          <w:rFonts w:ascii="Garamond" w:hAnsi="Garamond" w:cstheme="majorBidi"/>
          <w:sz w:val="24"/>
          <w:szCs w:val="24"/>
        </w:rPr>
        <w:t xml:space="preserve"> </w:t>
      </w:r>
    </w:p>
    <w:p w:rsidR="00C018E9" w:rsidRPr="001C55B8" w:rsidRDefault="00531636"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C018E9" w:rsidRPr="001C55B8">
        <w:rPr>
          <w:rFonts w:ascii="Garamond" w:hAnsi="Garamond" w:cstheme="majorBidi"/>
          <w:sz w:val="24"/>
          <w:szCs w:val="24"/>
        </w:rPr>
        <w:t>After his introduction to Sufism under the guidance of John Gustave Agueli, Rene Guenon then tried to develop the teachings of perennial thought in several book series which he sent to elite groups to restore traditional civilization</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29"/>
      </w:r>
      <w:r w:rsidR="005306DA" w:rsidRPr="00930374">
        <w:rPr>
          <w:rFonts w:ascii="Garamond" w:hAnsi="Garamond" w:cstheme="majorBidi"/>
          <w:sz w:val="24"/>
          <w:szCs w:val="24"/>
        </w:rPr>
        <w:t xml:space="preserve"> </w:t>
      </w:r>
      <w:r w:rsidR="00640EF9">
        <w:rPr>
          <w:rFonts w:ascii="Garamond" w:hAnsi="Garamond" w:cstheme="majorBidi"/>
          <w:sz w:val="24"/>
          <w:szCs w:val="24"/>
        </w:rPr>
        <w:t>Rene Guenon’</w:t>
      </w:r>
      <w:r w:rsidR="00C018E9" w:rsidRPr="001C55B8">
        <w:rPr>
          <w:rFonts w:ascii="Garamond" w:hAnsi="Garamond" w:cstheme="majorBidi"/>
          <w:sz w:val="24"/>
          <w:szCs w:val="24"/>
        </w:rPr>
        <w:t xml:space="preserve">s thoughts had an influence on intellectuals in the West and some of them embraced Islam. Rene Guenon himself converted to Islam in 1912 and later joined the </w:t>
      </w:r>
      <w:r w:rsidRPr="001C55B8">
        <w:rPr>
          <w:rFonts w:ascii="Garamond" w:hAnsi="Garamond" w:cstheme="majorBidi"/>
          <w:i/>
          <w:iCs/>
          <w:sz w:val="24"/>
          <w:szCs w:val="24"/>
        </w:rPr>
        <w:t>Sy</w:t>
      </w:r>
      <w:r w:rsidRPr="001C55B8">
        <w:rPr>
          <w:rFonts w:ascii="Garamond" w:hAnsi="Garamond" w:cs="Times New Roman"/>
          <w:i/>
          <w:iCs/>
          <w:sz w:val="24"/>
          <w:szCs w:val="24"/>
        </w:rPr>
        <w:t>āż</w:t>
      </w:r>
      <w:r w:rsidRPr="001C55B8">
        <w:rPr>
          <w:rFonts w:ascii="Garamond" w:hAnsi="Garamond" w:cstheme="majorBidi"/>
          <w:i/>
          <w:iCs/>
          <w:sz w:val="24"/>
          <w:szCs w:val="24"/>
        </w:rPr>
        <w:t xml:space="preserve">iliyyah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00C018E9" w:rsidRPr="001C55B8">
        <w:rPr>
          <w:rFonts w:ascii="Garamond" w:hAnsi="Garamond" w:cstheme="majorBidi"/>
          <w:sz w:val="24"/>
          <w:szCs w:val="24"/>
        </w:rPr>
        <w:t xml:space="preserve"> under the guidance of John Gustave Agueli.</w:t>
      </w:r>
      <w:r w:rsidRPr="001C55B8">
        <w:rPr>
          <w:rFonts w:ascii="Garamond" w:hAnsi="Garamond" w:cstheme="majorBidi"/>
          <w:sz w:val="24"/>
          <w:szCs w:val="24"/>
        </w:rPr>
        <w:t xml:space="preserve"> He then used his Islamic name </w:t>
      </w:r>
      <w:r w:rsidRPr="001C55B8">
        <w:rPr>
          <w:rFonts w:ascii="Garamond" w:hAnsi="Garamond" w:cs="Times New Roman"/>
          <w:sz w:val="24"/>
          <w:szCs w:val="24"/>
        </w:rPr>
        <w:t>`</w:t>
      </w:r>
      <w:r w:rsidRPr="001C55B8">
        <w:rPr>
          <w:rFonts w:ascii="Garamond" w:hAnsi="Garamond" w:cstheme="majorBidi"/>
          <w:sz w:val="24"/>
          <w:szCs w:val="24"/>
        </w:rPr>
        <w:t>Abd al-W</w:t>
      </w:r>
      <w:r w:rsidRPr="001C55B8">
        <w:rPr>
          <w:rFonts w:ascii="Garamond" w:hAnsi="Garamond" w:cs="Times New Roman"/>
          <w:sz w:val="24"/>
          <w:szCs w:val="24"/>
        </w:rPr>
        <w:t>ā</w:t>
      </w:r>
      <w:r w:rsidRPr="001C55B8">
        <w:rPr>
          <w:rFonts w:ascii="Times New Roman" w:hAnsi="Times New Roman" w:cs="Times New Roman"/>
          <w:sz w:val="24"/>
          <w:szCs w:val="24"/>
        </w:rPr>
        <w:t>ḥ</w:t>
      </w:r>
      <w:r w:rsidRPr="001C55B8">
        <w:rPr>
          <w:rFonts w:ascii="Garamond" w:hAnsi="Garamond" w:cstheme="majorBidi"/>
          <w:sz w:val="24"/>
          <w:szCs w:val="24"/>
        </w:rPr>
        <w:t>id Ya</w:t>
      </w:r>
      <w:r w:rsidRPr="001C55B8">
        <w:rPr>
          <w:rFonts w:ascii="Times New Roman" w:hAnsi="Times New Roman" w:cs="Times New Roman"/>
          <w:sz w:val="24"/>
          <w:szCs w:val="24"/>
        </w:rPr>
        <w:t>ḥ</w:t>
      </w:r>
      <w:r w:rsidR="00C018E9" w:rsidRPr="001C55B8">
        <w:rPr>
          <w:rFonts w:ascii="Garamond" w:hAnsi="Garamond" w:cstheme="majorBidi"/>
          <w:sz w:val="24"/>
          <w:szCs w:val="24"/>
        </w:rPr>
        <w:t>ya and spent his life as a Muslim in Egypt from</w:t>
      </w:r>
      <w:r w:rsidR="005306DA">
        <w:rPr>
          <w:rFonts w:ascii="Garamond" w:hAnsi="Garamond" w:cstheme="majorBidi"/>
          <w:sz w:val="24"/>
          <w:szCs w:val="24"/>
        </w:rPr>
        <w:t xml:space="preserve"> 1930 until the end of his life</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30"/>
      </w:r>
      <w:r w:rsidR="005306DA" w:rsidRPr="001C55B8">
        <w:rPr>
          <w:rFonts w:ascii="Garamond" w:hAnsi="Garamond" w:cstheme="majorBidi"/>
          <w:sz w:val="24"/>
          <w:szCs w:val="24"/>
        </w:rPr>
        <w:t xml:space="preserve"> </w:t>
      </w:r>
    </w:p>
    <w:p w:rsidR="005306DA" w:rsidRDefault="00F223FE" w:rsidP="005306DA">
      <w:pPr>
        <w:tabs>
          <w:tab w:val="left" w:pos="567"/>
        </w:tabs>
        <w:spacing w:after="0"/>
        <w:jc w:val="both"/>
        <w:rPr>
          <w:rFonts w:ascii="Garamond" w:hAnsi="Garamond" w:cstheme="majorBidi"/>
          <w:sz w:val="24"/>
          <w:szCs w:val="24"/>
          <w:lang w:val="en-US"/>
        </w:rPr>
      </w:pPr>
      <w:r w:rsidRPr="001C55B8">
        <w:rPr>
          <w:rFonts w:ascii="Garamond" w:hAnsi="Garamond" w:cstheme="majorBidi"/>
          <w:sz w:val="24"/>
          <w:szCs w:val="24"/>
        </w:rPr>
        <w:tab/>
      </w:r>
      <w:r w:rsidR="00640EF9">
        <w:rPr>
          <w:rFonts w:ascii="Garamond" w:hAnsi="Garamond" w:cstheme="majorBidi"/>
          <w:sz w:val="24"/>
          <w:szCs w:val="24"/>
        </w:rPr>
        <w:tab/>
        <w:t>Sufism in Rene Guenon’</w:t>
      </w:r>
      <w:r w:rsidR="00270070" w:rsidRPr="001C55B8">
        <w:rPr>
          <w:rFonts w:ascii="Garamond" w:hAnsi="Garamond" w:cstheme="majorBidi"/>
          <w:sz w:val="24"/>
          <w:szCs w:val="24"/>
        </w:rPr>
        <w:t>s view is a way for humans to regain spiritual calm. According to him, the modern crisis is increasing and then becoming a global crisis due to being surrounded by power. Matter becomes the goal and causes endless competition, enmity and even machine wars. According to Guenon, this causes t</w:t>
      </w:r>
      <w:r w:rsidR="00640EF9">
        <w:rPr>
          <w:rFonts w:ascii="Garamond" w:hAnsi="Garamond" w:cstheme="majorBidi"/>
          <w:sz w:val="24"/>
          <w:szCs w:val="24"/>
        </w:rPr>
        <w:t>he planet Earth’</w:t>
      </w:r>
      <w:r w:rsidR="00270070" w:rsidRPr="001C55B8">
        <w:rPr>
          <w:rFonts w:ascii="Garamond" w:hAnsi="Garamond" w:cstheme="majorBidi"/>
          <w:sz w:val="24"/>
          <w:szCs w:val="24"/>
        </w:rPr>
        <w:t>s ecosystem to be damaged and destroyed. Humans are getting away from the introduction to the metaphysical</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31"/>
      </w:r>
    </w:p>
    <w:p w:rsidR="00270070" w:rsidRPr="001C55B8" w:rsidRDefault="00270070"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Pr="001C55B8">
        <w:rPr>
          <w:rFonts w:ascii="Garamond" w:hAnsi="Garamond" w:cstheme="majorBidi"/>
          <w:sz w:val="24"/>
          <w:szCs w:val="24"/>
        </w:rPr>
        <w:tab/>
        <w:t>After the death of Rene Guenon, the Sufism movement by Western leaders was continued by his own student, Fritjof Schuon. This figure con</w:t>
      </w:r>
      <w:r w:rsidR="00531636" w:rsidRPr="001C55B8">
        <w:rPr>
          <w:rFonts w:ascii="Garamond" w:hAnsi="Garamond" w:cstheme="majorBidi"/>
          <w:sz w:val="24"/>
          <w:szCs w:val="24"/>
        </w:rPr>
        <w:t xml:space="preserve">verted to Islam under the name </w:t>
      </w:r>
      <w:r w:rsidR="00531636" w:rsidRPr="001C55B8">
        <w:rPr>
          <w:rFonts w:ascii="Garamond" w:hAnsi="Garamond" w:cs="Times New Roman"/>
          <w:sz w:val="24"/>
          <w:szCs w:val="24"/>
        </w:rPr>
        <w:t>`</w:t>
      </w:r>
      <w:r w:rsidR="00531636" w:rsidRPr="001C55B8">
        <w:rPr>
          <w:rFonts w:ascii="Garamond" w:hAnsi="Garamond" w:cstheme="majorBidi"/>
          <w:sz w:val="24"/>
          <w:szCs w:val="24"/>
        </w:rPr>
        <w:t>Isa N</w:t>
      </w:r>
      <w:r w:rsidR="00531636" w:rsidRPr="001C55B8">
        <w:rPr>
          <w:rFonts w:ascii="Garamond" w:hAnsi="Garamond" w:cs="Times New Roman"/>
          <w:sz w:val="24"/>
          <w:szCs w:val="24"/>
        </w:rPr>
        <w:t>ū</w:t>
      </w:r>
      <w:r w:rsidR="00531636" w:rsidRPr="001C55B8">
        <w:rPr>
          <w:rFonts w:ascii="Garamond" w:hAnsi="Garamond" w:cstheme="majorBidi"/>
          <w:sz w:val="24"/>
          <w:szCs w:val="24"/>
        </w:rPr>
        <w:t>r al-D</w:t>
      </w:r>
      <w:r w:rsidR="00531636" w:rsidRPr="001C55B8">
        <w:rPr>
          <w:rFonts w:ascii="Garamond" w:hAnsi="Garamond" w:cs="Times New Roman"/>
          <w:sz w:val="24"/>
          <w:szCs w:val="24"/>
        </w:rPr>
        <w:t>ī</w:t>
      </w:r>
      <w:r w:rsidRPr="001C55B8">
        <w:rPr>
          <w:rFonts w:ascii="Garamond" w:hAnsi="Garamond" w:cstheme="majorBidi"/>
          <w:sz w:val="24"/>
          <w:szCs w:val="24"/>
        </w:rPr>
        <w:t xml:space="preserve">n. Schuon then took his place in the activities of the </w:t>
      </w:r>
      <w:r w:rsidR="00531636" w:rsidRPr="001C55B8">
        <w:rPr>
          <w:rFonts w:ascii="Garamond" w:hAnsi="Garamond" w:cs="Times New Roman"/>
          <w:sz w:val="24"/>
          <w:szCs w:val="24"/>
        </w:rPr>
        <w:t>`</w:t>
      </w:r>
      <w:r w:rsidRPr="001C55B8">
        <w:rPr>
          <w:rFonts w:ascii="Garamond" w:hAnsi="Garamond" w:cstheme="majorBidi"/>
          <w:sz w:val="24"/>
          <w:szCs w:val="24"/>
        </w:rPr>
        <w:t xml:space="preserve">Alawi order as a branch of the </w:t>
      </w:r>
      <w:r w:rsidR="00531636" w:rsidRPr="001C55B8">
        <w:rPr>
          <w:rFonts w:ascii="Garamond" w:hAnsi="Garamond" w:cstheme="majorBidi"/>
          <w:i/>
          <w:iCs/>
          <w:sz w:val="24"/>
          <w:szCs w:val="24"/>
        </w:rPr>
        <w:t>Sy</w:t>
      </w:r>
      <w:r w:rsidR="00531636" w:rsidRPr="001C55B8">
        <w:rPr>
          <w:rFonts w:ascii="Garamond" w:hAnsi="Garamond" w:cs="Times New Roman"/>
          <w:i/>
          <w:iCs/>
          <w:sz w:val="24"/>
          <w:szCs w:val="24"/>
        </w:rPr>
        <w:t>āż</w:t>
      </w:r>
      <w:r w:rsidR="00531636" w:rsidRPr="001C55B8">
        <w:rPr>
          <w:rFonts w:ascii="Garamond" w:hAnsi="Garamond" w:cstheme="majorBidi"/>
          <w:i/>
          <w:iCs/>
          <w:sz w:val="24"/>
          <w:szCs w:val="24"/>
        </w:rPr>
        <w:t>iliyyah</w:t>
      </w:r>
      <w:r w:rsidR="00531636" w:rsidRPr="001C55B8">
        <w:rPr>
          <w:rFonts w:ascii="Garamond" w:hAnsi="Garamond" w:cstheme="majorBidi"/>
          <w:sz w:val="24"/>
          <w:szCs w:val="24"/>
        </w:rPr>
        <w:t xml:space="preserve"> congregation founded by syaykh A</w:t>
      </w:r>
      <w:r w:rsidR="00531636" w:rsidRPr="001C55B8">
        <w:rPr>
          <w:rFonts w:ascii="Times New Roman" w:hAnsi="Times New Roman" w:cs="Times New Roman"/>
          <w:sz w:val="24"/>
          <w:szCs w:val="24"/>
        </w:rPr>
        <w:t>ḥ</w:t>
      </w:r>
      <w:r w:rsidRPr="001C55B8">
        <w:rPr>
          <w:rFonts w:ascii="Garamond" w:hAnsi="Garamond" w:cstheme="majorBidi"/>
          <w:sz w:val="24"/>
          <w:szCs w:val="24"/>
        </w:rPr>
        <w:t xml:space="preserve">mad </w:t>
      </w:r>
      <w:r w:rsidR="00531636" w:rsidRPr="001C55B8">
        <w:rPr>
          <w:rFonts w:ascii="Garamond" w:hAnsi="Garamond" w:cs="Times New Roman"/>
          <w:sz w:val="24"/>
          <w:szCs w:val="24"/>
        </w:rPr>
        <w:t>`</w:t>
      </w:r>
      <w:r w:rsidRPr="001C55B8">
        <w:rPr>
          <w:rFonts w:ascii="Garamond" w:hAnsi="Garamond" w:cstheme="majorBidi"/>
          <w:sz w:val="24"/>
          <w:szCs w:val="24"/>
        </w:rPr>
        <w:t xml:space="preserve">Alawi in </w:t>
      </w:r>
      <w:r w:rsidR="00531636" w:rsidRPr="001C55B8">
        <w:rPr>
          <w:rFonts w:ascii="Garamond" w:hAnsi="Garamond" w:cstheme="majorBidi"/>
          <w:sz w:val="24"/>
          <w:szCs w:val="24"/>
        </w:rPr>
        <w:t>al-Jazair. After the death of sy</w:t>
      </w:r>
      <w:r w:rsidRPr="001C55B8">
        <w:rPr>
          <w:rFonts w:ascii="Garamond" w:hAnsi="Garamond" w:cstheme="majorBidi"/>
          <w:sz w:val="24"/>
          <w:szCs w:val="24"/>
        </w:rPr>
        <w:t>ay</w:t>
      </w:r>
      <w:r w:rsidR="00531636" w:rsidRPr="001C55B8">
        <w:rPr>
          <w:rFonts w:ascii="Garamond" w:hAnsi="Garamond" w:cstheme="majorBidi"/>
          <w:sz w:val="24"/>
          <w:szCs w:val="24"/>
        </w:rPr>
        <w:t xml:space="preserve">kh </w:t>
      </w:r>
      <w:r w:rsidR="00531636" w:rsidRPr="001C55B8">
        <w:rPr>
          <w:rFonts w:ascii="Garamond" w:hAnsi="Garamond" w:cs="Times New Roman"/>
          <w:sz w:val="24"/>
          <w:szCs w:val="24"/>
        </w:rPr>
        <w:t>`</w:t>
      </w:r>
      <w:r w:rsidRPr="001C55B8">
        <w:rPr>
          <w:rFonts w:ascii="Garamond" w:hAnsi="Garamond" w:cstheme="majorBidi"/>
          <w:sz w:val="24"/>
          <w:szCs w:val="24"/>
        </w:rPr>
        <w:t>Alawi the followers of Fritjof Schuon believed that Schuon was Muqaddam because h</w:t>
      </w:r>
      <w:r w:rsidR="00531636" w:rsidRPr="001C55B8">
        <w:rPr>
          <w:rFonts w:ascii="Garamond" w:hAnsi="Garamond" w:cstheme="majorBidi"/>
          <w:sz w:val="24"/>
          <w:szCs w:val="24"/>
        </w:rPr>
        <w:t xml:space="preserve">e had been given a diploma by Syaykh </w:t>
      </w:r>
      <w:r w:rsidR="00531636" w:rsidRPr="001C55B8">
        <w:rPr>
          <w:rFonts w:ascii="Garamond" w:hAnsi="Garamond" w:cs="Times New Roman"/>
          <w:sz w:val="24"/>
          <w:szCs w:val="24"/>
        </w:rPr>
        <w:t>`</w:t>
      </w:r>
      <w:r w:rsidRPr="001C55B8">
        <w:rPr>
          <w:rFonts w:ascii="Garamond" w:hAnsi="Garamond" w:cstheme="majorBidi"/>
          <w:sz w:val="24"/>
          <w:szCs w:val="24"/>
        </w:rPr>
        <w:t>Alawi after his death through a dream he had</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32"/>
      </w:r>
      <w:r w:rsidR="005306DA" w:rsidRPr="00930374">
        <w:rPr>
          <w:rFonts w:ascii="Garamond" w:hAnsi="Garamond" w:cstheme="majorBidi"/>
          <w:sz w:val="24"/>
          <w:szCs w:val="24"/>
        </w:rPr>
        <w:t xml:space="preserve"> </w:t>
      </w:r>
      <w:r w:rsidRPr="001C55B8">
        <w:rPr>
          <w:rFonts w:ascii="Garamond" w:hAnsi="Garamond" w:cstheme="majorBidi"/>
          <w:sz w:val="24"/>
          <w:szCs w:val="24"/>
        </w:rPr>
        <w:t xml:space="preserve"> Schuon is the founder of the </w:t>
      </w:r>
      <w:r w:rsidRPr="001C55B8">
        <w:rPr>
          <w:rFonts w:ascii="Garamond" w:hAnsi="Garamond" w:cstheme="majorBidi"/>
          <w:i/>
          <w:iCs/>
          <w:sz w:val="24"/>
          <w:szCs w:val="24"/>
        </w:rPr>
        <w:t xml:space="preserve">Maryamiyyah </w:t>
      </w:r>
      <w:r w:rsidR="00531636" w:rsidRPr="001C55B8">
        <w:rPr>
          <w:rFonts w:ascii="Times New Roman" w:hAnsi="Times New Roman" w:cs="Times New Roman"/>
          <w:i/>
          <w:iCs/>
          <w:sz w:val="24"/>
          <w:szCs w:val="24"/>
        </w:rPr>
        <w:t>ṭ</w:t>
      </w:r>
      <w:r w:rsidR="00531636" w:rsidRPr="001C55B8">
        <w:rPr>
          <w:rFonts w:ascii="Garamond" w:hAnsi="Garamond" w:cstheme="majorBidi"/>
          <w:i/>
          <w:iCs/>
          <w:sz w:val="24"/>
          <w:szCs w:val="24"/>
        </w:rPr>
        <w:t>arīqah</w:t>
      </w:r>
      <w:r w:rsidRPr="001C55B8">
        <w:rPr>
          <w:rFonts w:ascii="Garamond" w:hAnsi="Garamond" w:cstheme="majorBidi"/>
          <w:sz w:val="24"/>
          <w:szCs w:val="24"/>
        </w:rPr>
        <w:t xml:space="preserve">, the name of this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is inspired by the holiness of Mary</w:t>
      </w:r>
      <w:r w:rsidR="00531636" w:rsidRPr="001C55B8">
        <w:rPr>
          <w:rFonts w:ascii="Garamond" w:hAnsi="Garamond" w:cstheme="majorBidi"/>
          <w:sz w:val="24"/>
          <w:szCs w:val="24"/>
        </w:rPr>
        <w:t>am</w:t>
      </w:r>
      <w:r w:rsidRPr="001C55B8">
        <w:rPr>
          <w:rFonts w:ascii="Garamond" w:hAnsi="Garamond" w:cstheme="majorBidi"/>
          <w:sz w:val="24"/>
          <w:szCs w:val="24"/>
        </w:rPr>
        <w:t xml:space="preserve">, the mother of Prophet Isa. However, the </w:t>
      </w:r>
      <w:r w:rsidRPr="001C55B8">
        <w:rPr>
          <w:rFonts w:ascii="Garamond" w:hAnsi="Garamond" w:cstheme="majorBidi"/>
          <w:i/>
          <w:iCs/>
          <w:sz w:val="24"/>
          <w:szCs w:val="24"/>
        </w:rPr>
        <w:t>Maryammiyyah</w:t>
      </w:r>
      <w:r w:rsidRPr="001C55B8">
        <w:rPr>
          <w:rFonts w:ascii="Garamond" w:hAnsi="Garamond" w:cstheme="majorBidi"/>
          <w:sz w:val="24"/>
          <w:szCs w:val="24"/>
        </w:rPr>
        <w:t xml:space="preserve"> was more of a sect than a form of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In the late 20th century several professors of religious studies became followers of Schuon including Seyyed Hossein Nasr, Houston Smith, Martin Lings, Titus Burckhartd (1908-1984). Burckhardt is best known as the author of a book entitled </w:t>
      </w:r>
      <w:r w:rsidR="00531636" w:rsidRPr="001C55B8">
        <w:rPr>
          <w:rFonts w:ascii="Garamond" w:hAnsi="Garamond" w:cstheme="majorBidi"/>
          <w:sz w:val="24"/>
          <w:szCs w:val="24"/>
        </w:rPr>
        <w:t>“</w:t>
      </w:r>
      <w:r w:rsidRPr="001C55B8">
        <w:rPr>
          <w:rFonts w:ascii="Garamond" w:hAnsi="Garamond" w:cstheme="majorBidi"/>
          <w:sz w:val="24"/>
          <w:szCs w:val="24"/>
        </w:rPr>
        <w:t>In</w:t>
      </w:r>
      <w:r w:rsidR="00531636" w:rsidRPr="001C55B8">
        <w:rPr>
          <w:rFonts w:ascii="Garamond" w:hAnsi="Garamond" w:cstheme="majorBidi"/>
          <w:sz w:val="24"/>
          <w:szCs w:val="24"/>
        </w:rPr>
        <w:t>troduction to the Sufi Doctrine”.</w:t>
      </w:r>
    </w:p>
    <w:p w:rsidR="00270070" w:rsidRPr="001C55B8" w:rsidRDefault="00C32A13"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lastRenderedPageBreak/>
        <w:tab/>
      </w:r>
      <w:r w:rsidR="00270070" w:rsidRPr="001C55B8">
        <w:rPr>
          <w:rFonts w:ascii="Garamond" w:hAnsi="Garamond" w:cstheme="majorBidi"/>
          <w:sz w:val="24"/>
          <w:szCs w:val="24"/>
        </w:rPr>
        <w:tab/>
        <w:t xml:space="preserve">The </w:t>
      </w:r>
      <w:r w:rsidR="00270070" w:rsidRPr="001C55B8">
        <w:rPr>
          <w:rFonts w:ascii="Garamond" w:hAnsi="Garamond" w:cstheme="majorBidi"/>
          <w:i/>
          <w:iCs/>
          <w:sz w:val="24"/>
          <w:szCs w:val="24"/>
        </w:rPr>
        <w:t>Chistiyyah</w:t>
      </w:r>
      <w:r w:rsidR="00270070" w:rsidRPr="001C55B8">
        <w:rPr>
          <w:rFonts w:ascii="Garamond" w:hAnsi="Garamond" w:cstheme="majorBidi"/>
          <w:sz w:val="24"/>
          <w:szCs w:val="24"/>
        </w:rPr>
        <w:t xml:space="preserve"> </w:t>
      </w:r>
      <w:r w:rsidR="00531636" w:rsidRPr="001C55B8">
        <w:rPr>
          <w:rFonts w:ascii="Times New Roman" w:hAnsi="Times New Roman" w:cs="Times New Roman"/>
          <w:i/>
          <w:iCs/>
          <w:sz w:val="24"/>
          <w:szCs w:val="24"/>
        </w:rPr>
        <w:t>ṭ</w:t>
      </w:r>
      <w:r w:rsidR="00531636" w:rsidRPr="001C55B8">
        <w:rPr>
          <w:rFonts w:ascii="Garamond" w:hAnsi="Garamond" w:cstheme="majorBidi"/>
          <w:i/>
          <w:iCs/>
          <w:sz w:val="24"/>
          <w:szCs w:val="24"/>
        </w:rPr>
        <w:t>arīqah</w:t>
      </w:r>
      <w:r w:rsidR="00531636" w:rsidRPr="001C55B8">
        <w:rPr>
          <w:rFonts w:ascii="Garamond" w:hAnsi="Garamond" w:cstheme="majorBidi"/>
          <w:sz w:val="24"/>
          <w:szCs w:val="24"/>
        </w:rPr>
        <w:t xml:space="preserve"> </w:t>
      </w:r>
      <w:r w:rsidR="00270070" w:rsidRPr="001C55B8">
        <w:rPr>
          <w:rFonts w:ascii="Garamond" w:hAnsi="Garamond" w:cstheme="majorBidi"/>
          <w:sz w:val="24"/>
          <w:szCs w:val="24"/>
        </w:rPr>
        <w:t xml:space="preserve">is one of the congregations besides the </w:t>
      </w:r>
      <w:r w:rsidR="001C55B8" w:rsidRPr="001C55B8">
        <w:rPr>
          <w:rFonts w:ascii="Garamond" w:hAnsi="Garamond" w:cstheme="majorBidi"/>
          <w:i/>
          <w:iCs/>
          <w:sz w:val="24"/>
          <w:szCs w:val="24"/>
        </w:rPr>
        <w:t>Sy</w:t>
      </w:r>
      <w:r w:rsidR="001C55B8" w:rsidRPr="001C55B8">
        <w:rPr>
          <w:rFonts w:ascii="Garamond" w:hAnsi="Garamond" w:cs="Times New Roman"/>
          <w:i/>
          <w:iCs/>
          <w:sz w:val="24"/>
          <w:szCs w:val="24"/>
        </w:rPr>
        <w:t>āż</w:t>
      </w:r>
      <w:r w:rsidR="001C55B8" w:rsidRPr="001C55B8">
        <w:rPr>
          <w:rFonts w:ascii="Garamond" w:hAnsi="Garamond" w:cstheme="majorBidi"/>
          <w:i/>
          <w:iCs/>
          <w:sz w:val="24"/>
          <w:szCs w:val="24"/>
        </w:rPr>
        <w:t xml:space="preserve">iliyyah </w:t>
      </w:r>
      <w:r w:rsidR="001C55B8" w:rsidRPr="001C55B8">
        <w:rPr>
          <w:rFonts w:ascii="Times New Roman" w:hAnsi="Times New Roman" w:cs="Times New Roman"/>
          <w:i/>
          <w:iCs/>
          <w:sz w:val="24"/>
          <w:szCs w:val="24"/>
        </w:rPr>
        <w:t>ṭ</w:t>
      </w:r>
      <w:r w:rsidR="001C55B8" w:rsidRPr="001C55B8">
        <w:rPr>
          <w:rFonts w:ascii="Garamond" w:hAnsi="Garamond" w:cstheme="majorBidi"/>
          <w:i/>
          <w:iCs/>
          <w:sz w:val="24"/>
          <w:szCs w:val="24"/>
        </w:rPr>
        <w:t>arīqah</w:t>
      </w:r>
      <w:r w:rsidR="001C55B8" w:rsidRPr="001C55B8">
        <w:rPr>
          <w:rFonts w:ascii="Garamond" w:hAnsi="Garamond" w:cstheme="majorBidi"/>
          <w:sz w:val="24"/>
          <w:szCs w:val="24"/>
        </w:rPr>
        <w:t xml:space="preserve"> </w:t>
      </w:r>
      <w:r w:rsidR="00270070" w:rsidRPr="001C55B8">
        <w:rPr>
          <w:rFonts w:ascii="Garamond" w:hAnsi="Garamond" w:cstheme="majorBidi"/>
          <w:sz w:val="24"/>
          <w:szCs w:val="24"/>
        </w:rPr>
        <w:t xml:space="preserve">which is well developed in the west. This </w:t>
      </w:r>
      <w:r w:rsidR="001C55B8" w:rsidRPr="001C55B8">
        <w:rPr>
          <w:rFonts w:ascii="Times New Roman" w:hAnsi="Times New Roman" w:cs="Times New Roman"/>
          <w:i/>
          <w:iCs/>
          <w:sz w:val="24"/>
          <w:szCs w:val="24"/>
        </w:rPr>
        <w:t>ṭ</w:t>
      </w:r>
      <w:r w:rsidR="001C55B8" w:rsidRPr="001C55B8">
        <w:rPr>
          <w:rFonts w:ascii="Garamond" w:hAnsi="Garamond" w:cstheme="majorBidi"/>
          <w:i/>
          <w:iCs/>
          <w:sz w:val="24"/>
          <w:szCs w:val="24"/>
        </w:rPr>
        <w:t>arīqah</w:t>
      </w:r>
      <w:r w:rsidR="001C55B8" w:rsidRPr="001C55B8">
        <w:rPr>
          <w:rFonts w:ascii="Garamond" w:hAnsi="Garamond" w:cstheme="majorBidi"/>
          <w:sz w:val="24"/>
          <w:szCs w:val="24"/>
        </w:rPr>
        <w:t xml:space="preserve"> </w:t>
      </w:r>
      <w:r w:rsidR="00270070" w:rsidRPr="001C55B8">
        <w:rPr>
          <w:rFonts w:ascii="Garamond" w:hAnsi="Garamond" w:cstheme="majorBidi"/>
          <w:sz w:val="24"/>
          <w:szCs w:val="24"/>
        </w:rPr>
        <w:t xml:space="preserve">comes from </w:t>
      </w:r>
      <w:r w:rsidR="001C55B8" w:rsidRPr="001C55B8">
        <w:rPr>
          <w:rFonts w:ascii="Garamond" w:hAnsi="Garamond" w:cstheme="majorBidi"/>
          <w:sz w:val="24"/>
          <w:szCs w:val="24"/>
        </w:rPr>
        <w:t>India which is attributed to Mu</w:t>
      </w:r>
      <w:r w:rsidR="001C55B8" w:rsidRPr="001C55B8">
        <w:rPr>
          <w:rFonts w:ascii="Garamond" w:hAnsi="Garamond" w:cs="Times New Roman"/>
          <w:sz w:val="24"/>
          <w:szCs w:val="24"/>
        </w:rPr>
        <w:t>`ī</w:t>
      </w:r>
      <w:r w:rsidR="001C55B8" w:rsidRPr="001C55B8">
        <w:rPr>
          <w:rFonts w:ascii="Garamond" w:hAnsi="Garamond" w:cstheme="majorBidi"/>
          <w:sz w:val="24"/>
          <w:szCs w:val="24"/>
        </w:rPr>
        <w:t>n al-D</w:t>
      </w:r>
      <w:r w:rsidR="001C55B8" w:rsidRPr="001C55B8">
        <w:rPr>
          <w:rFonts w:ascii="Garamond" w:hAnsi="Garamond" w:cs="Times New Roman"/>
          <w:sz w:val="24"/>
          <w:szCs w:val="24"/>
        </w:rPr>
        <w:t>ī</w:t>
      </w:r>
      <w:r w:rsidR="001C55B8" w:rsidRPr="001C55B8">
        <w:rPr>
          <w:rFonts w:ascii="Garamond" w:hAnsi="Garamond" w:cstheme="majorBidi"/>
          <w:sz w:val="24"/>
          <w:szCs w:val="24"/>
        </w:rPr>
        <w:t xml:space="preserve">n </w:t>
      </w:r>
      <w:r w:rsidR="00CD1200">
        <w:rPr>
          <w:rFonts w:ascii="Times New Roman" w:hAnsi="Times New Roman" w:cs="Times New Roman"/>
          <w:sz w:val="24"/>
          <w:szCs w:val="24"/>
        </w:rPr>
        <w:t>Ḥ</w:t>
      </w:r>
      <w:r w:rsidR="00270070" w:rsidRPr="001C55B8">
        <w:rPr>
          <w:rFonts w:ascii="Garamond" w:hAnsi="Garamond" w:cstheme="majorBidi"/>
          <w:sz w:val="24"/>
          <w:szCs w:val="24"/>
        </w:rPr>
        <w:t xml:space="preserve">asan Chishti (d. 1236). This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00270070" w:rsidRPr="001C55B8">
        <w:rPr>
          <w:rFonts w:ascii="Garamond" w:hAnsi="Garamond" w:cstheme="majorBidi"/>
          <w:sz w:val="24"/>
          <w:szCs w:val="24"/>
        </w:rPr>
        <w:t xml:space="preserve"> was developed to the West by a </w:t>
      </w:r>
      <w:r w:rsidR="00270070" w:rsidRPr="001C55B8">
        <w:rPr>
          <w:rFonts w:ascii="Garamond" w:hAnsi="Garamond" w:cstheme="majorBidi"/>
          <w:i/>
          <w:iCs/>
          <w:sz w:val="24"/>
          <w:szCs w:val="24"/>
        </w:rPr>
        <w:t>mursh</w:t>
      </w:r>
      <w:r w:rsidR="001C55B8" w:rsidRPr="001C55B8">
        <w:rPr>
          <w:rFonts w:ascii="Garamond" w:hAnsi="Garamond" w:cstheme="majorBidi"/>
          <w:i/>
          <w:iCs/>
          <w:sz w:val="24"/>
          <w:szCs w:val="24"/>
        </w:rPr>
        <w:t>y</w:t>
      </w:r>
      <w:r w:rsidR="00270070" w:rsidRPr="001C55B8">
        <w:rPr>
          <w:rFonts w:ascii="Garamond" w:hAnsi="Garamond" w:cstheme="majorBidi"/>
          <w:i/>
          <w:iCs/>
          <w:sz w:val="24"/>
          <w:szCs w:val="24"/>
        </w:rPr>
        <w:t>d</w:t>
      </w:r>
      <w:r w:rsidR="00270070" w:rsidRPr="001C55B8">
        <w:rPr>
          <w:rFonts w:ascii="Garamond" w:hAnsi="Garamond" w:cstheme="majorBidi"/>
          <w:sz w:val="24"/>
          <w:szCs w:val="24"/>
        </w:rPr>
        <w:t xml:space="preserve"> named Inayat Khan (d. 1927). Although these two </w:t>
      </w:r>
      <w:r w:rsidR="001C55B8" w:rsidRPr="001C55B8">
        <w:rPr>
          <w:rFonts w:ascii="Times New Roman" w:hAnsi="Times New Roman" w:cs="Times New Roman"/>
          <w:i/>
          <w:iCs/>
          <w:sz w:val="24"/>
          <w:szCs w:val="24"/>
        </w:rPr>
        <w:t>ṭ</w:t>
      </w:r>
      <w:r w:rsidR="001C55B8" w:rsidRPr="001C55B8">
        <w:rPr>
          <w:rFonts w:ascii="Garamond" w:hAnsi="Garamond" w:cstheme="majorBidi"/>
          <w:i/>
          <w:iCs/>
          <w:sz w:val="24"/>
          <w:szCs w:val="24"/>
        </w:rPr>
        <w:t>arīqah</w:t>
      </w:r>
      <w:r w:rsidR="00270070" w:rsidRPr="001C55B8">
        <w:rPr>
          <w:rFonts w:ascii="Garamond" w:hAnsi="Garamond" w:cstheme="majorBidi"/>
          <w:sz w:val="24"/>
          <w:szCs w:val="24"/>
        </w:rPr>
        <w:t xml:space="preserve">, </w:t>
      </w:r>
      <w:r w:rsidR="001C55B8" w:rsidRPr="001C55B8">
        <w:rPr>
          <w:rFonts w:ascii="Garamond" w:hAnsi="Garamond" w:cstheme="majorBidi"/>
          <w:i/>
          <w:iCs/>
          <w:sz w:val="24"/>
          <w:szCs w:val="24"/>
        </w:rPr>
        <w:t>Chistiyyah</w:t>
      </w:r>
      <w:r w:rsidR="001C55B8" w:rsidRPr="001C55B8">
        <w:rPr>
          <w:rFonts w:ascii="Garamond" w:hAnsi="Garamond" w:cstheme="majorBidi"/>
          <w:sz w:val="24"/>
          <w:szCs w:val="24"/>
        </w:rPr>
        <w:t xml:space="preserve"> </w:t>
      </w:r>
      <w:r w:rsidR="00270070" w:rsidRPr="001C55B8">
        <w:rPr>
          <w:rFonts w:ascii="Garamond" w:hAnsi="Garamond" w:cstheme="majorBidi"/>
          <w:sz w:val="24"/>
          <w:szCs w:val="24"/>
        </w:rPr>
        <w:t xml:space="preserve">and </w:t>
      </w:r>
      <w:r w:rsidR="001C55B8" w:rsidRPr="001C55B8">
        <w:rPr>
          <w:rFonts w:ascii="Garamond" w:hAnsi="Garamond" w:cstheme="majorBidi"/>
          <w:i/>
          <w:iCs/>
          <w:sz w:val="24"/>
          <w:szCs w:val="24"/>
        </w:rPr>
        <w:t>Sy</w:t>
      </w:r>
      <w:r w:rsidR="001C55B8" w:rsidRPr="001C55B8">
        <w:rPr>
          <w:rFonts w:ascii="Garamond" w:hAnsi="Garamond" w:cs="Times New Roman"/>
          <w:i/>
          <w:iCs/>
          <w:sz w:val="24"/>
          <w:szCs w:val="24"/>
        </w:rPr>
        <w:t>āż</w:t>
      </w:r>
      <w:r w:rsidR="001C55B8" w:rsidRPr="001C55B8">
        <w:rPr>
          <w:rFonts w:ascii="Garamond" w:hAnsi="Garamond" w:cstheme="majorBidi"/>
          <w:i/>
          <w:iCs/>
          <w:sz w:val="24"/>
          <w:szCs w:val="24"/>
        </w:rPr>
        <w:t>iliyyah</w:t>
      </w:r>
      <w:r w:rsidR="00270070" w:rsidRPr="001C55B8">
        <w:rPr>
          <w:rFonts w:ascii="Garamond" w:hAnsi="Garamond" w:cstheme="majorBidi"/>
          <w:sz w:val="24"/>
          <w:szCs w:val="24"/>
        </w:rPr>
        <w:t>, are believed to have existed simultaneously in the West, there is no contact between the two. Inayat Khan moved to New York around 1910 and married his student Ora Raya Baker in music class. His wife then led the branch of the congregation in America. Ora Raya Baker later established two study centers in Francisco and later became an important figure in the Inayat Khan group</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33"/>
      </w:r>
      <w:r w:rsidR="00270070" w:rsidRPr="001C55B8">
        <w:rPr>
          <w:rFonts w:ascii="Garamond" w:hAnsi="Garamond" w:cstheme="majorBidi"/>
          <w:sz w:val="24"/>
          <w:szCs w:val="24"/>
        </w:rPr>
        <w:t xml:space="preserve"> </w:t>
      </w:r>
    </w:p>
    <w:p w:rsidR="00270070" w:rsidRPr="001C55B8" w:rsidRDefault="00270070" w:rsidP="005306DA">
      <w:pPr>
        <w:spacing w:after="0"/>
        <w:ind w:firstLine="720"/>
        <w:jc w:val="both"/>
        <w:rPr>
          <w:rFonts w:ascii="Garamond" w:hAnsi="Garamond" w:cstheme="majorBidi"/>
          <w:sz w:val="24"/>
          <w:szCs w:val="24"/>
        </w:rPr>
      </w:pPr>
      <w:r w:rsidRPr="001C55B8">
        <w:rPr>
          <w:rFonts w:ascii="Garamond" w:hAnsi="Garamond" w:cstheme="majorBidi"/>
          <w:sz w:val="24"/>
          <w:szCs w:val="24"/>
        </w:rPr>
        <w:t xml:space="preserve">In addition to the </w:t>
      </w:r>
      <w:r w:rsidR="001C55B8" w:rsidRPr="001C55B8">
        <w:rPr>
          <w:rFonts w:ascii="Garamond" w:hAnsi="Garamond" w:cstheme="majorBidi"/>
          <w:i/>
          <w:iCs/>
          <w:sz w:val="24"/>
          <w:szCs w:val="24"/>
        </w:rPr>
        <w:t>Chistiyyah</w:t>
      </w:r>
      <w:r w:rsidR="001C55B8" w:rsidRPr="001C55B8">
        <w:rPr>
          <w:rFonts w:ascii="Garamond" w:hAnsi="Garamond" w:cstheme="majorBidi"/>
          <w:sz w:val="24"/>
          <w:szCs w:val="24"/>
        </w:rPr>
        <w:t xml:space="preserve"> and </w:t>
      </w:r>
      <w:r w:rsidR="001C55B8" w:rsidRPr="001C55B8">
        <w:rPr>
          <w:rFonts w:ascii="Garamond" w:hAnsi="Garamond" w:cstheme="majorBidi"/>
          <w:i/>
          <w:iCs/>
          <w:sz w:val="24"/>
          <w:szCs w:val="24"/>
        </w:rPr>
        <w:t>Sy</w:t>
      </w:r>
      <w:r w:rsidR="001C55B8" w:rsidRPr="001C55B8">
        <w:rPr>
          <w:rFonts w:ascii="Garamond" w:hAnsi="Garamond" w:cs="Times New Roman"/>
          <w:i/>
          <w:iCs/>
          <w:sz w:val="24"/>
          <w:szCs w:val="24"/>
        </w:rPr>
        <w:t>āż</w:t>
      </w:r>
      <w:r w:rsidR="001C55B8" w:rsidRPr="001C55B8">
        <w:rPr>
          <w:rFonts w:ascii="Garamond" w:hAnsi="Garamond" w:cstheme="majorBidi"/>
          <w:i/>
          <w:iCs/>
          <w:sz w:val="24"/>
          <w:szCs w:val="24"/>
        </w:rPr>
        <w:t>iliyyah</w:t>
      </w:r>
      <w:r w:rsidR="001C55B8" w:rsidRPr="001C55B8">
        <w:rPr>
          <w:rFonts w:ascii="Garamond" w:hAnsi="Garamond" w:cstheme="majorBidi"/>
          <w:b/>
          <w:bCs/>
          <w:sz w:val="24"/>
          <w:szCs w:val="24"/>
        </w:rPr>
        <w:t xml:space="preserve"> </w:t>
      </w:r>
      <w:r w:rsidR="001C55B8" w:rsidRPr="001C55B8">
        <w:rPr>
          <w:rFonts w:ascii="Times New Roman" w:hAnsi="Times New Roman" w:cs="Times New Roman"/>
          <w:i/>
          <w:iCs/>
          <w:sz w:val="24"/>
          <w:szCs w:val="24"/>
        </w:rPr>
        <w:t>ṭ</w:t>
      </w:r>
      <w:r w:rsidR="001C55B8" w:rsidRPr="001C55B8">
        <w:rPr>
          <w:rFonts w:ascii="Garamond" w:hAnsi="Garamond" w:cstheme="majorBidi"/>
          <w:i/>
          <w:iCs/>
          <w:sz w:val="24"/>
          <w:szCs w:val="24"/>
        </w:rPr>
        <w:t>arīqah</w:t>
      </w:r>
      <w:r w:rsidRPr="001C55B8">
        <w:rPr>
          <w:rFonts w:ascii="Garamond" w:hAnsi="Garamond" w:cstheme="majorBidi"/>
          <w:i/>
          <w:iCs/>
          <w:sz w:val="24"/>
          <w:szCs w:val="24"/>
        </w:rPr>
        <w:t>,</w:t>
      </w:r>
      <w:r w:rsidRPr="001C55B8">
        <w:rPr>
          <w:rFonts w:ascii="Garamond" w:hAnsi="Garamond" w:cstheme="majorBidi"/>
          <w:sz w:val="24"/>
          <w:szCs w:val="24"/>
        </w:rPr>
        <w:t xml:space="preserve"> there are several other forms of Western Sufism (Western Sufism). This Sufism movement was founded by Eastern Sufis and by Westerners themselves after the squares and meetings between them. Interest in the world of Sufism is more based on the search for identity and alternative peace of life, as well as their liking for music and stories with Sufistic nuances. Sufism then became the psychology of religion. Among the prominent Sufism associatio</w:t>
      </w:r>
      <w:r w:rsidR="006318C1">
        <w:rPr>
          <w:rFonts w:ascii="Garamond" w:hAnsi="Garamond" w:cstheme="majorBidi"/>
          <w:sz w:val="24"/>
          <w:szCs w:val="24"/>
        </w:rPr>
        <w:t xml:space="preserve">ns and movements is the Ibn </w:t>
      </w:r>
      <w:r w:rsidR="001C55B8" w:rsidRPr="001C55B8">
        <w:rPr>
          <w:rFonts w:ascii="Garamond" w:hAnsi="Garamond" w:cs="Times New Roman"/>
          <w:sz w:val="24"/>
          <w:szCs w:val="24"/>
        </w:rPr>
        <w:t>`</w:t>
      </w:r>
      <w:r w:rsidR="001C55B8" w:rsidRPr="001C55B8">
        <w:rPr>
          <w:rFonts w:ascii="Garamond" w:hAnsi="Garamond" w:cstheme="majorBidi"/>
          <w:sz w:val="24"/>
          <w:szCs w:val="24"/>
        </w:rPr>
        <w:t>Arab</w:t>
      </w:r>
      <w:r w:rsidR="001C55B8" w:rsidRPr="001C55B8">
        <w:rPr>
          <w:rFonts w:ascii="Garamond" w:hAnsi="Garamond" w:cs="Times New Roman"/>
          <w:sz w:val="24"/>
          <w:szCs w:val="24"/>
        </w:rPr>
        <w:t>ī</w:t>
      </w:r>
      <w:r w:rsidR="005306DA">
        <w:rPr>
          <w:rFonts w:ascii="Garamond" w:hAnsi="Garamond" w:cstheme="majorBidi"/>
          <w:sz w:val="24"/>
          <w:szCs w:val="24"/>
        </w:rPr>
        <w:t xml:space="preserve"> Society</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34"/>
      </w:r>
      <w:r w:rsidR="005306DA" w:rsidRPr="00930374">
        <w:rPr>
          <w:rFonts w:ascii="Garamond" w:hAnsi="Garamond" w:cstheme="majorBidi"/>
          <w:sz w:val="24"/>
          <w:szCs w:val="24"/>
        </w:rPr>
        <w:t xml:space="preserve"> </w:t>
      </w:r>
    </w:p>
    <w:p w:rsidR="00270070" w:rsidRPr="001C55B8" w:rsidRDefault="00270070" w:rsidP="005306DA">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Pr="001C55B8">
        <w:rPr>
          <w:rFonts w:ascii="Garamond" w:hAnsi="Garamond" w:cstheme="majorBidi"/>
          <w:sz w:val="24"/>
          <w:szCs w:val="24"/>
        </w:rPr>
        <w:tab/>
        <w:t>The largest and most widely developed order in the West, es</w:t>
      </w:r>
      <w:r w:rsidR="001C55B8" w:rsidRPr="001C55B8">
        <w:rPr>
          <w:rFonts w:ascii="Garamond" w:hAnsi="Garamond" w:cstheme="majorBidi"/>
          <w:sz w:val="24"/>
          <w:szCs w:val="24"/>
        </w:rPr>
        <w:t xml:space="preserve">pecially in Europe, is the </w:t>
      </w:r>
      <w:r w:rsidR="001C55B8" w:rsidRPr="001C55B8">
        <w:rPr>
          <w:rFonts w:ascii="Garamond" w:hAnsi="Garamond" w:cstheme="majorBidi"/>
          <w:i/>
          <w:iCs/>
          <w:sz w:val="24"/>
          <w:szCs w:val="24"/>
        </w:rPr>
        <w:t>Naqsyaband</w:t>
      </w:r>
      <w:r w:rsidR="001C55B8" w:rsidRPr="001C55B8">
        <w:rPr>
          <w:rFonts w:ascii="Garamond" w:hAnsi="Garamond" w:cs="Times New Roman"/>
          <w:i/>
          <w:iCs/>
          <w:sz w:val="24"/>
          <w:szCs w:val="24"/>
        </w:rPr>
        <w:t>iyyah</w:t>
      </w:r>
      <w:r w:rsidRPr="001C55B8">
        <w:rPr>
          <w:rFonts w:ascii="Garamond" w:hAnsi="Garamond" w:cstheme="majorBidi"/>
          <w:i/>
          <w:iCs/>
          <w:sz w:val="24"/>
          <w:szCs w:val="24"/>
        </w:rPr>
        <w:t xml:space="preserve"> </w:t>
      </w:r>
      <w:r w:rsidR="001C55B8" w:rsidRPr="001C55B8">
        <w:rPr>
          <w:rFonts w:ascii="Times New Roman" w:hAnsi="Times New Roman" w:cs="Times New Roman"/>
          <w:i/>
          <w:iCs/>
          <w:sz w:val="24"/>
          <w:szCs w:val="24"/>
        </w:rPr>
        <w:t>ṭ</w:t>
      </w:r>
      <w:r w:rsidR="001C55B8" w:rsidRPr="001C55B8">
        <w:rPr>
          <w:rFonts w:ascii="Garamond" w:hAnsi="Garamond" w:cstheme="majorBidi"/>
          <w:i/>
          <w:iCs/>
          <w:sz w:val="24"/>
          <w:szCs w:val="24"/>
        </w:rPr>
        <w:t>arīqah</w:t>
      </w:r>
      <w:r w:rsidR="001C55B8" w:rsidRPr="001C55B8">
        <w:rPr>
          <w:rFonts w:ascii="Garamond" w:hAnsi="Garamond" w:cstheme="majorBidi"/>
          <w:sz w:val="24"/>
          <w:szCs w:val="24"/>
        </w:rPr>
        <w:t xml:space="preserve"> </w:t>
      </w:r>
      <w:r w:rsidRPr="001C55B8">
        <w:rPr>
          <w:rFonts w:ascii="Garamond" w:hAnsi="Garamond" w:cstheme="majorBidi"/>
          <w:sz w:val="24"/>
          <w:szCs w:val="24"/>
        </w:rPr>
        <w:t xml:space="preserve">which was founded in Central </w:t>
      </w:r>
      <w:r w:rsidR="001C55B8" w:rsidRPr="001C55B8">
        <w:rPr>
          <w:rFonts w:ascii="Garamond" w:hAnsi="Garamond" w:cstheme="majorBidi"/>
          <w:sz w:val="24"/>
          <w:szCs w:val="24"/>
        </w:rPr>
        <w:t>Asia in the 14th century by Bah</w:t>
      </w:r>
      <w:r w:rsidR="001C55B8" w:rsidRPr="001C55B8">
        <w:rPr>
          <w:rFonts w:ascii="Garamond" w:hAnsi="Garamond" w:cs="Times New Roman"/>
          <w:sz w:val="24"/>
          <w:szCs w:val="24"/>
        </w:rPr>
        <w:t>ā</w:t>
      </w:r>
      <w:r w:rsidR="001C55B8" w:rsidRPr="001C55B8">
        <w:rPr>
          <w:rFonts w:ascii="Garamond" w:hAnsi="Garamond" w:cstheme="majorBidi"/>
          <w:sz w:val="24"/>
          <w:szCs w:val="24"/>
        </w:rPr>
        <w:t>‘ al-D</w:t>
      </w:r>
      <w:r w:rsidR="001C55B8" w:rsidRPr="001C55B8">
        <w:rPr>
          <w:rFonts w:ascii="Garamond" w:hAnsi="Garamond" w:cs="Times New Roman"/>
          <w:sz w:val="24"/>
          <w:szCs w:val="24"/>
        </w:rPr>
        <w:t>ī</w:t>
      </w:r>
      <w:r w:rsidR="001C55B8" w:rsidRPr="001C55B8">
        <w:rPr>
          <w:rFonts w:ascii="Garamond" w:hAnsi="Garamond" w:cstheme="majorBidi"/>
          <w:sz w:val="24"/>
          <w:szCs w:val="24"/>
        </w:rPr>
        <w:t>n Naqsy</w:t>
      </w:r>
      <w:r w:rsidRPr="001C55B8">
        <w:rPr>
          <w:rFonts w:ascii="Garamond" w:hAnsi="Garamond" w:cstheme="majorBidi"/>
          <w:sz w:val="24"/>
          <w:szCs w:val="24"/>
        </w:rPr>
        <w:t xml:space="preserve">aband. The followers of this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originally came from immigrants who came from Asia and later developed extensively in Europe. One of the </w:t>
      </w:r>
      <w:r w:rsidR="001C55B8" w:rsidRPr="001C55B8">
        <w:rPr>
          <w:rFonts w:ascii="Garamond" w:hAnsi="Garamond" w:cstheme="majorBidi"/>
          <w:i/>
          <w:iCs/>
          <w:sz w:val="24"/>
          <w:szCs w:val="24"/>
        </w:rPr>
        <w:t>Naqsyaband</w:t>
      </w:r>
      <w:r w:rsidR="001C55B8" w:rsidRPr="001C55B8">
        <w:rPr>
          <w:rFonts w:ascii="Garamond" w:hAnsi="Garamond" w:cs="Times New Roman"/>
          <w:i/>
          <w:iCs/>
          <w:sz w:val="24"/>
          <w:szCs w:val="24"/>
        </w:rPr>
        <w:t>iyyah</w:t>
      </w:r>
      <w:r w:rsidR="001C55B8">
        <w:rPr>
          <w:rFonts w:ascii="Garamond" w:hAnsi="Garamond" w:cstheme="majorBidi"/>
          <w:sz w:val="24"/>
          <w:szCs w:val="24"/>
        </w:rPr>
        <w:t xml:space="preserve"> branches in Europe is the Naqsy</w:t>
      </w:r>
      <w:r w:rsidR="00CD1200">
        <w:rPr>
          <w:rFonts w:ascii="Garamond" w:hAnsi="Garamond" w:cstheme="majorBidi"/>
          <w:sz w:val="24"/>
          <w:szCs w:val="24"/>
        </w:rPr>
        <w:t>a</w:t>
      </w:r>
      <w:r w:rsidRPr="001C55B8">
        <w:rPr>
          <w:rFonts w:ascii="Garamond" w:hAnsi="Garamond" w:cstheme="majorBidi"/>
          <w:sz w:val="24"/>
          <w:szCs w:val="24"/>
        </w:rPr>
        <w:t>bandi</w:t>
      </w:r>
      <w:r w:rsidR="001C55B8">
        <w:rPr>
          <w:rFonts w:ascii="Garamond" w:hAnsi="Garamond" w:cstheme="majorBidi"/>
          <w:sz w:val="24"/>
          <w:szCs w:val="24"/>
        </w:rPr>
        <w:t>yyah</w:t>
      </w:r>
      <w:r w:rsidR="00CD1200">
        <w:rPr>
          <w:rFonts w:ascii="Garamond" w:hAnsi="Garamond" w:cstheme="majorBidi"/>
          <w:sz w:val="24"/>
          <w:szCs w:val="24"/>
        </w:rPr>
        <w:t xml:space="preserve"> </w:t>
      </w:r>
      <w:r w:rsidR="00CD1200">
        <w:rPr>
          <w:rFonts w:ascii="Times New Roman" w:hAnsi="Times New Roman" w:cs="Times New Roman"/>
          <w:sz w:val="24"/>
          <w:szCs w:val="24"/>
        </w:rPr>
        <w:t>Ḥ</w:t>
      </w:r>
      <w:r w:rsidR="00CD1200">
        <w:rPr>
          <w:rFonts w:ascii="Garamond" w:hAnsi="Garamond" w:cstheme="majorBidi"/>
          <w:sz w:val="24"/>
          <w:szCs w:val="24"/>
        </w:rPr>
        <w:t>aqq</w:t>
      </w:r>
      <w:r w:rsidR="00CD1200">
        <w:rPr>
          <w:rFonts w:ascii="Times New Roman" w:hAnsi="Times New Roman" w:cs="Times New Roman"/>
          <w:sz w:val="24"/>
          <w:szCs w:val="24"/>
        </w:rPr>
        <w:t>ā</w:t>
      </w:r>
      <w:r w:rsidR="00CD1200">
        <w:rPr>
          <w:rFonts w:ascii="Garamond" w:hAnsi="Garamond" w:cstheme="majorBidi"/>
          <w:sz w:val="24"/>
          <w:szCs w:val="24"/>
        </w:rPr>
        <w:t>n</w:t>
      </w:r>
      <w:r w:rsidR="00CD1200">
        <w:rPr>
          <w:rFonts w:ascii="Times New Roman" w:hAnsi="Times New Roman" w:cs="Times New Roman"/>
          <w:sz w:val="24"/>
          <w:szCs w:val="24"/>
        </w:rPr>
        <w:t>ī</w:t>
      </w:r>
      <w:r w:rsidR="001C55B8">
        <w:rPr>
          <w:rFonts w:ascii="Garamond" w:hAnsi="Garamond" w:cstheme="majorBidi"/>
          <w:sz w:val="24"/>
          <w:szCs w:val="24"/>
        </w:rPr>
        <w:t xml:space="preserve"> led by Mu</w:t>
      </w:r>
      <w:r w:rsidR="001C55B8">
        <w:rPr>
          <w:rFonts w:ascii="Times New Roman" w:hAnsi="Times New Roman" w:cs="Times New Roman"/>
          <w:sz w:val="24"/>
          <w:szCs w:val="24"/>
        </w:rPr>
        <w:t>ḥ</w:t>
      </w:r>
      <w:r w:rsidR="001C55B8">
        <w:rPr>
          <w:rFonts w:ascii="Garamond" w:hAnsi="Garamond" w:cstheme="majorBidi"/>
          <w:sz w:val="24"/>
          <w:szCs w:val="24"/>
        </w:rPr>
        <w:t>ammad Na</w:t>
      </w:r>
      <w:r w:rsidR="001C55B8">
        <w:rPr>
          <w:rFonts w:ascii="Times New Roman" w:hAnsi="Times New Roman" w:cs="Times New Roman"/>
          <w:sz w:val="24"/>
          <w:szCs w:val="24"/>
        </w:rPr>
        <w:t>ẓī</w:t>
      </w:r>
      <w:r w:rsidRPr="001C55B8">
        <w:rPr>
          <w:rFonts w:ascii="Garamond" w:hAnsi="Garamond" w:cstheme="majorBidi"/>
          <w:sz w:val="24"/>
          <w:szCs w:val="24"/>
        </w:rPr>
        <w:t xml:space="preserve">m </w:t>
      </w:r>
      <w:r w:rsidR="00CD1200">
        <w:rPr>
          <w:rFonts w:ascii="Times New Roman" w:hAnsi="Times New Roman" w:cs="Times New Roman"/>
          <w:sz w:val="24"/>
          <w:szCs w:val="24"/>
        </w:rPr>
        <w:t>Ḥ</w:t>
      </w:r>
      <w:r w:rsidR="001C55B8">
        <w:rPr>
          <w:rFonts w:ascii="Garamond" w:hAnsi="Garamond" w:cstheme="majorBidi"/>
          <w:sz w:val="24"/>
          <w:szCs w:val="24"/>
        </w:rPr>
        <w:t>aqq</w:t>
      </w:r>
      <w:r w:rsidR="001C55B8">
        <w:rPr>
          <w:rFonts w:ascii="Times New Roman" w:hAnsi="Times New Roman" w:cs="Times New Roman"/>
          <w:sz w:val="24"/>
          <w:szCs w:val="24"/>
        </w:rPr>
        <w:t>ā</w:t>
      </w:r>
      <w:r w:rsidR="001C55B8">
        <w:rPr>
          <w:rFonts w:ascii="Garamond" w:hAnsi="Garamond" w:cstheme="majorBidi"/>
          <w:sz w:val="24"/>
          <w:szCs w:val="24"/>
        </w:rPr>
        <w:t>n</w:t>
      </w:r>
      <w:r w:rsidR="001C55B8">
        <w:rPr>
          <w:rFonts w:ascii="Times New Roman" w:hAnsi="Times New Roman" w:cs="Times New Roman"/>
          <w:sz w:val="24"/>
          <w:szCs w:val="24"/>
        </w:rPr>
        <w:t>ī</w:t>
      </w:r>
      <w:r w:rsidR="001C55B8">
        <w:rPr>
          <w:rFonts w:ascii="Garamond" w:hAnsi="Garamond" w:cstheme="majorBidi"/>
          <w:sz w:val="24"/>
          <w:szCs w:val="24"/>
        </w:rPr>
        <w:t xml:space="preserve"> </w:t>
      </w:r>
      <w:r w:rsidRPr="001C55B8">
        <w:rPr>
          <w:rFonts w:ascii="Garamond" w:hAnsi="Garamond" w:cstheme="majorBidi"/>
          <w:sz w:val="24"/>
          <w:szCs w:val="24"/>
        </w:rPr>
        <w:t>from Cyprus. Besides th</w:t>
      </w:r>
      <w:r w:rsidR="00CD1200">
        <w:rPr>
          <w:rFonts w:ascii="Garamond" w:hAnsi="Garamond" w:cstheme="majorBidi"/>
          <w:sz w:val="24"/>
          <w:szCs w:val="24"/>
        </w:rPr>
        <w:t>e Naqsya</w:t>
      </w:r>
      <w:r w:rsidRPr="001C55B8">
        <w:rPr>
          <w:rFonts w:ascii="Garamond" w:hAnsi="Garamond" w:cstheme="majorBidi"/>
          <w:sz w:val="24"/>
          <w:szCs w:val="24"/>
        </w:rPr>
        <w:t xml:space="preserve">bandiyah </w:t>
      </w:r>
      <w:r w:rsidR="00CD1200">
        <w:rPr>
          <w:rFonts w:ascii="Times New Roman" w:hAnsi="Times New Roman" w:cs="Times New Roman"/>
          <w:sz w:val="24"/>
          <w:szCs w:val="24"/>
        </w:rPr>
        <w:t>Ḥ</w:t>
      </w:r>
      <w:r w:rsidR="00CD1200">
        <w:rPr>
          <w:rFonts w:ascii="Garamond" w:hAnsi="Garamond" w:cstheme="majorBidi"/>
          <w:sz w:val="24"/>
          <w:szCs w:val="24"/>
        </w:rPr>
        <w:t>aqq</w:t>
      </w:r>
      <w:r w:rsidR="00CD1200">
        <w:rPr>
          <w:rFonts w:ascii="Times New Roman" w:hAnsi="Times New Roman" w:cs="Times New Roman"/>
          <w:sz w:val="24"/>
          <w:szCs w:val="24"/>
        </w:rPr>
        <w:t>ā</w:t>
      </w:r>
      <w:r w:rsidR="00CD1200">
        <w:rPr>
          <w:rFonts w:ascii="Garamond" w:hAnsi="Garamond" w:cstheme="majorBidi"/>
          <w:sz w:val="24"/>
          <w:szCs w:val="24"/>
        </w:rPr>
        <w:t>n</w:t>
      </w:r>
      <w:r w:rsidR="00CD1200">
        <w:rPr>
          <w:rFonts w:ascii="Times New Roman" w:hAnsi="Times New Roman" w:cs="Times New Roman"/>
          <w:sz w:val="24"/>
          <w:szCs w:val="24"/>
        </w:rPr>
        <w:t>ī</w:t>
      </w:r>
      <w:r w:rsidR="00CD1200">
        <w:rPr>
          <w:rFonts w:ascii="Garamond" w:hAnsi="Garamond" w:cstheme="majorBidi"/>
          <w:sz w:val="24"/>
          <w:szCs w:val="24"/>
        </w:rPr>
        <w:t>, there is also the Ni</w:t>
      </w:r>
      <w:r w:rsidR="00CD1200" w:rsidRPr="001C55B8">
        <w:rPr>
          <w:rFonts w:ascii="Garamond" w:hAnsi="Garamond" w:cs="Times New Roman"/>
          <w:sz w:val="24"/>
          <w:szCs w:val="24"/>
        </w:rPr>
        <w:t>`</w:t>
      </w:r>
      <w:r w:rsidR="00CD1200">
        <w:rPr>
          <w:rFonts w:ascii="Garamond" w:hAnsi="Garamond" w:cstheme="majorBidi"/>
          <w:sz w:val="24"/>
          <w:szCs w:val="24"/>
        </w:rPr>
        <w:t>matull</w:t>
      </w:r>
      <w:r w:rsidR="00CD1200">
        <w:rPr>
          <w:rFonts w:ascii="Times New Roman" w:hAnsi="Times New Roman" w:cs="Times New Roman"/>
          <w:sz w:val="24"/>
          <w:szCs w:val="24"/>
        </w:rPr>
        <w:t>ā</w:t>
      </w:r>
      <w:r w:rsidR="00CD1200" w:rsidRPr="001C55B8">
        <w:rPr>
          <w:rFonts w:ascii="Garamond" w:hAnsi="Garamond" w:cstheme="majorBidi"/>
          <w:sz w:val="24"/>
          <w:szCs w:val="24"/>
        </w:rPr>
        <w:t>hi</w:t>
      </w:r>
      <w:r w:rsidR="00CD1200" w:rsidRPr="001C55B8">
        <w:rPr>
          <w:rFonts w:ascii="Times New Roman" w:hAnsi="Times New Roman" w:cs="Times New Roman"/>
          <w:i/>
          <w:iCs/>
          <w:sz w:val="24"/>
          <w:szCs w:val="24"/>
        </w:rPr>
        <w:t xml:space="preserve"> ṭ</w:t>
      </w:r>
      <w:r w:rsidR="00CD1200" w:rsidRPr="001C55B8">
        <w:rPr>
          <w:rFonts w:ascii="Garamond" w:hAnsi="Garamond" w:cstheme="majorBidi"/>
          <w:i/>
          <w:iCs/>
          <w:sz w:val="24"/>
          <w:szCs w:val="24"/>
        </w:rPr>
        <w:t>arīqah</w:t>
      </w:r>
      <w:r w:rsidR="00CD1200" w:rsidRPr="001C55B8">
        <w:rPr>
          <w:rFonts w:ascii="Garamond" w:hAnsi="Garamond" w:cstheme="majorBidi"/>
          <w:sz w:val="24"/>
          <w:szCs w:val="24"/>
        </w:rPr>
        <w:t xml:space="preserve"> </w:t>
      </w:r>
      <w:r w:rsidRPr="001C55B8">
        <w:rPr>
          <w:rFonts w:ascii="Garamond" w:hAnsi="Garamond" w:cstheme="majorBidi"/>
          <w:sz w:val="24"/>
          <w:szCs w:val="24"/>
        </w:rPr>
        <w:t>from Iran which was founde</w:t>
      </w:r>
      <w:r w:rsidR="00CD1200">
        <w:rPr>
          <w:rFonts w:ascii="Garamond" w:hAnsi="Garamond" w:cstheme="majorBidi"/>
          <w:sz w:val="24"/>
          <w:szCs w:val="24"/>
        </w:rPr>
        <w:t>d by Syaykh Ni</w:t>
      </w:r>
      <w:r w:rsidR="00CD1200" w:rsidRPr="001C55B8">
        <w:rPr>
          <w:rFonts w:ascii="Garamond" w:hAnsi="Garamond" w:cs="Times New Roman"/>
          <w:sz w:val="24"/>
          <w:szCs w:val="24"/>
        </w:rPr>
        <w:t>`</w:t>
      </w:r>
      <w:r w:rsidR="00CD1200">
        <w:rPr>
          <w:rFonts w:ascii="Garamond" w:hAnsi="Garamond" w:cstheme="majorBidi"/>
          <w:sz w:val="24"/>
          <w:szCs w:val="24"/>
        </w:rPr>
        <w:t>matill</w:t>
      </w:r>
      <w:r w:rsidR="00CD1200">
        <w:rPr>
          <w:rFonts w:ascii="Times New Roman" w:hAnsi="Times New Roman" w:cs="Times New Roman"/>
          <w:sz w:val="24"/>
          <w:szCs w:val="24"/>
        </w:rPr>
        <w:t>ā</w:t>
      </w:r>
      <w:r w:rsidR="00CD1200">
        <w:rPr>
          <w:rFonts w:ascii="Garamond" w:hAnsi="Garamond" w:cstheme="majorBidi"/>
          <w:sz w:val="24"/>
          <w:szCs w:val="24"/>
        </w:rPr>
        <w:t>h. The Ni</w:t>
      </w:r>
      <w:r w:rsidR="00CD1200" w:rsidRPr="001C55B8">
        <w:rPr>
          <w:rFonts w:ascii="Garamond" w:hAnsi="Garamond" w:cs="Times New Roman"/>
          <w:sz w:val="24"/>
          <w:szCs w:val="24"/>
        </w:rPr>
        <w:t>`</w:t>
      </w:r>
      <w:r w:rsidR="00CD1200">
        <w:rPr>
          <w:rFonts w:ascii="Garamond" w:hAnsi="Garamond" w:cstheme="majorBidi"/>
          <w:sz w:val="24"/>
          <w:szCs w:val="24"/>
        </w:rPr>
        <w:t>matull</w:t>
      </w:r>
      <w:r w:rsidR="00CD1200">
        <w:rPr>
          <w:rFonts w:ascii="Times New Roman" w:hAnsi="Times New Roman" w:cs="Times New Roman"/>
          <w:sz w:val="24"/>
          <w:szCs w:val="24"/>
        </w:rPr>
        <w:t>ā</w:t>
      </w:r>
      <w:r w:rsidRPr="001C55B8">
        <w:rPr>
          <w:rFonts w:ascii="Garamond" w:hAnsi="Garamond" w:cstheme="majorBidi"/>
          <w:sz w:val="24"/>
          <w:szCs w:val="24"/>
        </w:rPr>
        <w:t xml:space="preserve">hi </w:t>
      </w:r>
      <w:r w:rsidR="00CD1200" w:rsidRPr="001C55B8">
        <w:rPr>
          <w:rFonts w:ascii="Times New Roman" w:hAnsi="Times New Roman" w:cs="Times New Roman"/>
          <w:i/>
          <w:iCs/>
          <w:sz w:val="24"/>
          <w:szCs w:val="24"/>
        </w:rPr>
        <w:t>ṭ</w:t>
      </w:r>
      <w:r w:rsidR="00CD1200" w:rsidRPr="001C55B8">
        <w:rPr>
          <w:rFonts w:ascii="Garamond" w:hAnsi="Garamond" w:cstheme="majorBidi"/>
          <w:i/>
          <w:iCs/>
          <w:sz w:val="24"/>
          <w:szCs w:val="24"/>
        </w:rPr>
        <w:t>arīqah</w:t>
      </w:r>
      <w:r w:rsidR="00CD1200">
        <w:rPr>
          <w:rFonts w:ascii="Garamond" w:hAnsi="Garamond" w:cstheme="majorBidi"/>
          <w:sz w:val="24"/>
          <w:szCs w:val="24"/>
        </w:rPr>
        <w:t xml:space="preserve"> is a Shi</w:t>
      </w:r>
      <w:r w:rsidR="00CD1200" w:rsidRPr="001C55B8">
        <w:rPr>
          <w:rFonts w:ascii="Garamond" w:hAnsi="Garamond" w:cs="Times New Roman"/>
          <w:sz w:val="24"/>
          <w:szCs w:val="24"/>
        </w:rPr>
        <w:t>`</w:t>
      </w:r>
      <w:r w:rsidRPr="001C55B8">
        <w:rPr>
          <w:rFonts w:ascii="Garamond" w:hAnsi="Garamond" w:cstheme="majorBidi"/>
          <w:sz w:val="24"/>
          <w:szCs w:val="24"/>
        </w:rPr>
        <w:t xml:space="preserve">i </w:t>
      </w:r>
      <w:r w:rsidR="00CD1200" w:rsidRPr="001C55B8">
        <w:rPr>
          <w:rFonts w:ascii="Times New Roman" w:hAnsi="Times New Roman" w:cs="Times New Roman"/>
          <w:i/>
          <w:iCs/>
          <w:sz w:val="24"/>
          <w:szCs w:val="24"/>
        </w:rPr>
        <w:t>ṭ</w:t>
      </w:r>
      <w:r w:rsidR="00CD1200" w:rsidRPr="001C55B8">
        <w:rPr>
          <w:rFonts w:ascii="Garamond" w:hAnsi="Garamond" w:cstheme="majorBidi"/>
          <w:i/>
          <w:iCs/>
          <w:sz w:val="24"/>
          <w:szCs w:val="24"/>
        </w:rPr>
        <w:t>arīqah</w:t>
      </w:r>
      <w:r w:rsidR="00CD1200" w:rsidRPr="001C55B8">
        <w:rPr>
          <w:rFonts w:ascii="Garamond" w:hAnsi="Garamond" w:cstheme="majorBidi"/>
          <w:sz w:val="24"/>
          <w:szCs w:val="24"/>
        </w:rPr>
        <w:t xml:space="preserve"> </w:t>
      </w:r>
      <w:r w:rsidRPr="001C55B8">
        <w:rPr>
          <w:rFonts w:ascii="Garamond" w:hAnsi="Garamond" w:cstheme="majorBidi"/>
          <w:sz w:val="24"/>
          <w:szCs w:val="24"/>
        </w:rPr>
        <w:t xml:space="preserve">and has a strong position in Iran to this day. In Europe this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was originally led by Jawad Nurbakhs. In 1983 he took up residence in London and became the center of the </w:t>
      </w:r>
      <w:r w:rsidR="00CD1200">
        <w:rPr>
          <w:rFonts w:ascii="Garamond" w:hAnsi="Garamond" w:cstheme="majorBidi"/>
          <w:sz w:val="24"/>
          <w:szCs w:val="24"/>
        </w:rPr>
        <w:t>Ni</w:t>
      </w:r>
      <w:r w:rsidR="00CD1200" w:rsidRPr="001C55B8">
        <w:rPr>
          <w:rFonts w:ascii="Garamond" w:hAnsi="Garamond" w:cs="Times New Roman"/>
          <w:sz w:val="24"/>
          <w:szCs w:val="24"/>
        </w:rPr>
        <w:t>`</w:t>
      </w:r>
      <w:r w:rsidR="00CD1200">
        <w:rPr>
          <w:rFonts w:ascii="Garamond" w:hAnsi="Garamond" w:cstheme="majorBidi"/>
          <w:sz w:val="24"/>
          <w:szCs w:val="24"/>
        </w:rPr>
        <w:t>matull</w:t>
      </w:r>
      <w:r w:rsidR="00CD1200">
        <w:rPr>
          <w:rFonts w:ascii="Times New Roman" w:hAnsi="Times New Roman" w:cs="Times New Roman"/>
          <w:sz w:val="24"/>
          <w:szCs w:val="24"/>
        </w:rPr>
        <w:t>ā</w:t>
      </w:r>
      <w:r w:rsidR="00CD1200" w:rsidRPr="001C55B8">
        <w:rPr>
          <w:rFonts w:ascii="Garamond" w:hAnsi="Garamond" w:cstheme="majorBidi"/>
          <w:sz w:val="24"/>
          <w:szCs w:val="24"/>
        </w:rPr>
        <w:t xml:space="preserve">hi </w:t>
      </w:r>
      <w:r w:rsidR="00CD1200" w:rsidRPr="001C55B8">
        <w:rPr>
          <w:rFonts w:ascii="Times New Roman" w:hAnsi="Times New Roman" w:cs="Times New Roman"/>
          <w:i/>
          <w:iCs/>
          <w:sz w:val="24"/>
          <w:szCs w:val="24"/>
        </w:rPr>
        <w:t>ṭ</w:t>
      </w:r>
      <w:r w:rsidR="00CD1200" w:rsidRPr="001C55B8">
        <w:rPr>
          <w:rFonts w:ascii="Garamond" w:hAnsi="Garamond" w:cstheme="majorBidi"/>
          <w:i/>
          <w:iCs/>
          <w:sz w:val="24"/>
          <w:szCs w:val="24"/>
        </w:rPr>
        <w:t>arīqah</w:t>
      </w:r>
      <w:r w:rsidR="00CD1200">
        <w:rPr>
          <w:rFonts w:ascii="Garamond" w:hAnsi="Garamond" w:cstheme="majorBidi"/>
          <w:sz w:val="24"/>
          <w:szCs w:val="24"/>
        </w:rPr>
        <w:t xml:space="preserve"> </w:t>
      </w:r>
      <w:r w:rsidRPr="001C55B8">
        <w:rPr>
          <w:rFonts w:ascii="Garamond" w:hAnsi="Garamond" w:cstheme="majorBidi"/>
          <w:sz w:val="24"/>
          <w:szCs w:val="24"/>
        </w:rPr>
        <w:t>and became the European Center for this congregation</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35"/>
      </w:r>
      <w:r w:rsidRPr="001C55B8">
        <w:rPr>
          <w:rFonts w:ascii="Garamond" w:hAnsi="Garamond" w:cstheme="majorBidi"/>
          <w:sz w:val="24"/>
          <w:szCs w:val="24"/>
        </w:rPr>
        <w:t xml:space="preserve"> </w:t>
      </w:r>
    </w:p>
    <w:p w:rsidR="00A374A3" w:rsidRPr="001C55B8" w:rsidRDefault="00270070" w:rsidP="005306DA">
      <w:pPr>
        <w:spacing w:after="0"/>
        <w:jc w:val="both"/>
        <w:rPr>
          <w:rFonts w:ascii="Garamond" w:hAnsi="Garamond" w:cstheme="majorBidi"/>
          <w:sz w:val="24"/>
          <w:szCs w:val="24"/>
        </w:rPr>
      </w:pPr>
      <w:r w:rsidRPr="001C55B8">
        <w:rPr>
          <w:rFonts w:ascii="Garamond" w:hAnsi="Garamond" w:cstheme="majorBidi"/>
          <w:sz w:val="24"/>
          <w:szCs w:val="24"/>
        </w:rPr>
        <w:tab/>
      </w:r>
      <w:r w:rsidRPr="001C55B8">
        <w:rPr>
          <w:rFonts w:ascii="Garamond" w:hAnsi="Garamond" w:cstheme="majorBidi"/>
          <w:i/>
          <w:iCs/>
          <w:sz w:val="24"/>
          <w:szCs w:val="24"/>
        </w:rPr>
        <w:t>Second,</w:t>
      </w:r>
      <w:r w:rsidRPr="001C55B8">
        <w:rPr>
          <w:rFonts w:ascii="Garamond" w:hAnsi="Garamond" w:cstheme="majorBidi"/>
          <w:sz w:val="24"/>
          <w:szCs w:val="24"/>
        </w:rPr>
        <w:t xml:space="preserve"> the second way of entering and developing Sufism into the western world is through the study and translation of Sufism texts which have been started since the 17th century and reached their peak in the 20th century</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36"/>
      </w:r>
      <w:r w:rsidR="005306DA" w:rsidRPr="00930374">
        <w:rPr>
          <w:rFonts w:ascii="Garamond" w:hAnsi="Garamond" w:cstheme="majorBidi"/>
          <w:sz w:val="24"/>
          <w:szCs w:val="24"/>
        </w:rPr>
        <w:t xml:space="preserve"> </w:t>
      </w:r>
      <w:r w:rsidRPr="001C55B8">
        <w:rPr>
          <w:rFonts w:ascii="Garamond" w:hAnsi="Garamond" w:cstheme="majorBidi"/>
          <w:sz w:val="24"/>
          <w:szCs w:val="24"/>
        </w:rPr>
        <w:t>Studies in this field have become a major contribution to the introduction of Westerners, especially Europeans, to Sufism</w:t>
      </w:r>
      <w:r w:rsidR="005306DA">
        <w:rPr>
          <w:rFonts w:ascii="Garamond" w:hAnsi="Garamond" w:cstheme="majorBidi"/>
          <w:sz w:val="24"/>
          <w:szCs w:val="24"/>
          <w:lang w:val="en-US"/>
        </w:rPr>
        <w:t>.</w:t>
      </w:r>
      <w:r w:rsidR="005306DA" w:rsidRPr="00930374">
        <w:rPr>
          <w:rStyle w:val="FootnoteReference"/>
          <w:rFonts w:ascii="Garamond" w:hAnsi="Garamond" w:cstheme="majorBidi"/>
          <w:sz w:val="24"/>
          <w:szCs w:val="24"/>
        </w:rPr>
        <w:footnoteReference w:id="37"/>
      </w:r>
      <w:r w:rsidR="005306DA">
        <w:rPr>
          <w:rFonts w:ascii="Garamond" w:hAnsi="Garamond" w:cstheme="majorBidi"/>
          <w:sz w:val="24"/>
          <w:szCs w:val="24"/>
          <w:lang w:val="en-US"/>
        </w:rPr>
        <w:t xml:space="preserve"> </w:t>
      </w:r>
      <w:r w:rsidRPr="001C55B8">
        <w:rPr>
          <w:rFonts w:ascii="Garamond" w:hAnsi="Garamond" w:cstheme="majorBidi"/>
          <w:sz w:val="24"/>
          <w:szCs w:val="24"/>
        </w:rPr>
        <w:t xml:space="preserve">In this century the study of the east by the orientalists has a different pattern from the previous centuries. In the 20th century the orientalists tried to present knowledge and readings of Islam with a more objective and scientific </w:t>
      </w:r>
      <w:r w:rsidRPr="001C55B8">
        <w:rPr>
          <w:rFonts w:ascii="Garamond" w:hAnsi="Garamond" w:cstheme="majorBidi"/>
          <w:sz w:val="24"/>
          <w:szCs w:val="24"/>
        </w:rPr>
        <w:lastRenderedPageBreak/>
        <w:t>approach. They made pilgrimages and studies of library manuscripts in the Middle East</w:t>
      </w:r>
      <w:r w:rsidR="005306DA">
        <w:rPr>
          <w:rFonts w:ascii="Garamond" w:hAnsi="Garamond" w:cstheme="majorBidi"/>
          <w:sz w:val="24"/>
          <w:szCs w:val="24"/>
          <w:lang w:val="en-US"/>
        </w:rPr>
        <w:t>.</w:t>
      </w:r>
      <w:r w:rsidR="005306DA" w:rsidRPr="005306DA">
        <w:rPr>
          <w:rStyle w:val="FootnoteReference"/>
          <w:rFonts w:ascii="Garamond" w:hAnsi="Garamond" w:cstheme="majorBidi"/>
          <w:sz w:val="24"/>
          <w:szCs w:val="24"/>
        </w:rPr>
        <w:t xml:space="preserve"> </w:t>
      </w:r>
      <w:r w:rsidR="005306DA" w:rsidRPr="00930374">
        <w:rPr>
          <w:rStyle w:val="FootnoteReference"/>
          <w:rFonts w:ascii="Garamond" w:hAnsi="Garamond" w:cstheme="majorBidi"/>
          <w:sz w:val="24"/>
          <w:szCs w:val="24"/>
        </w:rPr>
        <w:footnoteReference w:id="38"/>
      </w:r>
      <w:r w:rsidR="005306DA" w:rsidRPr="00930374">
        <w:rPr>
          <w:rFonts w:ascii="Garamond" w:hAnsi="Garamond" w:cstheme="majorBidi"/>
          <w:sz w:val="24"/>
          <w:szCs w:val="24"/>
        </w:rPr>
        <w:t xml:space="preserve"> </w:t>
      </w:r>
    </w:p>
    <w:p w:rsidR="00270070" w:rsidRPr="005306DA" w:rsidRDefault="00270070" w:rsidP="00215D86">
      <w:pPr>
        <w:tabs>
          <w:tab w:val="left" w:pos="567"/>
        </w:tabs>
        <w:spacing w:after="0"/>
        <w:jc w:val="both"/>
        <w:rPr>
          <w:rFonts w:ascii="Garamond" w:hAnsi="Garamond" w:cstheme="majorBidi"/>
          <w:sz w:val="24"/>
          <w:szCs w:val="24"/>
          <w:lang w:val="en-US"/>
        </w:rPr>
      </w:pPr>
    </w:p>
    <w:p w:rsidR="00270070" w:rsidRPr="00215D86" w:rsidRDefault="00215D86" w:rsidP="00215D86">
      <w:pPr>
        <w:tabs>
          <w:tab w:val="left" w:pos="567"/>
        </w:tabs>
        <w:spacing w:after="0"/>
        <w:jc w:val="both"/>
        <w:rPr>
          <w:rFonts w:ascii="Garamond" w:hAnsi="Garamond" w:cstheme="majorBidi"/>
          <w:b/>
          <w:bCs/>
          <w:sz w:val="24"/>
          <w:szCs w:val="24"/>
        </w:rPr>
      </w:pPr>
      <w:r w:rsidRPr="00215D86">
        <w:rPr>
          <w:rFonts w:ascii="Garamond" w:hAnsi="Garamond" w:cstheme="majorBidi"/>
          <w:b/>
          <w:bCs/>
          <w:sz w:val="24"/>
          <w:szCs w:val="24"/>
        </w:rPr>
        <w:t>INTRODUCTION OF SUFISM LITERATURE TO THE WESTERN WORLD IN THE MODERN AGE</w:t>
      </w:r>
      <w:r w:rsidRPr="00215D86">
        <w:rPr>
          <w:rFonts w:ascii="Garamond" w:hAnsi="Garamond" w:cstheme="majorBidi"/>
          <w:b/>
          <w:bCs/>
          <w:sz w:val="24"/>
          <w:szCs w:val="24"/>
        </w:rPr>
        <w:tab/>
      </w:r>
    </w:p>
    <w:p w:rsidR="00270070" w:rsidRPr="001C55B8" w:rsidRDefault="00270070" w:rsidP="00075D97">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004B5E11" w:rsidRPr="001C55B8">
        <w:rPr>
          <w:rFonts w:ascii="Garamond" w:hAnsi="Garamond" w:cstheme="majorBidi"/>
          <w:sz w:val="24"/>
          <w:szCs w:val="24"/>
        </w:rPr>
        <w:tab/>
      </w:r>
      <w:r w:rsidRPr="001C55B8">
        <w:rPr>
          <w:rFonts w:ascii="Garamond" w:hAnsi="Garamond" w:cstheme="majorBidi"/>
          <w:sz w:val="24"/>
          <w:szCs w:val="24"/>
        </w:rPr>
        <w:t>In the development of the study and translation of Sufism texts in the western world in the modern century, there were several important figures who contributed to the introduction of western society to Sufism li</w:t>
      </w:r>
      <w:r w:rsidR="00CD1200">
        <w:rPr>
          <w:rFonts w:ascii="Garamond" w:hAnsi="Garamond" w:cstheme="majorBidi"/>
          <w:sz w:val="24"/>
          <w:szCs w:val="24"/>
        </w:rPr>
        <w:t>teracy</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39"/>
      </w:r>
      <w:r w:rsidR="00075D97" w:rsidRPr="00930374">
        <w:rPr>
          <w:rFonts w:ascii="Garamond" w:hAnsi="Garamond" w:cstheme="majorBidi"/>
          <w:sz w:val="24"/>
          <w:szCs w:val="24"/>
        </w:rPr>
        <w:t xml:space="preserve"> </w:t>
      </w:r>
      <w:r w:rsidR="00CD1200">
        <w:rPr>
          <w:rFonts w:ascii="Garamond" w:hAnsi="Garamond" w:cstheme="majorBidi"/>
          <w:sz w:val="24"/>
          <w:szCs w:val="24"/>
        </w:rPr>
        <w:t xml:space="preserve"> I</w:t>
      </w:r>
      <w:r w:rsidRPr="001C55B8">
        <w:rPr>
          <w:rFonts w:ascii="Garamond" w:hAnsi="Garamond" w:cstheme="majorBidi"/>
          <w:sz w:val="24"/>
          <w:szCs w:val="24"/>
        </w:rPr>
        <w:t>ncluding the following:</w:t>
      </w:r>
    </w:p>
    <w:p w:rsidR="000010C8" w:rsidRPr="001C55B8" w:rsidRDefault="000010C8" w:rsidP="00215D86">
      <w:pPr>
        <w:pStyle w:val="ListParagraph"/>
        <w:numPr>
          <w:ilvl w:val="0"/>
          <w:numId w:val="6"/>
        </w:numPr>
        <w:tabs>
          <w:tab w:val="left" w:pos="567"/>
        </w:tabs>
        <w:spacing w:after="0"/>
        <w:ind w:left="426" w:hanging="426"/>
        <w:jc w:val="both"/>
        <w:rPr>
          <w:rFonts w:ascii="Garamond" w:hAnsi="Garamond" w:cstheme="majorBidi"/>
          <w:b/>
          <w:bCs/>
          <w:sz w:val="24"/>
          <w:szCs w:val="24"/>
        </w:rPr>
      </w:pPr>
      <w:r w:rsidRPr="001C55B8">
        <w:rPr>
          <w:rFonts w:ascii="Garamond" w:hAnsi="Garamond" w:cstheme="majorBidi"/>
          <w:b/>
          <w:bCs/>
          <w:sz w:val="24"/>
          <w:szCs w:val="24"/>
        </w:rPr>
        <w:t>Louis Massignon</w:t>
      </w:r>
    </w:p>
    <w:p w:rsidR="004B5E11" w:rsidRPr="001C55B8" w:rsidRDefault="00270070" w:rsidP="00075D97">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Pr="001C55B8">
        <w:rPr>
          <w:rFonts w:ascii="Garamond" w:hAnsi="Garamond" w:cstheme="majorBidi"/>
          <w:sz w:val="24"/>
          <w:szCs w:val="24"/>
        </w:rPr>
        <w:tab/>
      </w:r>
      <w:r w:rsidR="004B5E11" w:rsidRPr="001C55B8">
        <w:rPr>
          <w:rFonts w:ascii="Garamond" w:hAnsi="Garamond" w:cstheme="majorBidi"/>
          <w:sz w:val="24"/>
          <w:szCs w:val="24"/>
        </w:rPr>
        <w:t>This figure is one of the important figures in the process of introducing Sufism by westerners to the western world. Massignon is known as a researcher who con</w:t>
      </w:r>
      <w:r w:rsidR="00CD1200">
        <w:rPr>
          <w:rFonts w:ascii="Garamond" w:hAnsi="Garamond" w:cstheme="majorBidi"/>
          <w:sz w:val="24"/>
          <w:szCs w:val="24"/>
        </w:rPr>
        <w:t>ducted an in-depth study of al-</w:t>
      </w:r>
      <w:r w:rsidR="00CD1200">
        <w:rPr>
          <w:rFonts w:ascii="Times New Roman" w:hAnsi="Times New Roman" w:cs="Times New Roman"/>
          <w:sz w:val="24"/>
          <w:szCs w:val="24"/>
        </w:rPr>
        <w:t>Ḥ</w:t>
      </w:r>
      <w:r w:rsidR="00CD1200">
        <w:rPr>
          <w:rFonts w:ascii="Garamond" w:hAnsi="Garamond" w:cstheme="majorBidi"/>
          <w:sz w:val="24"/>
          <w:szCs w:val="24"/>
        </w:rPr>
        <w:t>all</w:t>
      </w:r>
      <w:r w:rsidR="00CD1200">
        <w:rPr>
          <w:rFonts w:ascii="Times New Roman" w:hAnsi="Times New Roman" w:cs="Times New Roman"/>
          <w:sz w:val="24"/>
          <w:szCs w:val="24"/>
        </w:rPr>
        <w:t>ā</w:t>
      </w:r>
      <w:r w:rsidR="00640EF9">
        <w:rPr>
          <w:rFonts w:ascii="Garamond" w:hAnsi="Garamond" w:cstheme="majorBidi"/>
          <w:sz w:val="24"/>
          <w:szCs w:val="24"/>
        </w:rPr>
        <w:t>j’</w:t>
      </w:r>
      <w:r w:rsidR="004B5E11" w:rsidRPr="001C55B8">
        <w:rPr>
          <w:rFonts w:ascii="Garamond" w:hAnsi="Garamond" w:cstheme="majorBidi"/>
          <w:sz w:val="24"/>
          <w:szCs w:val="24"/>
        </w:rPr>
        <w:t>s Sufism and concluded that Sufism has a major role in making Islam an international religion and is present in all parts of the world</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0"/>
      </w:r>
      <w:r w:rsidR="00075D97" w:rsidRPr="00930374">
        <w:rPr>
          <w:rFonts w:ascii="Garamond" w:hAnsi="Garamond" w:cstheme="majorBidi"/>
          <w:sz w:val="24"/>
          <w:szCs w:val="24"/>
        </w:rPr>
        <w:t xml:space="preserve"> </w:t>
      </w:r>
      <w:r w:rsidR="004B5E11" w:rsidRPr="001C55B8">
        <w:rPr>
          <w:rFonts w:ascii="Garamond" w:hAnsi="Garamond" w:cstheme="majorBidi"/>
          <w:sz w:val="24"/>
          <w:szCs w:val="24"/>
        </w:rPr>
        <w:t>Louis Massignon published his work in 1922</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1"/>
      </w:r>
      <w:r w:rsidR="00075D97" w:rsidRPr="00930374">
        <w:rPr>
          <w:rFonts w:ascii="Garamond" w:hAnsi="Garamond" w:cstheme="majorBidi"/>
          <w:sz w:val="24"/>
          <w:szCs w:val="24"/>
        </w:rPr>
        <w:t xml:space="preserve"> </w:t>
      </w:r>
      <w:r w:rsidR="004B5E11" w:rsidRPr="001C55B8">
        <w:rPr>
          <w:rFonts w:ascii="Garamond" w:hAnsi="Garamond" w:cstheme="majorBidi"/>
          <w:sz w:val="24"/>
          <w:szCs w:val="24"/>
        </w:rPr>
        <w:t xml:space="preserve"> </w:t>
      </w:r>
      <w:r w:rsidR="00CD1200">
        <w:rPr>
          <w:rFonts w:ascii="Garamond" w:hAnsi="Garamond" w:cstheme="majorBidi"/>
          <w:sz w:val="24"/>
          <w:szCs w:val="24"/>
        </w:rPr>
        <w:t>As stated by Mu</w:t>
      </w:r>
      <w:r w:rsidR="00CD1200">
        <w:rPr>
          <w:rFonts w:ascii="Times New Roman" w:hAnsi="Times New Roman" w:cs="Times New Roman"/>
          <w:sz w:val="24"/>
          <w:szCs w:val="24"/>
        </w:rPr>
        <w:t>ḥ</w:t>
      </w:r>
      <w:r w:rsidR="00CD1200">
        <w:rPr>
          <w:rFonts w:ascii="Garamond" w:hAnsi="Garamond" w:cstheme="majorBidi"/>
          <w:sz w:val="24"/>
          <w:szCs w:val="24"/>
        </w:rPr>
        <w:t>ammad G</w:t>
      </w:r>
      <w:r w:rsidR="004B5E11" w:rsidRPr="001C55B8">
        <w:rPr>
          <w:rFonts w:ascii="Garamond" w:hAnsi="Garamond" w:cstheme="majorBidi"/>
          <w:sz w:val="24"/>
          <w:szCs w:val="24"/>
        </w:rPr>
        <w:t>alab, Louis Massignon is a Sufism expert from the west</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2"/>
      </w:r>
      <w:r w:rsidR="00075D97" w:rsidRPr="00930374">
        <w:rPr>
          <w:rFonts w:ascii="Garamond" w:hAnsi="Garamond" w:cstheme="majorBidi"/>
          <w:sz w:val="24"/>
          <w:szCs w:val="24"/>
        </w:rPr>
        <w:t xml:space="preserve"> </w:t>
      </w:r>
      <w:r w:rsidR="004B5E11" w:rsidRPr="001C55B8">
        <w:rPr>
          <w:rFonts w:ascii="Garamond" w:hAnsi="Garamond" w:cstheme="majorBidi"/>
          <w:sz w:val="24"/>
          <w:szCs w:val="24"/>
        </w:rPr>
        <w:t xml:space="preserve"> Mas</w:t>
      </w:r>
      <w:r w:rsidR="00640EF9">
        <w:rPr>
          <w:rFonts w:ascii="Garamond" w:hAnsi="Garamond" w:cstheme="majorBidi"/>
          <w:sz w:val="24"/>
          <w:szCs w:val="24"/>
        </w:rPr>
        <w:t>signon’</w:t>
      </w:r>
      <w:r w:rsidR="004B5E11" w:rsidRPr="001C55B8">
        <w:rPr>
          <w:rFonts w:ascii="Garamond" w:hAnsi="Garamond" w:cstheme="majorBidi"/>
          <w:sz w:val="24"/>
          <w:szCs w:val="24"/>
        </w:rPr>
        <w:t xml:space="preserve">s important work entitled </w:t>
      </w:r>
      <w:r w:rsidR="006318C1">
        <w:rPr>
          <w:rFonts w:ascii="Garamond" w:hAnsi="Garamond" w:cstheme="majorBidi"/>
          <w:sz w:val="24"/>
          <w:szCs w:val="24"/>
        </w:rPr>
        <w:t>“La Passion de Husayn ibn Man</w:t>
      </w:r>
      <w:r w:rsidR="006318C1">
        <w:rPr>
          <w:rFonts w:ascii="Times New Roman" w:hAnsi="Times New Roman" w:cs="Times New Roman"/>
          <w:sz w:val="24"/>
          <w:szCs w:val="24"/>
        </w:rPr>
        <w:t>ṣū</w:t>
      </w:r>
      <w:r w:rsidR="006318C1">
        <w:rPr>
          <w:rFonts w:ascii="Garamond" w:hAnsi="Garamond" w:cstheme="majorBidi"/>
          <w:sz w:val="24"/>
          <w:szCs w:val="24"/>
        </w:rPr>
        <w:t>r al-</w:t>
      </w:r>
      <w:r w:rsidR="006318C1">
        <w:rPr>
          <w:rFonts w:ascii="Times New Roman" w:hAnsi="Times New Roman" w:cs="Times New Roman"/>
          <w:sz w:val="24"/>
          <w:szCs w:val="24"/>
        </w:rPr>
        <w:t>Ḥ</w:t>
      </w:r>
      <w:r w:rsidR="006318C1">
        <w:rPr>
          <w:rFonts w:ascii="Garamond" w:hAnsi="Garamond" w:cstheme="majorBidi"/>
          <w:sz w:val="24"/>
          <w:szCs w:val="24"/>
        </w:rPr>
        <w:t>all</w:t>
      </w:r>
      <w:r w:rsidR="006318C1">
        <w:rPr>
          <w:rFonts w:ascii="Times New Roman" w:hAnsi="Times New Roman" w:cs="Times New Roman"/>
          <w:sz w:val="24"/>
          <w:szCs w:val="24"/>
        </w:rPr>
        <w:t>ā</w:t>
      </w:r>
      <w:r w:rsidR="004B5E11" w:rsidRPr="001C55B8">
        <w:rPr>
          <w:rFonts w:ascii="Garamond" w:hAnsi="Garamond" w:cstheme="majorBidi"/>
          <w:sz w:val="24"/>
          <w:szCs w:val="24"/>
        </w:rPr>
        <w:t>j</w:t>
      </w:r>
      <w:r w:rsidR="006318C1">
        <w:rPr>
          <w:rFonts w:ascii="Garamond" w:hAnsi="Garamond" w:cstheme="majorBidi"/>
          <w:sz w:val="24"/>
          <w:szCs w:val="24"/>
        </w:rPr>
        <w:t>: M</w:t>
      </w:r>
      <w:r w:rsidR="00640EF9">
        <w:rPr>
          <w:rFonts w:ascii="Garamond" w:hAnsi="Garamond" w:cstheme="majorBidi"/>
          <w:sz w:val="24"/>
          <w:szCs w:val="24"/>
        </w:rPr>
        <w:t>artyr mystique de L’</w:t>
      </w:r>
      <w:r w:rsidR="004B5E11" w:rsidRPr="001C55B8">
        <w:rPr>
          <w:rFonts w:ascii="Garamond" w:hAnsi="Garamond" w:cstheme="majorBidi"/>
          <w:sz w:val="24"/>
          <w:szCs w:val="24"/>
        </w:rPr>
        <w:t>islam</w:t>
      </w:r>
      <w:r w:rsidR="006318C1">
        <w:rPr>
          <w:rFonts w:ascii="Garamond" w:hAnsi="Garamond" w:cstheme="majorBidi"/>
          <w:sz w:val="24"/>
          <w:szCs w:val="24"/>
        </w:rPr>
        <w:t>”</w:t>
      </w:r>
      <w:r w:rsidR="004B5E11" w:rsidRPr="001C55B8">
        <w:rPr>
          <w:rFonts w:ascii="Garamond" w:hAnsi="Garamond" w:cstheme="majorBidi"/>
          <w:sz w:val="24"/>
          <w:szCs w:val="24"/>
        </w:rPr>
        <w:t xml:space="preserve"> is an important work that received a response from the Western world and the Islamic world. This work encouraged the growing interest of Western scholars in the fields of Sufism and Islamic mysticism. Throughout his academic career, Massignon earned the title of Professor Colledge de France. His work is considered to have had a great influence in the field of Sufism. This figure has been named the most important orientalist, especially in the field of Islamic mysticism and sociology studies in the 20th century</w:t>
      </w:r>
      <w:r w:rsidR="00075D97">
        <w:rPr>
          <w:rFonts w:ascii="Garamond" w:hAnsi="Garamond" w:cstheme="majorBidi"/>
          <w:sz w:val="24"/>
          <w:szCs w:val="24"/>
          <w:lang w:val="en-US"/>
        </w:rPr>
        <w:t>.</w:t>
      </w:r>
      <w:r w:rsidR="00075D97" w:rsidRPr="00075D97">
        <w:rPr>
          <w:rStyle w:val="FootnoteReference"/>
          <w:rFonts w:ascii="Garamond" w:hAnsi="Garamond" w:cstheme="majorBidi"/>
          <w:sz w:val="24"/>
          <w:szCs w:val="24"/>
        </w:rPr>
        <w:t xml:space="preserve"> </w:t>
      </w:r>
      <w:r w:rsidR="00075D97" w:rsidRPr="00930374">
        <w:rPr>
          <w:rStyle w:val="FootnoteReference"/>
          <w:rFonts w:ascii="Garamond" w:hAnsi="Garamond" w:cstheme="majorBidi"/>
          <w:sz w:val="24"/>
          <w:szCs w:val="24"/>
        </w:rPr>
        <w:footnoteReference w:id="43"/>
      </w:r>
      <w:r w:rsidR="00075D97" w:rsidRPr="00930374">
        <w:rPr>
          <w:rFonts w:ascii="Garamond" w:hAnsi="Garamond" w:cstheme="majorBidi"/>
          <w:sz w:val="24"/>
          <w:szCs w:val="24"/>
        </w:rPr>
        <w:t xml:space="preserve"> </w:t>
      </w:r>
    </w:p>
    <w:p w:rsidR="004B5E11" w:rsidRDefault="004B5E11" w:rsidP="00215D86">
      <w:pPr>
        <w:tabs>
          <w:tab w:val="left" w:pos="567"/>
        </w:tabs>
        <w:spacing w:after="0"/>
        <w:jc w:val="both"/>
        <w:rPr>
          <w:rFonts w:ascii="Garamond" w:hAnsi="Garamond" w:cstheme="majorBidi"/>
          <w:sz w:val="24"/>
          <w:szCs w:val="24"/>
        </w:rPr>
      </w:pPr>
      <w:r w:rsidRPr="001C55B8">
        <w:rPr>
          <w:rFonts w:ascii="Garamond" w:hAnsi="Garamond" w:cstheme="majorBidi"/>
          <w:sz w:val="24"/>
          <w:szCs w:val="24"/>
        </w:rPr>
        <w:tab/>
      </w:r>
      <w:r w:rsidRPr="001C55B8">
        <w:rPr>
          <w:rFonts w:ascii="Garamond" w:hAnsi="Garamond" w:cstheme="majorBidi"/>
          <w:sz w:val="24"/>
          <w:szCs w:val="24"/>
        </w:rPr>
        <w:tab/>
        <w:t>From 1953 until his death in 1962, Louis Massignon was involved in active resistance against war and all forms of violence that result from it. Massignon tries to stop the culture of conflict and war by using a Sufistic approach, namely that people who fight in the name of Islam and Christianity are actually brothers and sisters in the faith because they both come from the Abrahamic religion, so they should love each other and have a good relationship</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4"/>
      </w:r>
    </w:p>
    <w:p w:rsidR="002E64EB" w:rsidRPr="002E64EB" w:rsidRDefault="002E64EB" w:rsidP="00215D86">
      <w:pPr>
        <w:tabs>
          <w:tab w:val="left" w:pos="567"/>
        </w:tabs>
        <w:spacing w:after="0"/>
        <w:jc w:val="both"/>
        <w:rPr>
          <w:rFonts w:ascii="Garamond" w:hAnsi="Garamond" w:cstheme="majorBidi"/>
          <w:sz w:val="24"/>
          <w:szCs w:val="24"/>
        </w:rPr>
      </w:pPr>
    </w:p>
    <w:p w:rsidR="000010C8" w:rsidRPr="001C55B8" w:rsidRDefault="00C32A13" w:rsidP="00215D86">
      <w:pPr>
        <w:pStyle w:val="ListParagraph"/>
        <w:numPr>
          <w:ilvl w:val="0"/>
          <w:numId w:val="6"/>
        </w:numPr>
        <w:spacing w:after="0"/>
        <w:ind w:left="426" w:hanging="426"/>
        <w:jc w:val="both"/>
        <w:rPr>
          <w:rFonts w:ascii="Garamond" w:hAnsi="Garamond" w:cstheme="majorBidi"/>
          <w:b/>
          <w:bCs/>
          <w:sz w:val="24"/>
          <w:szCs w:val="24"/>
        </w:rPr>
      </w:pPr>
      <w:r w:rsidRPr="001C55B8">
        <w:rPr>
          <w:rFonts w:ascii="Garamond" w:hAnsi="Garamond" w:cstheme="majorBidi"/>
          <w:b/>
          <w:bCs/>
          <w:sz w:val="24"/>
          <w:szCs w:val="24"/>
        </w:rPr>
        <w:lastRenderedPageBreak/>
        <w:t xml:space="preserve">Arthur </w:t>
      </w:r>
      <w:r w:rsidR="000010C8" w:rsidRPr="001C55B8">
        <w:rPr>
          <w:rFonts w:ascii="Garamond" w:hAnsi="Garamond" w:cstheme="majorBidi"/>
          <w:b/>
          <w:bCs/>
          <w:sz w:val="24"/>
          <w:szCs w:val="24"/>
        </w:rPr>
        <w:t>John Arberry</w:t>
      </w:r>
    </w:p>
    <w:p w:rsidR="004B5E11" w:rsidRPr="001C55B8" w:rsidRDefault="004B5E11" w:rsidP="00075D97">
      <w:pPr>
        <w:spacing w:after="0"/>
        <w:ind w:firstLine="720"/>
        <w:jc w:val="both"/>
        <w:rPr>
          <w:rFonts w:ascii="Garamond" w:hAnsi="Garamond" w:cstheme="majorBidi"/>
          <w:b/>
          <w:bCs/>
          <w:sz w:val="24"/>
          <w:szCs w:val="24"/>
        </w:rPr>
      </w:pPr>
      <w:r w:rsidRPr="001C55B8">
        <w:rPr>
          <w:rFonts w:ascii="Garamond" w:hAnsi="Garamond" w:cstheme="majorBidi"/>
          <w:sz w:val="24"/>
          <w:szCs w:val="24"/>
        </w:rPr>
        <w:t xml:space="preserve">Besides Massignon, the introduction of Sufism to the western world was also carried out by </w:t>
      </w:r>
      <w:r w:rsidR="006318C1" w:rsidRPr="001C55B8">
        <w:rPr>
          <w:rFonts w:ascii="Garamond" w:hAnsi="Garamond" w:cstheme="majorBidi"/>
          <w:sz w:val="24"/>
          <w:szCs w:val="24"/>
        </w:rPr>
        <w:t>Arthur John</w:t>
      </w:r>
      <w:r w:rsidRPr="001C55B8">
        <w:rPr>
          <w:rFonts w:ascii="Garamond" w:hAnsi="Garamond" w:cstheme="majorBidi"/>
          <w:sz w:val="24"/>
          <w:szCs w:val="24"/>
        </w:rPr>
        <w:t xml:space="preserve"> Arberry by publishing a booklate on the history of Islamic Sufism "History of Sufism". A.</w:t>
      </w:r>
      <w:r w:rsidR="006318C1">
        <w:rPr>
          <w:rFonts w:ascii="Garamond" w:hAnsi="Garamond" w:cstheme="majorBidi"/>
          <w:sz w:val="24"/>
          <w:szCs w:val="24"/>
        </w:rPr>
        <w:t xml:space="preserve"> </w:t>
      </w:r>
      <w:r w:rsidRPr="001C55B8">
        <w:rPr>
          <w:rFonts w:ascii="Garamond" w:hAnsi="Garamond" w:cstheme="majorBidi"/>
          <w:sz w:val="24"/>
          <w:szCs w:val="24"/>
        </w:rPr>
        <w:t>J. Arberry tries to spread the existence of Sufism as a dimension of Islamic mysticism as well as various studies that have been carried out by western orientalists</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5"/>
      </w:r>
      <w:r w:rsidR="00075D97" w:rsidRPr="00930374">
        <w:rPr>
          <w:rFonts w:ascii="Garamond" w:hAnsi="Garamond" w:cstheme="majorBidi"/>
          <w:sz w:val="24"/>
          <w:szCs w:val="24"/>
        </w:rPr>
        <w:t xml:space="preserve"> </w:t>
      </w:r>
      <w:r w:rsidR="006318C1">
        <w:rPr>
          <w:rFonts w:ascii="Garamond" w:hAnsi="Garamond" w:cstheme="majorBidi"/>
          <w:sz w:val="24"/>
          <w:szCs w:val="24"/>
        </w:rPr>
        <w:t>A. J.</w:t>
      </w:r>
      <w:r w:rsidRPr="001C55B8">
        <w:rPr>
          <w:rFonts w:ascii="Garamond" w:hAnsi="Garamond" w:cstheme="majorBidi"/>
          <w:sz w:val="24"/>
          <w:szCs w:val="24"/>
        </w:rPr>
        <w:t xml:space="preserve"> Arberry (1905-1969) was an orientalist born in Bucklan, Porstmouth</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6"/>
      </w:r>
      <w:r w:rsidR="00075D97" w:rsidRPr="00930374">
        <w:rPr>
          <w:rFonts w:ascii="Garamond" w:hAnsi="Garamond" w:cstheme="majorBidi"/>
          <w:sz w:val="24"/>
          <w:szCs w:val="24"/>
        </w:rPr>
        <w:t xml:space="preserve"> </w:t>
      </w:r>
      <w:r w:rsidRPr="001C55B8">
        <w:rPr>
          <w:rFonts w:ascii="Garamond" w:hAnsi="Garamond" w:cstheme="majorBidi"/>
          <w:sz w:val="24"/>
          <w:szCs w:val="24"/>
        </w:rPr>
        <w:t>This character is known to have an interest in classical studies and foreign languages. He served as head of the classical department at Cairo University from 1932–1934 and was assistant librarian at the India office, London from 1934–1939. Then worked in the ministry of information. He was awarded the title of Professor of Persian and Arabic in 1946 at the University of London. A</w:t>
      </w:r>
      <w:r w:rsidR="006318C1">
        <w:rPr>
          <w:rFonts w:ascii="Garamond" w:hAnsi="Garamond" w:cstheme="majorBidi"/>
          <w:sz w:val="24"/>
          <w:szCs w:val="24"/>
        </w:rPr>
        <w:t xml:space="preserve">. </w:t>
      </w:r>
      <w:r w:rsidRPr="001C55B8">
        <w:rPr>
          <w:rFonts w:ascii="Garamond" w:hAnsi="Garamond" w:cstheme="majorBidi"/>
          <w:sz w:val="24"/>
          <w:szCs w:val="24"/>
        </w:rPr>
        <w:t>J</w:t>
      </w:r>
      <w:r w:rsidR="006318C1">
        <w:rPr>
          <w:rFonts w:ascii="Garamond" w:hAnsi="Garamond" w:cstheme="majorBidi"/>
          <w:sz w:val="24"/>
          <w:szCs w:val="24"/>
        </w:rPr>
        <w:t>.</w:t>
      </w:r>
      <w:r w:rsidRPr="001C55B8">
        <w:rPr>
          <w:rFonts w:ascii="Garamond" w:hAnsi="Garamond" w:cstheme="majorBidi"/>
          <w:sz w:val="24"/>
          <w:szCs w:val="24"/>
        </w:rPr>
        <w:t xml:space="preserve"> Arberrry published 6 of his works, namely </w:t>
      </w:r>
      <w:r w:rsidR="006318C1">
        <w:rPr>
          <w:rFonts w:ascii="Garamond" w:hAnsi="Garamond" w:cstheme="majorBidi"/>
          <w:sz w:val="24"/>
          <w:szCs w:val="24"/>
        </w:rPr>
        <w:t>“</w:t>
      </w:r>
      <w:r w:rsidRPr="001C55B8">
        <w:rPr>
          <w:rFonts w:ascii="Garamond" w:hAnsi="Garamond" w:cstheme="majorBidi"/>
          <w:sz w:val="24"/>
          <w:szCs w:val="24"/>
        </w:rPr>
        <w:t>The Manifestation of Islamic Civilization and its Potrayal n the origins Texs</w:t>
      </w:r>
      <w:r w:rsidR="006318C1">
        <w:rPr>
          <w:rFonts w:ascii="Garamond" w:hAnsi="Garamond" w:cstheme="majorBidi"/>
          <w:sz w:val="24"/>
          <w:szCs w:val="24"/>
        </w:rPr>
        <w:t>”</w:t>
      </w:r>
      <w:r w:rsidRPr="001C55B8">
        <w:rPr>
          <w:rFonts w:ascii="Garamond" w:hAnsi="Garamond" w:cstheme="majorBidi"/>
          <w:sz w:val="24"/>
          <w:szCs w:val="24"/>
        </w:rPr>
        <w:t xml:space="preserve">, </w:t>
      </w:r>
      <w:r w:rsidR="006318C1">
        <w:rPr>
          <w:rFonts w:ascii="Garamond" w:hAnsi="Garamond" w:cstheme="majorBidi"/>
          <w:sz w:val="24"/>
          <w:szCs w:val="24"/>
        </w:rPr>
        <w:t>“</w:t>
      </w:r>
      <w:r w:rsidRPr="001C55B8">
        <w:rPr>
          <w:rFonts w:ascii="Garamond" w:hAnsi="Garamond" w:cstheme="majorBidi"/>
          <w:sz w:val="24"/>
          <w:szCs w:val="24"/>
        </w:rPr>
        <w:t>Ffty Poems of Hafiz</w:t>
      </w:r>
      <w:r w:rsidR="006318C1">
        <w:rPr>
          <w:rFonts w:ascii="Garamond" w:hAnsi="Garamond" w:cstheme="majorBidi"/>
          <w:sz w:val="24"/>
          <w:szCs w:val="24"/>
        </w:rPr>
        <w:t>”</w:t>
      </w:r>
      <w:r w:rsidRPr="001C55B8">
        <w:rPr>
          <w:rFonts w:ascii="Garamond" w:hAnsi="Garamond" w:cstheme="majorBidi"/>
          <w:sz w:val="24"/>
          <w:szCs w:val="24"/>
        </w:rPr>
        <w:t xml:space="preserve">, </w:t>
      </w:r>
      <w:r w:rsidR="006318C1">
        <w:rPr>
          <w:rFonts w:ascii="Garamond" w:hAnsi="Garamond" w:cstheme="majorBidi"/>
          <w:sz w:val="24"/>
          <w:szCs w:val="24"/>
        </w:rPr>
        <w:t>“</w:t>
      </w:r>
      <w:r w:rsidRPr="001C55B8">
        <w:rPr>
          <w:rFonts w:ascii="Garamond" w:hAnsi="Garamond" w:cstheme="majorBidi"/>
          <w:sz w:val="24"/>
          <w:szCs w:val="24"/>
        </w:rPr>
        <w:t>Discourses of Rumi Sermons</w:t>
      </w:r>
      <w:r w:rsidR="006318C1">
        <w:rPr>
          <w:rFonts w:ascii="Garamond" w:hAnsi="Garamond" w:cstheme="majorBidi"/>
          <w:sz w:val="24"/>
          <w:szCs w:val="24"/>
        </w:rPr>
        <w:t>”</w:t>
      </w:r>
      <w:r w:rsidRPr="001C55B8">
        <w:rPr>
          <w:rFonts w:ascii="Garamond" w:hAnsi="Garamond" w:cstheme="majorBidi"/>
          <w:sz w:val="24"/>
          <w:szCs w:val="24"/>
        </w:rPr>
        <w:t xml:space="preserve">, </w:t>
      </w:r>
      <w:r w:rsidR="006318C1">
        <w:rPr>
          <w:rFonts w:ascii="Garamond" w:hAnsi="Garamond" w:cstheme="majorBidi"/>
          <w:sz w:val="24"/>
          <w:szCs w:val="24"/>
        </w:rPr>
        <w:t>“Poems of al-Munatanabbi</w:t>
      </w:r>
      <w:r w:rsidRPr="001C55B8">
        <w:rPr>
          <w:rFonts w:ascii="Garamond" w:hAnsi="Garamond" w:cstheme="majorBidi"/>
          <w:sz w:val="24"/>
          <w:szCs w:val="24"/>
        </w:rPr>
        <w:t>: A Selection with Intoduction</w:t>
      </w:r>
      <w:r w:rsidR="006318C1">
        <w:rPr>
          <w:rFonts w:ascii="Garamond" w:hAnsi="Garamond" w:cstheme="majorBidi"/>
          <w:sz w:val="24"/>
          <w:szCs w:val="24"/>
        </w:rPr>
        <w:t>”</w:t>
      </w:r>
      <w:r w:rsidRPr="001C55B8">
        <w:rPr>
          <w:rFonts w:ascii="Garamond" w:hAnsi="Garamond" w:cstheme="majorBidi"/>
          <w:sz w:val="24"/>
          <w:szCs w:val="24"/>
        </w:rPr>
        <w:t xml:space="preserve">, </w:t>
      </w:r>
      <w:r w:rsidR="006318C1">
        <w:rPr>
          <w:rFonts w:ascii="Garamond" w:hAnsi="Garamond" w:cstheme="majorBidi"/>
          <w:sz w:val="24"/>
          <w:szCs w:val="24"/>
        </w:rPr>
        <w:t>“</w:t>
      </w:r>
      <w:r w:rsidRPr="001C55B8">
        <w:rPr>
          <w:rFonts w:ascii="Garamond" w:hAnsi="Garamond" w:cstheme="majorBidi"/>
          <w:sz w:val="24"/>
          <w:szCs w:val="24"/>
        </w:rPr>
        <w:t>Translatons &amp; Notes</w:t>
      </w:r>
      <w:r w:rsidR="006318C1">
        <w:rPr>
          <w:rFonts w:ascii="Garamond" w:hAnsi="Garamond" w:cstheme="majorBidi"/>
          <w:sz w:val="24"/>
          <w:szCs w:val="24"/>
        </w:rPr>
        <w:t>”</w:t>
      </w:r>
      <w:r w:rsidRPr="001C55B8">
        <w:rPr>
          <w:rFonts w:ascii="Garamond" w:hAnsi="Garamond" w:cstheme="majorBidi"/>
          <w:sz w:val="24"/>
          <w:szCs w:val="24"/>
        </w:rPr>
        <w:t xml:space="preserve">, </w:t>
      </w:r>
      <w:r w:rsidR="006318C1">
        <w:rPr>
          <w:rFonts w:ascii="Garamond" w:hAnsi="Garamond" w:cstheme="majorBidi"/>
          <w:sz w:val="24"/>
          <w:szCs w:val="24"/>
        </w:rPr>
        <w:t>“</w:t>
      </w:r>
      <w:r w:rsidRPr="001C55B8">
        <w:rPr>
          <w:rFonts w:ascii="Garamond" w:hAnsi="Garamond" w:cstheme="majorBidi"/>
          <w:sz w:val="24"/>
          <w:szCs w:val="24"/>
        </w:rPr>
        <w:t>Revelation and Reason in Islam, Releigion in the Middle East</w:t>
      </w:r>
      <w:r w:rsidR="006318C1">
        <w:rPr>
          <w:rFonts w:ascii="Garamond" w:hAnsi="Garamond" w:cstheme="majorBidi"/>
          <w:sz w:val="24"/>
          <w:szCs w:val="24"/>
        </w:rPr>
        <w:t>”</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7"/>
      </w:r>
      <w:r w:rsidRPr="001C55B8">
        <w:rPr>
          <w:rFonts w:ascii="Garamond" w:hAnsi="Garamond" w:cstheme="majorBidi"/>
          <w:sz w:val="24"/>
          <w:szCs w:val="24"/>
        </w:rPr>
        <w:t xml:space="preserve"> </w:t>
      </w:r>
    </w:p>
    <w:p w:rsidR="000010C8" w:rsidRPr="001C55B8" w:rsidRDefault="00C32A13" w:rsidP="00215D86">
      <w:pPr>
        <w:pStyle w:val="ListParagraph"/>
        <w:numPr>
          <w:ilvl w:val="0"/>
          <w:numId w:val="6"/>
        </w:numPr>
        <w:spacing w:after="0"/>
        <w:ind w:left="426" w:hanging="426"/>
        <w:jc w:val="both"/>
        <w:rPr>
          <w:rFonts w:ascii="Garamond" w:hAnsi="Garamond" w:cstheme="majorBidi"/>
          <w:b/>
          <w:bCs/>
          <w:sz w:val="24"/>
          <w:szCs w:val="24"/>
        </w:rPr>
      </w:pPr>
      <w:r w:rsidRPr="001C55B8">
        <w:rPr>
          <w:rFonts w:ascii="Garamond" w:hAnsi="Garamond" w:cstheme="majorBidi"/>
          <w:b/>
          <w:bCs/>
          <w:sz w:val="24"/>
          <w:szCs w:val="24"/>
        </w:rPr>
        <w:t>Hendry Corbin</w:t>
      </w:r>
    </w:p>
    <w:p w:rsidR="004B5E11" w:rsidRPr="001C55B8" w:rsidRDefault="004B5E11" w:rsidP="00075D97">
      <w:pPr>
        <w:spacing w:after="0"/>
        <w:ind w:firstLine="720"/>
        <w:jc w:val="both"/>
        <w:rPr>
          <w:rFonts w:ascii="Garamond" w:hAnsi="Garamond" w:cstheme="majorBidi"/>
          <w:sz w:val="24"/>
          <w:szCs w:val="24"/>
        </w:rPr>
      </w:pPr>
      <w:r w:rsidRPr="001C55B8">
        <w:rPr>
          <w:rFonts w:ascii="Garamond" w:hAnsi="Garamond" w:cstheme="majorBidi"/>
          <w:sz w:val="24"/>
          <w:szCs w:val="24"/>
        </w:rPr>
        <w:t>Hendry Corbin (1903–1978) was a modern Western thinker known as a philosopher, theologian and Iraniologist (expert of Iranian civilization). He was a brilliance in Islamic studies as far as Westerners did in the twentieth century</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8"/>
      </w:r>
      <w:r w:rsidR="00075D97" w:rsidRPr="00930374">
        <w:rPr>
          <w:rFonts w:ascii="Garamond" w:hAnsi="Garamond" w:cstheme="majorBidi"/>
          <w:sz w:val="24"/>
          <w:szCs w:val="24"/>
        </w:rPr>
        <w:t xml:space="preserve"> </w:t>
      </w:r>
      <w:r w:rsidRPr="001C55B8">
        <w:rPr>
          <w:rFonts w:ascii="Garamond" w:hAnsi="Garamond" w:cstheme="majorBidi"/>
          <w:sz w:val="24"/>
          <w:szCs w:val="24"/>
        </w:rPr>
        <w:t>This figure is a professor of Islamic Studies at the Ecole Pratique des Hautes etudes in Paris</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49"/>
      </w:r>
      <w:r w:rsidR="00075D97" w:rsidRPr="00930374">
        <w:rPr>
          <w:rFonts w:ascii="Garamond" w:hAnsi="Garamond" w:cstheme="majorBidi"/>
          <w:sz w:val="24"/>
          <w:szCs w:val="24"/>
        </w:rPr>
        <w:t xml:space="preserve"> </w:t>
      </w:r>
      <w:r w:rsidRPr="001C55B8">
        <w:rPr>
          <w:rFonts w:ascii="Garamond" w:hAnsi="Garamond" w:cstheme="majorBidi"/>
          <w:sz w:val="24"/>
          <w:szCs w:val="24"/>
        </w:rPr>
        <w:t>Hendry Corbin was born in Paris to a Protestant family, but he was educated in a Catholic environment. Hendry Corbin has close ties to Louis Massignon, the director of Islamic Studies at the Sorbone. Through Louis Masiggnon Hendry Cor</w:t>
      </w:r>
      <w:r w:rsidR="006318C1">
        <w:rPr>
          <w:rFonts w:ascii="Garamond" w:hAnsi="Garamond" w:cstheme="majorBidi"/>
          <w:sz w:val="24"/>
          <w:szCs w:val="24"/>
        </w:rPr>
        <w:t>bin knew the works of Suhraward</w:t>
      </w:r>
      <w:r w:rsidR="006318C1">
        <w:rPr>
          <w:rFonts w:ascii="Times New Roman" w:hAnsi="Times New Roman" w:cs="Times New Roman"/>
          <w:sz w:val="24"/>
          <w:szCs w:val="24"/>
        </w:rPr>
        <w:t>ī</w:t>
      </w:r>
      <w:r w:rsidR="006318C1">
        <w:rPr>
          <w:rFonts w:ascii="Garamond" w:hAnsi="Garamond" w:cstheme="majorBidi"/>
          <w:sz w:val="24"/>
          <w:szCs w:val="24"/>
        </w:rPr>
        <w:t xml:space="preserve"> al-Maqt</w:t>
      </w:r>
      <w:r w:rsidR="006318C1">
        <w:rPr>
          <w:rFonts w:ascii="Times New Roman" w:hAnsi="Times New Roman" w:cs="Times New Roman"/>
          <w:sz w:val="24"/>
          <w:szCs w:val="24"/>
        </w:rPr>
        <w:t>ū</w:t>
      </w:r>
      <w:r w:rsidRPr="001C55B8">
        <w:rPr>
          <w:rFonts w:ascii="Garamond" w:hAnsi="Garamond" w:cstheme="majorBidi"/>
          <w:sz w:val="24"/>
          <w:szCs w:val="24"/>
        </w:rPr>
        <w:t>l, a mystical philosopher in the 12th century in Persia. Hendr</w:t>
      </w:r>
      <w:r w:rsidR="006318C1">
        <w:rPr>
          <w:rFonts w:ascii="Garamond" w:hAnsi="Garamond" w:cstheme="majorBidi"/>
          <w:sz w:val="24"/>
          <w:szCs w:val="24"/>
        </w:rPr>
        <w:t>y Corbin reveals that Suhraward</w:t>
      </w:r>
      <w:r w:rsidR="006318C1">
        <w:rPr>
          <w:rFonts w:ascii="Times New Roman" w:hAnsi="Times New Roman" w:cs="Times New Roman"/>
          <w:sz w:val="24"/>
          <w:szCs w:val="24"/>
        </w:rPr>
        <w:t>ī</w:t>
      </w:r>
      <w:r w:rsidR="00640EF9">
        <w:rPr>
          <w:rFonts w:ascii="Garamond" w:hAnsi="Garamond" w:cstheme="majorBidi"/>
          <w:sz w:val="24"/>
          <w:szCs w:val="24"/>
        </w:rPr>
        <w:t>’</w:t>
      </w:r>
      <w:r w:rsidRPr="001C55B8">
        <w:rPr>
          <w:rFonts w:ascii="Garamond" w:hAnsi="Garamond" w:cstheme="majorBidi"/>
          <w:sz w:val="24"/>
          <w:szCs w:val="24"/>
        </w:rPr>
        <w:t>s work has opened his spiritual life</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0"/>
      </w:r>
      <w:r w:rsidR="00075D97" w:rsidRPr="00930374">
        <w:rPr>
          <w:rFonts w:ascii="Garamond" w:hAnsi="Garamond" w:cstheme="majorBidi"/>
          <w:sz w:val="24"/>
          <w:szCs w:val="24"/>
        </w:rPr>
        <w:t xml:space="preserve"> </w:t>
      </w:r>
    </w:p>
    <w:p w:rsidR="004B5E11" w:rsidRPr="001C55B8" w:rsidRDefault="004B5E11" w:rsidP="00075D9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Hendry Corbin is known as a modern Western figure who explores Iranian (Persian) metaphysics a lot. There are three main works that </w:t>
      </w:r>
      <w:r w:rsidR="00640EF9">
        <w:rPr>
          <w:rFonts w:ascii="Garamond" w:hAnsi="Garamond" w:cstheme="majorBidi"/>
          <w:sz w:val="24"/>
          <w:szCs w:val="24"/>
        </w:rPr>
        <w:t>can be said to be Hendry Corbin’</w:t>
      </w:r>
      <w:r w:rsidRPr="001C55B8">
        <w:rPr>
          <w:rFonts w:ascii="Garamond" w:hAnsi="Garamond" w:cstheme="majorBidi"/>
          <w:sz w:val="24"/>
          <w:szCs w:val="24"/>
        </w:rPr>
        <w:t xml:space="preserve">s main reputation in English and then published in France in 1950, namely </w:t>
      </w:r>
      <w:r w:rsidR="006318C1">
        <w:rPr>
          <w:rFonts w:ascii="Garamond" w:hAnsi="Garamond" w:cstheme="majorBidi"/>
          <w:sz w:val="24"/>
          <w:szCs w:val="24"/>
        </w:rPr>
        <w:t>“</w:t>
      </w:r>
      <w:r w:rsidRPr="001C55B8">
        <w:rPr>
          <w:rFonts w:ascii="Garamond" w:hAnsi="Garamond" w:cstheme="majorBidi"/>
          <w:sz w:val="24"/>
          <w:szCs w:val="24"/>
        </w:rPr>
        <w:t>Avicenna and The Visionary Recital</w:t>
      </w:r>
      <w:r w:rsidR="006318C1">
        <w:rPr>
          <w:rFonts w:ascii="Garamond" w:hAnsi="Garamond" w:cstheme="majorBidi"/>
          <w:sz w:val="24"/>
          <w:szCs w:val="24"/>
        </w:rPr>
        <w:t>”</w:t>
      </w:r>
      <w:r w:rsidRPr="001C55B8">
        <w:rPr>
          <w:rFonts w:ascii="Garamond" w:hAnsi="Garamond" w:cstheme="majorBidi"/>
          <w:sz w:val="24"/>
          <w:szCs w:val="24"/>
        </w:rPr>
        <w:t xml:space="preserve">, </w:t>
      </w:r>
      <w:r w:rsidR="006318C1">
        <w:rPr>
          <w:rFonts w:ascii="Garamond" w:hAnsi="Garamond" w:cstheme="majorBidi"/>
          <w:sz w:val="24"/>
          <w:szCs w:val="24"/>
        </w:rPr>
        <w:t>“</w:t>
      </w:r>
      <w:r w:rsidRPr="001C55B8">
        <w:rPr>
          <w:rFonts w:ascii="Garamond" w:hAnsi="Garamond" w:cstheme="majorBidi"/>
          <w:sz w:val="24"/>
          <w:szCs w:val="24"/>
        </w:rPr>
        <w:t xml:space="preserve">Creative Imagination in the Sufism of Ibn </w:t>
      </w:r>
      <w:r w:rsidR="006318C1">
        <w:rPr>
          <w:rFonts w:ascii="Times New Roman" w:hAnsi="Times New Roman" w:cs="Times New Roman"/>
          <w:sz w:val="24"/>
          <w:szCs w:val="24"/>
        </w:rPr>
        <w:t>`</w:t>
      </w:r>
      <w:r w:rsidRPr="001C55B8">
        <w:rPr>
          <w:rFonts w:ascii="Garamond" w:hAnsi="Garamond" w:cstheme="majorBidi"/>
          <w:sz w:val="24"/>
          <w:szCs w:val="24"/>
        </w:rPr>
        <w:t>Arabi</w:t>
      </w:r>
      <w:r w:rsidR="006318C1">
        <w:rPr>
          <w:rFonts w:ascii="Garamond" w:hAnsi="Garamond" w:cstheme="majorBidi"/>
          <w:sz w:val="24"/>
          <w:szCs w:val="24"/>
        </w:rPr>
        <w:t>” and</w:t>
      </w:r>
      <w:r w:rsidRPr="001C55B8">
        <w:rPr>
          <w:rFonts w:ascii="Garamond" w:hAnsi="Garamond" w:cstheme="majorBidi"/>
          <w:sz w:val="24"/>
          <w:szCs w:val="24"/>
        </w:rPr>
        <w:t xml:space="preserve"> </w:t>
      </w:r>
      <w:r w:rsidR="006318C1">
        <w:rPr>
          <w:rFonts w:ascii="Garamond" w:hAnsi="Garamond" w:cstheme="majorBidi"/>
          <w:sz w:val="24"/>
          <w:szCs w:val="24"/>
        </w:rPr>
        <w:t>“</w:t>
      </w:r>
      <w:r w:rsidRPr="001C55B8">
        <w:rPr>
          <w:rFonts w:ascii="Garamond" w:hAnsi="Garamond" w:cstheme="majorBidi"/>
          <w:sz w:val="24"/>
          <w:szCs w:val="24"/>
        </w:rPr>
        <w:t>Spiritual Body and Celestial Earth</w:t>
      </w:r>
      <w:r w:rsidR="006318C1">
        <w:rPr>
          <w:rFonts w:ascii="Garamond" w:hAnsi="Garamond" w:cstheme="majorBidi"/>
          <w:sz w:val="24"/>
          <w:szCs w:val="24"/>
        </w:rPr>
        <w:t>”</w:t>
      </w:r>
      <w:r w:rsidRPr="001C55B8">
        <w:rPr>
          <w:rFonts w:ascii="Garamond" w:hAnsi="Garamond" w:cstheme="majorBidi"/>
          <w:sz w:val="24"/>
          <w:szCs w:val="24"/>
        </w:rPr>
        <w:t xml:space="preserve">. Another work on Central Asia and Iranian Sufism which was introduced by Zia Inayat Khan is </w:t>
      </w:r>
      <w:r w:rsidR="00CC0A49">
        <w:rPr>
          <w:rFonts w:ascii="Garamond" w:hAnsi="Garamond" w:cstheme="majorBidi"/>
          <w:sz w:val="24"/>
          <w:szCs w:val="24"/>
        </w:rPr>
        <w:t>“</w:t>
      </w:r>
      <w:r w:rsidRPr="001C55B8">
        <w:rPr>
          <w:rFonts w:ascii="Garamond" w:hAnsi="Garamond" w:cstheme="majorBidi"/>
          <w:sz w:val="24"/>
          <w:szCs w:val="24"/>
        </w:rPr>
        <w:t xml:space="preserve">The Man of </w:t>
      </w:r>
      <w:r w:rsidRPr="001C55B8">
        <w:rPr>
          <w:rFonts w:ascii="Garamond" w:hAnsi="Garamond" w:cstheme="majorBidi"/>
          <w:sz w:val="24"/>
          <w:szCs w:val="24"/>
        </w:rPr>
        <w:lastRenderedPageBreak/>
        <w:t>Light in Iranian Sufism</w:t>
      </w:r>
      <w:r w:rsidR="00CC0A49">
        <w:rPr>
          <w:rFonts w:ascii="Garamond" w:hAnsi="Garamond" w:cstheme="majorBidi"/>
          <w:sz w:val="24"/>
          <w:szCs w:val="24"/>
        </w:rPr>
        <w:t>”</w:t>
      </w:r>
      <w:r w:rsidRPr="001C55B8">
        <w:rPr>
          <w:rFonts w:ascii="Garamond" w:hAnsi="Garamond" w:cstheme="majorBidi"/>
          <w:sz w:val="24"/>
          <w:szCs w:val="24"/>
        </w:rPr>
        <w:t xml:space="preserve">. Other important works are </w:t>
      </w:r>
      <w:r w:rsidR="006318C1">
        <w:rPr>
          <w:rFonts w:ascii="Garamond" w:hAnsi="Garamond" w:cstheme="majorBidi"/>
          <w:sz w:val="24"/>
          <w:szCs w:val="24"/>
        </w:rPr>
        <w:t>“</w:t>
      </w:r>
      <w:r w:rsidRPr="001C55B8">
        <w:rPr>
          <w:rFonts w:ascii="Garamond" w:hAnsi="Garamond" w:cstheme="majorBidi"/>
          <w:sz w:val="24"/>
          <w:szCs w:val="24"/>
        </w:rPr>
        <w:t>En Islam Iranien; Aspects of Sprituels et philosophiques</w:t>
      </w:r>
      <w:r w:rsidR="00CC0A49">
        <w:rPr>
          <w:rFonts w:ascii="Garamond" w:hAnsi="Garamond" w:cstheme="majorBidi"/>
          <w:sz w:val="24"/>
          <w:szCs w:val="24"/>
        </w:rPr>
        <w:t>”</w:t>
      </w:r>
      <w:r w:rsidRPr="001C55B8">
        <w:rPr>
          <w:rFonts w:ascii="Garamond" w:hAnsi="Garamond" w:cstheme="majorBidi"/>
          <w:sz w:val="24"/>
          <w:szCs w:val="24"/>
        </w:rPr>
        <w:t xml:space="preserve">. In Islamic philosophy Corbin wrote the book </w:t>
      </w:r>
      <w:r w:rsidR="00CC0A49">
        <w:rPr>
          <w:rFonts w:ascii="Garamond" w:hAnsi="Garamond" w:cstheme="majorBidi"/>
          <w:sz w:val="24"/>
          <w:szCs w:val="24"/>
        </w:rPr>
        <w:t>“</w:t>
      </w:r>
      <w:r w:rsidRPr="001C55B8">
        <w:rPr>
          <w:rFonts w:ascii="Garamond" w:hAnsi="Garamond" w:cstheme="majorBidi"/>
          <w:sz w:val="24"/>
          <w:szCs w:val="24"/>
        </w:rPr>
        <w:t>History of Islamic Philosophy</w:t>
      </w:r>
      <w:r w:rsidR="00CC0A49">
        <w:rPr>
          <w:rFonts w:ascii="Garamond" w:hAnsi="Garamond" w:cstheme="majorBidi"/>
          <w:sz w:val="24"/>
          <w:szCs w:val="24"/>
        </w:rPr>
        <w:t>”</w:t>
      </w:r>
      <w:r w:rsidRPr="001C55B8">
        <w:rPr>
          <w:rFonts w:ascii="Garamond" w:hAnsi="Garamond" w:cstheme="majorBidi"/>
          <w:sz w:val="24"/>
          <w:szCs w:val="24"/>
        </w:rPr>
        <w:t xml:space="preserve"> which discusses the intricacies of Islamic philosophy and mysticism. One of the important point</w:t>
      </w:r>
      <w:r w:rsidR="00640EF9">
        <w:rPr>
          <w:rFonts w:ascii="Garamond" w:hAnsi="Garamond" w:cstheme="majorBidi"/>
          <w:sz w:val="24"/>
          <w:szCs w:val="24"/>
        </w:rPr>
        <w:t>s in this work is Hendry Corbin’</w:t>
      </w:r>
      <w:r w:rsidRPr="001C55B8">
        <w:rPr>
          <w:rFonts w:ascii="Garamond" w:hAnsi="Garamond" w:cstheme="majorBidi"/>
          <w:sz w:val="24"/>
          <w:szCs w:val="24"/>
        </w:rPr>
        <w:t xml:space="preserve">s critique of Western scholars who doubt and reject the </w:t>
      </w:r>
      <w:r w:rsidR="00CC0A49">
        <w:rPr>
          <w:rFonts w:ascii="Garamond" w:hAnsi="Garamond" w:cstheme="majorBidi"/>
          <w:sz w:val="24"/>
          <w:szCs w:val="24"/>
        </w:rPr>
        <w:t>Qu</w:t>
      </w:r>
      <w:r w:rsidRPr="001C55B8">
        <w:rPr>
          <w:rFonts w:ascii="Garamond" w:hAnsi="Garamond" w:cstheme="majorBidi"/>
          <w:sz w:val="24"/>
          <w:szCs w:val="24"/>
        </w:rPr>
        <w:t>ran as a source of mysticism or philosophy in Islam</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1"/>
      </w:r>
      <w:r w:rsidR="00075D97" w:rsidRPr="00930374">
        <w:rPr>
          <w:rFonts w:ascii="Garamond" w:hAnsi="Garamond" w:cstheme="majorBidi"/>
          <w:sz w:val="24"/>
          <w:szCs w:val="24"/>
        </w:rPr>
        <w:t xml:space="preserve"> </w:t>
      </w:r>
    </w:p>
    <w:p w:rsidR="009B3643" w:rsidRPr="001C55B8" w:rsidRDefault="009B3643" w:rsidP="00075D97">
      <w:pPr>
        <w:spacing w:after="0"/>
        <w:ind w:firstLine="720"/>
        <w:jc w:val="both"/>
        <w:rPr>
          <w:rFonts w:ascii="Garamond" w:hAnsi="Garamond" w:cstheme="majorBidi"/>
          <w:sz w:val="24"/>
          <w:szCs w:val="24"/>
        </w:rPr>
      </w:pPr>
      <w:r w:rsidRPr="001C55B8">
        <w:rPr>
          <w:rFonts w:ascii="Garamond" w:hAnsi="Garamond" w:cstheme="majorBidi"/>
          <w:sz w:val="24"/>
          <w:szCs w:val="24"/>
        </w:rPr>
        <w:t>Hendry Corbin can be said to have contributed in introducing Sufism, especia</w:t>
      </w:r>
      <w:r w:rsidR="00CC0A49">
        <w:rPr>
          <w:rFonts w:ascii="Garamond" w:hAnsi="Garamond" w:cstheme="majorBidi"/>
          <w:sz w:val="24"/>
          <w:szCs w:val="24"/>
        </w:rPr>
        <w:t xml:space="preserve">lly the Sufism thought of Ibn </w:t>
      </w:r>
      <w:r w:rsidR="00CC0A49">
        <w:rPr>
          <w:rFonts w:ascii="Times New Roman" w:hAnsi="Times New Roman" w:cs="Times New Roman"/>
          <w:sz w:val="24"/>
          <w:szCs w:val="24"/>
        </w:rPr>
        <w:t>`</w:t>
      </w:r>
      <w:r w:rsidRPr="001C55B8">
        <w:rPr>
          <w:rFonts w:ascii="Garamond" w:hAnsi="Garamond" w:cstheme="majorBidi"/>
          <w:sz w:val="24"/>
          <w:szCs w:val="24"/>
        </w:rPr>
        <w:t xml:space="preserve">Arabi through his writing </w:t>
      </w:r>
      <w:r w:rsidR="00CC0A49">
        <w:rPr>
          <w:rFonts w:ascii="Garamond" w:hAnsi="Garamond" w:cstheme="majorBidi"/>
          <w:sz w:val="24"/>
          <w:szCs w:val="24"/>
        </w:rPr>
        <w:t>“</w:t>
      </w:r>
      <w:r w:rsidRPr="001C55B8">
        <w:rPr>
          <w:rFonts w:ascii="Garamond" w:hAnsi="Garamond" w:cstheme="majorBidi"/>
          <w:sz w:val="24"/>
          <w:szCs w:val="24"/>
        </w:rPr>
        <w:t xml:space="preserve">Creative Imagination in the Sufism of Ibn </w:t>
      </w:r>
      <w:r w:rsidR="00CC0A49">
        <w:rPr>
          <w:rFonts w:ascii="Times New Roman" w:hAnsi="Times New Roman" w:cs="Times New Roman"/>
          <w:sz w:val="24"/>
          <w:szCs w:val="24"/>
        </w:rPr>
        <w:t>`</w:t>
      </w:r>
      <w:r w:rsidRPr="001C55B8">
        <w:rPr>
          <w:rFonts w:ascii="Garamond" w:hAnsi="Garamond" w:cstheme="majorBidi"/>
          <w:sz w:val="24"/>
          <w:szCs w:val="24"/>
        </w:rPr>
        <w:t>Arabi</w:t>
      </w:r>
      <w:r w:rsidR="00CC0A49">
        <w:rPr>
          <w:rFonts w:ascii="Garamond" w:hAnsi="Garamond" w:cstheme="majorBidi"/>
          <w:sz w:val="24"/>
          <w:szCs w:val="24"/>
        </w:rPr>
        <w:t>”</w:t>
      </w:r>
      <w:r w:rsidRPr="001C55B8">
        <w:rPr>
          <w:rFonts w:ascii="Garamond" w:hAnsi="Garamond" w:cstheme="majorBidi"/>
          <w:sz w:val="24"/>
          <w:szCs w:val="24"/>
        </w:rPr>
        <w:t>. This work further paved the way for Western studies and introductions to Sufism thought, especially philosophical Sufism</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2"/>
      </w:r>
      <w:r w:rsidR="00075D97" w:rsidRPr="00930374">
        <w:rPr>
          <w:rFonts w:ascii="Garamond" w:hAnsi="Garamond" w:cstheme="majorBidi"/>
          <w:sz w:val="24"/>
          <w:szCs w:val="24"/>
        </w:rPr>
        <w:t xml:space="preserve"> </w:t>
      </w:r>
      <w:r w:rsidRPr="001C55B8">
        <w:rPr>
          <w:rFonts w:ascii="Garamond" w:hAnsi="Garamond" w:cstheme="majorBidi"/>
          <w:sz w:val="24"/>
          <w:szCs w:val="24"/>
        </w:rPr>
        <w:t xml:space="preserve">As stated by Mona Abaza in </w:t>
      </w:r>
      <w:r w:rsidR="00CC0A49">
        <w:rPr>
          <w:rFonts w:ascii="Garamond" w:hAnsi="Garamond" w:cstheme="majorBidi"/>
          <w:sz w:val="24"/>
          <w:szCs w:val="24"/>
        </w:rPr>
        <w:t>“</w:t>
      </w:r>
      <w:r w:rsidRPr="001C55B8">
        <w:rPr>
          <w:rFonts w:ascii="Garamond" w:hAnsi="Garamond" w:cstheme="majorBidi"/>
          <w:sz w:val="24"/>
          <w:szCs w:val="24"/>
        </w:rPr>
        <w:t>Note on Hendry Corbin and Seyyed Hossein Nasr; Affinities and Diffrencess</w:t>
      </w:r>
      <w:r w:rsidR="00CC0A49">
        <w:rPr>
          <w:rFonts w:ascii="Garamond" w:hAnsi="Garamond" w:cstheme="majorBidi"/>
          <w:sz w:val="24"/>
          <w:szCs w:val="24"/>
        </w:rPr>
        <w:t>”</w:t>
      </w:r>
      <w:r w:rsidRPr="001C55B8">
        <w:rPr>
          <w:rFonts w:ascii="Garamond" w:hAnsi="Garamond" w:cstheme="majorBidi"/>
          <w:sz w:val="24"/>
          <w:szCs w:val="24"/>
        </w:rPr>
        <w:t>, that Hendry Corbin and Seyyed Hossein Nasr are two figures who are credited with introducing Iranian philosophical thought in the East and in the West in the modern era. Especially Corbin, this figure is credit</w:t>
      </w:r>
      <w:r w:rsidR="00640EF9">
        <w:rPr>
          <w:rFonts w:ascii="Garamond" w:hAnsi="Garamond" w:cstheme="majorBidi"/>
          <w:sz w:val="24"/>
          <w:szCs w:val="24"/>
        </w:rPr>
        <w:t>ed with introducing Mulla Sadra’</w:t>
      </w:r>
      <w:r w:rsidRPr="001C55B8">
        <w:rPr>
          <w:rFonts w:ascii="Garamond" w:hAnsi="Garamond" w:cstheme="majorBidi"/>
          <w:sz w:val="24"/>
          <w:szCs w:val="24"/>
        </w:rPr>
        <w:t>s philosophical thoughts and t</w:t>
      </w:r>
      <w:r w:rsidR="00CC0A49">
        <w:rPr>
          <w:rFonts w:ascii="Garamond" w:hAnsi="Garamond" w:cstheme="majorBidi"/>
          <w:sz w:val="24"/>
          <w:szCs w:val="24"/>
        </w:rPr>
        <w:t xml:space="preserve">he mysticism (Sufism) of Ibn </w:t>
      </w:r>
      <w:r w:rsidR="00CC0A49">
        <w:rPr>
          <w:rFonts w:ascii="Times New Roman" w:hAnsi="Times New Roman" w:cs="Times New Roman"/>
          <w:sz w:val="24"/>
          <w:szCs w:val="24"/>
        </w:rPr>
        <w:t>`</w:t>
      </w:r>
      <w:r w:rsidRPr="001C55B8">
        <w:rPr>
          <w:rFonts w:ascii="Garamond" w:hAnsi="Garamond" w:cstheme="majorBidi"/>
          <w:sz w:val="24"/>
          <w:szCs w:val="24"/>
        </w:rPr>
        <w:t>Arabi in the modern era</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3"/>
      </w:r>
      <w:r w:rsidR="00075D97" w:rsidRPr="00930374">
        <w:rPr>
          <w:rFonts w:ascii="Garamond" w:hAnsi="Garamond" w:cstheme="majorBidi"/>
          <w:sz w:val="24"/>
          <w:szCs w:val="24"/>
        </w:rPr>
        <w:t xml:space="preserve"> </w:t>
      </w:r>
      <w:r w:rsidRPr="001C55B8">
        <w:rPr>
          <w:rFonts w:ascii="Garamond" w:hAnsi="Garamond" w:cstheme="majorBidi"/>
          <w:sz w:val="24"/>
          <w:szCs w:val="24"/>
        </w:rPr>
        <w:t>This character has a close relationship with Seyyed Hossein Nasr. Both of them have dedicated their thoughts to developing philosophical thought, especially Iranian Islamic philosophy</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4"/>
      </w:r>
      <w:r w:rsidRPr="001C55B8">
        <w:rPr>
          <w:rFonts w:ascii="Garamond" w:hAnsi="Garamond" w:cstheme="majorBidi"/>
          <w:sz w:val="24"/>
          <w:szCs w:val="24"/>
        </w:rPr>
        <w:t xml:space="preserve"> </w:t>
      </w:r>
    </w:p>
    <w:p w:rsidR="000010C8" w:rsidRPr="001C55B8" w:rsidRDefault="00C32A13" w:rsidP="00215D86">
      <w:pPr>
        <w:pStyle w:val="ListParagraph"/>
        <w:numPr>
          <w:ilvl w:val="0"/>
          <w:numId w:val="6"/>
        </w:numPr>
        <w:spacing w:after="0"/>
        <w:ind w:left="426" w:hanging="426"/>
        <w:jc w:val="both"/>
        <w:rPr>
          <w:rFonts w:ascii="Garamond" w:hAnsi="Garamond" w:cstheme="majorBidi"/>
          <w:b/>
          <w:bCs/>
          <w:sz w:val="24"/>
          <w:szCs w:val="24"/>
        </w:rPr>
      </w:pPr>
      <w:r w:rsidRPr="001C55B8">
        <w:rPr>
          <w:rFonts w:ascii="Garamond" w:hAnsi="Garamond" w:cstheme="majorBidi"/>
          <w:b/>
          <w:bCs/>
          <w:sz w:val="24"/>
          <w:szCs w:val="24"/>
        </w:rPr>
        <w:t>Annemarie Schimmel</w:t>
      </w:r>
    </w:p>
    <w:p w:rsidR="009B3643" w:rsidRPr="001C55B8" w:rsidRDefault="009B3643" w:rsidP="00075D97">
      <w:pPr>
        <w:spacing w:after="0"/>
        <w:ind w:firstLine="720"/>
        <w:jc w:val="both"/>
        <w:rPr>
          <w:rFonts w:ascii="Garamond" w:hAnsi="Garamond" w:cstheme="majorBidi"/>
          <w:sz w:val="24"/>
          <w:szCs w:val="24"/>
        </w:rPr>
      </w:pPr>
      <w:r w:rsidRPr="001C55B8">
        <w:rPr>
          <w:rFonts w:ascii="Garamond" w:hAnsi="Garamond" w:cstheme="majorBidi"/>
          <w:sz w:val="24"/>
          <w:szCs w:val="24"/>
        </w:rPr>
        <w:t>Annemarie Schimmel is one of the many western scientists who are serious about pursuing the study of Islamic Sufism. Orientalist born 7 April 1922 and died 26 January 2003 in Germany is an influential orientalist in the twentieth century. He wrote a lot about Islam and Sufism</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5"/>
      </w:r>
      <w:r w:rsidR="00075D97" w:rsidRPr="00930374">
        <w:rPr>
          <w:rFonts w:ascii="Garamond" w:hAnsi="Garamond" w:cstheme="majorBidi"/>
          <w:sz w:val="24"/>
          <w:szCs w:val="24"/>
        </w:rPr>
        <w:t xml:space="preserve"> </w:t>
      </w:r>
      <w:r w:rsidRPr="001C55B8">
        <w:rPr>
          <w:rFonts w:ascii="Garamond" w:hAnsi="Garamond" w:cstheme="majorBidi"/>
          <w:sz w:val="24"/>
          <w:szCs w:val="24"/>
        </w:rPr>
        <w:t xml:space="preserve">He is a Nobel Peace Prize laureate from </w:t>
      </w:r>
      <w:r w:rsidR="00CC0A49">
        <w:rPr>
          <w:rFonts w:ascii="Garamond" w:hAnsi="Garamond" w:cstheme="majorBidi"/>
          <w:sz w:val="24"/>
          <w:szCs w:val="24"/>
        </w:rPr>
        <w:t>“</w:t>
      </w:r>
      <w:r w:rsidRPr="001C55B8">
        <w:rPr>
          <w:rFonts w:ascii="Garamond" w:hAnsi="Garamond" w:cstheme="majorBidi"/>
          <w:sz w:val="24"/>
          <w:szCs w:val="24"/>
        </w:rPr>
        <w:t>the German Book Trade</w:t>
      </w:r>
      <w:r w:rsidR="00CC0A49">
        <w:rPr>
          <w:rFonts w:ascii="Garamond" w:hAnsi="Garamond" w:cstheme="majorBidi"/>
          <w:sz w:val="24"/>
          <w:szCs w:val="24"/>
        </w:rPr>
        <w:t>”</w:t>
      </w:r>
      <w:r w:rsidRPr="001C55B8">
        <w:rPr>
          <w:rFonts w:ascii="Garamond" w:hAnsi="Garamond" w:cstheme="majorBidi"/>
          <w:sz w:val="24"/>
          <w:szCs w:val="24"/>
        </w:rPr>
        <w:t xml:space="preserve"> in 1995 and is known as an Islamologist who is able to explain Islam well. His works entitled </w:t>
      </w:r>
      <w:r w:rsidR="00CC0A49">
        <w:rPr>
          <w:rFonts w:ascii="Garamond" w:hAnsi="Garamond" w:cstheme="majorBidi"/>
          <w:sz w:val="24"/>
          <w:szCs w:val="24"/>
        </w:rPr>
        <w:t>“</w:t>
      </w:r>
      <w:r w:rsidRPr="001C55B8">
        <w:rPr>
          <w:rFonts w:ascii="Garamond" w:hAnsi="Garamond" w:cstheme="majorBidi"/>
          <w:sz w:val="24"/>
          <w:szCs w:val="24"/>
        </w:rPr>
        <w:t>Dechipering the Sings of God: A Phenomenological Approach to Islam</w:t>
      </w:r>
      <w:r w:rsidR="00CC0A49">
        <w:rPr>
          <w:rFonts w:ascii="Garamond" w:hAnsi="Garamond" w:cstheme="majorBidi"/>
          <w:sz w:val="24"/>
          <w:szCs w:val="24"/>
        </w:rPr>
        <w:t>”</w:t>
      </w:r>
      <w:r w:rsidRPr="001C55B8">
        <w:rPr>
          <w:rFonts w:ascii="Garamond" w:hAnsi="Garamond" w:cstheme="majorBidi"/>
          <w:sz w:val="24"/>
          <w:szCs w:val="24"/>
        </w:rPr>
        <w:t xml:space="preserve"> and “And Muhammad is His Messenger: The Veneration of the Prophet in Islamic Piety” show his deep empathy for Islam. Th</w:t>
      </w:r>
      <w:r w:rsidR="00640EF9">
        <w:rPr>
          <w:rFonts w:ascii="Garamond" w:hAnsi="Garamond" w:cstheme="majorBidi"/>
          <w:sz w:val="24"/>
          <w:szCs w:val="24"/>
        </w:rPr>
        <w:t>e publication of Salman Rusdhie’</w:t>
      </w:r>
      <w:r w:rsidRPr="001C55B8">
        <w:rPr>
          <w:rFonts w:ascii="Garamond" w:hAnsi="Garamond" w:cstheme="majorBidi"/>
          <w:sz w:val="24"/>
          <w:szCs w:val="24"/>
        </w:rPr>
        <w:t xml:space="preserve">s </w:t>
      </w:r>
      <w:r w:rsidR="00CC0A49">
        <w:rPr>
          <w:rFonts w:ascii="Garamond" w:hAnsi="Garamond" w:cstheme="majorBidi"/>
          <w:sz w:val="24"/>
          <w:szCs w:val="24"/>
        </w:rPr>
        <w:t>“</w:t>
      </w:r>
      <w:r w:rsidRPr="001C55B8">
        <w:rPr>
          <w:rFonts w:ascii="Garamond" w:hAnsi="Garamond" w:cstheme="majorBidi"/>
          <w:sz w:val="24"/>
          <w:szCs w:val="24"/>
        </w:rPr>
        <w:t>The Satanic Verses</w:t>
      </w:r>
      <w:r w:rsidR="00CC0A49">
        <w:rPr>
          <w:rFonts w:ascii="Garamond" w:hAnsi="Garamond" w:cstheme="majorBidi"/>
          <w:sz w:val="24"/>
          <w:szCs w:val="24"/>
        </w:rPr>
        <w:t>”</w:t>
      </w:r>
      <w:r w:rsidRPr="001C55B8">
        <w:rPr>
          <w:rFonts w:ascii="Garamond" w:hAnsi="Garamond" w:cstheme="majorBidi"/>
          <w:sz w:val="24"/>
          <w:szCs w:val="24"/>
        </w:rPr>
        <w:t xml:space="preserve"> was criticized by Annemarie Schimmel and she also gave support to the I</w:t>
      </w:r>
      <w:r w:rsidR="00640EF9">
        <w:rPr>
          <w:rFonts w:ascii="Garamond" w:hAnsi="Garamond" w:cstheme="majorBidi"/>
          <w:sz w:val="24"/>
          <w:szCs w:val="24"/>
        </w:rPr>
        <w:t>slamic world for Salman Rusdhie’</w:t>
      </w:r>
      <w:r w:rsidRPr="001C55B8">
        <w:rPr>
          <w:rFonts w:ascii="Garamond" w:hAnsi="Garamond" w:cstheme="majorBidi"/>
          <w:sz w:val="24"/>
          <w:szCs w:val="24"/>
        </w:rPr>
        <w:t>s dea</w:t>
      </w:r>
      <w:r w:rsidR="00640EF9">
        <w:rPr>
          <w:rFonts w:ascii="Garamond" w:hAnsi="Garamond" w:cstheme="majorBidi"/>
          <w:sz w:val="24"/>
          <w:szCs w:val="24"/>
        </w:rPr>
        <w:t xml:space="preserve">th sentence. </w:t>
      </w:r>
      <w:r w:rsidR="00640EF9">
        <w:rPr>
          <w:rFonts w:ascii="Garamond" w:hAnsi="Garamond" w:cstheme="majorBidi"/>
          <w:sz w:val="24"/>
          <w:szCs w:val="24"/>
        </w:rPr>
        <w:lastRenderedPageBreak/>
        <w:t>Annemarie Schimmel’</w:t>
      </w:r>
      <w:r w:rsidRPr="001C55B8">
        <w:rPr>
          <w:rFonts w:ascii="Garamond" w:hAnsi="Garamond" w:cstheme="majorBidi"/>
          <w:sz w:val="24"/>
          <w:szCs w:val="24"/>
        </w:rPr>
        <w:t>s support later caused her nobel award to be criticized and became controversial</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6"/>
      </w:r>
      <w:r w:rsidRPr="001C55B8">
        <w:rPr>
          <w:rFonts w:ascii="Garamond" w:hAnsi="Garamond" w:cstheme="majorBidi"/>
          <w:sz w:val="24"/>
          <w:szCs w:val="24"/>
        </w:rPr>
        <w:t xml:space="preserve"> </w:t>
      </w:r>
    </w:p>
    <w:p w:rsidR="009B3643" w:rsidRPr="001C55B8" w:rsidRDefault="009B3643" w:rsidP="00075D97">
      <w:pPr>
        <w:spacing w:after="0"/>
        <w:ind w:firstLine="720"/>
        <w:jc w:val="both"/>
        <w:rPr>
          <w:rFonts w:ascii="Garamond" w:hAnsi="Garamond" w:cstheme="majorBidi"/>
          <w:sz w:val="24"/>
          <w:szCs w:val="24"/>
        </w:rPr>
      </w:pPr>
      <w:r w:rsidRPr="001C55B8">
        <w:rPr>
          <w:rFonts w:ascii="Garamond" w:hAnsi="Garamond" w:cstheme="majorBidi"/>
          <w:sz w:val="24"/>
          <w:szCs w:val="24"/>
        </w:rPr>
        <w:t>Annemarie Schimmel is the first woman to serve as President of the International Association of the Study of Religion and is also a prolific writer, among her works relating to mysticism in Islam</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7"/>
      </w:r>
      <w:r w:rsidR="00075D97" w:rsidRPr="00930374">
        <w:rPr>
          <w:rFonts w:ascii="Garamond" w:hAnsi="Garamond" w:cstheme="majorBidi"/>
          <w:sz w:val="24"/>
          <w:szCs w:val="24"/>
        </w:rPr>
        <w:t xml:space="preserve"> </w:t>
      </w:r>
      <w:r w:rsidRPr="001C55B8">
        <w:rPr>
          <w:rFonts w:ascii="Garamond" w:hAnsi="Garamond" w:cstheme="majorBidi"/>
          <w:sz w:val="24"/>
          <w:szCs w:val="24"/>
        </w:rPr>
        <w:t>These orientalist books are seen as an attempt to rectify Western misconceptions about Islam. Unlike most other orientalists, Schimmel had great sympathy for Islam. Therefore, in explaining and understanding Islam, Schimmel uses a different approach from other orientalists. He uses a phenomenological approach to see Sufism which is often misunderstood by some orientalists. Although this approach is not purely from himself and Schimmel admits this approach comes from Friedrich Heiler</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8"/>
      </w:r>
      <w:r w:rsidRPr="001C55B8">
        <w:rPr>
          <w:rFonts w:ascii="Garamond" w:hAnsi="Garamond" w:cstheme="majorBidi"/>
          <w:sz w:val="24"/>
          <w:szCs w:val="24"/>
        </w:rPr>
        <w:t xml:space="preserve"> </w:t>
      </w:r>
    </w:p>
    <w:p w:rsidR="009B45D1" w:rsidRPr="001C55B8" w:rsidRDefault="00CC0A49" w:rsidP="00075D97">
      <w:pPr>
        <w:spacing w:after="0"/>
        <w:ind w:firstLine="720"/>
        <w:jc w:val="both"/>
        <w:rPr>
          <w:rFonts w:ascii="Garamond" w:hAnsi="Garamond" w:cstheme="majorBidi"/>
          <w:sz w:val="24"/>
          <w:szCs w:val="24"/>
        </w:rPr>
      </w:pPr>
      <w:r>
        <w:rPr>
          <w:rFonts w:ascii="Garamond" w:hAnsi="Garamond" w:cstheme="majorBidi"/>
          <w:sz w:val="24"/>
          <w:szCs w:val="24"/>
        </w:rPr>
        <w:t>Schimmel was an activist for R</w:t>
      </w:r>
      <w:r>
        <w:rPr>
          <w:rFonts w:ascii="Times New Roman" w:hAnsi="Times New Roman" w:cs="Times New Roman"/>
          <w:sz w:val="24"/>
          <w:szCs w:val="24"/>
        </w:rPr>
        <w:t>ū</w:t>
      </w:r>
      <w:r>
        <w:rPr>
          <w:rFonts w:ascii="Garamond" w:hAnsi="Garamond" w:cstheme="majorBidi"/>
          <w:sz w:val="24"/>
          <w:szCs w:val="24"/>
        </w:rPr>
        <w:t>m</w:t>
      </w:r>
      <w:r>
        <w:rPr>
          <w:rFonts w:ascii="Times New Roman" w:hAnsi="Times New Roman" w:cs="Times New Roman"/>
          <w:sz w:val="24"/>
          <w:szCs w:val="24"/>
        </w:rPr>
        <w:t>ī</w:t>
      </w:r>
      <w:r w:rsidR="00640EF9">
        <w:rPr>
          <w:rFonts w:ascii="Garamond" w:hAnsi="Garamond" w:cstheme="majorBidi"/>
          <w:sz w:val="24"/>
          <w:szCs w:val="24"/>
        </w:rPr>
        <w:t>’</w:t>
      </w:r>
      <w:r w:rsidR="009B3643" w:rsidRPr="001C55B8">
        <w:rPr>
          <w:rFonts w:ascii="Garamond" w:hAnsi="Garamond" w:cstheme="majorBidi"/>
          <w:sz w:val="24"/>
          <w:szCs w:val="24"/>
        </w:rPr>
        <w:t xml:space="preserve">s Sufism. This figure spent 40 years on his research on </w:t>
      </w:r>
      <w:r>
        <w:rPr>
          <w:rFonts w:ascii="Garamond" w:hAnsi="Garamond" w:cstheme="majorBidi"/>
          <w:sz w:val="24"/>
          <w:szCs w:val="24"/>
        </w:rPr>
        <w:t>R</w:t>
      </w:r>
      <w:r>
        <w:rPr>
          <w:rFonts w:ascii="Times New Roman" w:hAnsi="Times New Roman" w:cs="Times New Roman"/>
          <w:sz w:val="24"/>
          <w:szCs w:val="24"/>
        </w:rPr>
        <w:t>ū</w:t>
      </w:r>
      <w:r>
        <w:rPr>
          <w:rFonts w:ascii="Garamond" w:hAnsi="Garamond" w:cstheme="majorBidi"/>
          <w:sz w:val="24"/>
          <w:szCs w:val="24"/>
        </w:rPr>
        <w:t>m</w:t>
      </w:r>
      <w:r>
        <w:rPr>
          <w:rFonts w:ascii="Times New Roman" w:hAnsi="Times New Roman" w:cs="Times New Roman"/>
          <w:sz w:val="24"/>
          <w:szCs w:val="24"/>
        </w:rPr>
        <w:t>ī</w:t>
      </w:r>
      <w:r w:rsidR="00640EF9">
        <w:rPr>
          <w:rFonts w:ascii="Garamond" w:hAnsi="Garamond" w:cstheme="majorBidi"/>
          <w:sz w:val="24"/>
          <w:szCs w:val="24"/>
        </w:rPr>
        <w:t>’</w:t>
      </w:r>
      <w:r w:rsidR="009B3643" w:rsidRPr="001C55B8">
        <w:rPr>
          <w:rFonts w:ascii="Garamond" w:hAnsi="Garamond" w:cstheme="majorBidi"/>
          <w:sz w:val="24"/>
          <w:szCs w:val="24"/>
        </w:rPr>
        <w:t xml:space="preserve">s Sufism. He illustrates that the symptoms of Sufism are very broad, so that one will not be able to describe it completely and completely. Schimmel uses the symbol of knowledge to identify Sufism as </w:t>
      </w:r>
      <w:r>
        <w:rPr>
          <w:rFonts w:ascii="Garamond" w:hAnsi="Garamond" w:cstheme="majorBidi"/>
          <w:sz w:val="24"/>
          <w:szCs w:val="24"/>
        </w:rPr>
        <w:t>R</w:t>
      </w:r>
      <w:r>
        <w:rPr>
          <w:rFonts w:ascii="Times New Roman" w:hAnsi="Times New Roman" w:cs="Times New Roman"/>
          <w:sz w:val="24"/>
          <w:szCs w:val="24"/>
        </w:rPr>
        <w:t>ū</w:t>
      </w:r>
      <w:r>
        <w:rPr>
          <w:rFonts w:ascii="Garamond" w:hAnsi="Garamond" w:cstheme="majorBidi"/>
          <w:sz w:val="24"/>
          <w:szCs w:val="24"/>
        </w:rPr>
        <w:t>m</w:t>
      </w:r>
      <w:r>
        <w:rPr>
          <w:rFonts w:ascii="Times New Roman" w:hAnsi="Times New Roman" w:cs="Times New Roman"/>
          <w:sz w:val="24"/>
          <w:szCs w:val="24"/>
        </w:rPr>
        <w:t>ī</w:t>
      </w:r>
      <w:r w:rsidR="009B3643" w:rsidRPr="001C55B8">
        <w:rPr>
          <w:rFonts w:ascii="Garamond" w:hAnsi="Garamond" w:cstheme="majorBidi"/>
          <w:sz w:val="24"/>
          <w:szCs w:val="24"/>
        </w:rPr>
        <w:t xml:space="preserve"> describes the knowledge of some blind people about an elephant. But none of these blind people can describe complete knowledge </w:t>
      </w:r>
      <w:r w:rsidR="000739B7" w:rsidRPr="001C55B8">
        <w:rPr>
          <w:rFonts w:ascii="Garamond" w:hAnsi="Garamond" w:cstheme="majorBidi"/>
          <w:sz w:val="24"/>
          <w:szCs w:val="24"/>
        </w:rPr>
        <w:t>of the elephant</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59"/>
      </w:r>
      <w:r w:rsidR="00075D97" w:rsidRPr="00930374">
        <w:rPr>
          <w:rFonts w:ascii="Garamond" w:hAnsi="Garamond" w:cstheme="majorBidi"/>
          <w:sz w:val="24"/>
          <w:szCs w:val="24"/>
        </w:rPr>
        <w:t xml:space="preserve"> </w:t>
      </w:r>
      <w:r w:rsidR="009B3643" w:rsidRPr="001C55B8">
        <w:rPr>
          <w:rFonts w:ascii="Garamond" w:hAnsi="Garamond" w:cstheme="majorBidi"/>
          <w:sz w:val="24"/>
          <w:szCs w:val="24"/>
        </w:rPr>
        <w:t>Annemarie Schimmel tries to provide an understanding that it is not easy to understand Islamic mysticism, so that it cannot be seen from one angle, and mysticism is not enough to be achieved intellectually, it needs to be understood from the basic roots and must be with open eyes - mysticism basically exists i</w:t>
      </w:r>
      <w:r w:rsidR="00BB46DC" w:rsidRPr="001C55B8">
        <w:rPr>
          <w:rFonts w:ascii="Garamond" w:hAnsi="Garamond" w:cstheme="majorBidi"/>
          <w:sz w:val="24"/>
          <w:szCs w:val="24"/>
        </w:rPr>
        <w:t>n all religions</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60"/>
      </w:r>
      <w:r w:rsidR="00BB46DC" w:rsidRPr="001C55B8">
        <w:rPr>
          <w:rFonts w:ascii="Garamond" w:hAnsi="Garamond" w:cstheme="majorBidi"/>
          <w:sz w:val="24"/>
          <w:szCs w:val="24"/>
        </w:rPr>
        <w:t xml:space="preserve"> </w:t>
      </w:r>
    </w:p>
    <w:p w:rsidR="009B3643" w:rsidRPr="001C55B8" w:rsidRDefault="009B3643" w:rsidP="00215D86">
      <w:pPr>
        <w:spacing w:after="0"/>
        <w:ind w:firstLine="720"/>
        <w:jc w:val="both"/>
        <w:rPr>
          <w:rFonts w:ascii="Garamond" w:hAnsi="Garamond" w:cstheme="majorBidi"/>
          <w:sz w:val="24"/>
          <w:szCs w:val="24"/>
        </w:rPr>
      </w:pPr>
    </w:p>
    <w:p w:rsidR="00C32A13" w:rsidRPr="00215D86" w:rsidRDefault="00215D86" w:rsidP="00215D86">
      <w:pPr>
        <w:spacing w:after="0"/>
        <w:jc w:val="both"/>
        <w:rPr>
          <w:rFonts w:ascii="Garamond" w:hAnsi="Garamond" w:cstheme="majorBidi"/>
          <w:b/>
          <w:bCs/>
          <w:sz w:val="24"/>
          <w:szCs w:val="24"/>
        </w:rPr>
      </w:pPr>
      <w:r w:rsidRPr="00215D86">
        <w:rPr>
          <w:rFonts w:ascii="Garamond" w:hAnsi="Garamond" w:cstheme="majorBidi"/>
          <w:b/>
          <w:bCs/>
          <w:sz w:val="24"/>
          <w:szCs w:val="24"/>
        </w:rPr>
        <w:t>POLARIZATION OF SUFISM IN THE MODERN WEST</w:t>
      </w:r>
    </w:p>
    <w:p w:rsidR="006E1EDC" w:rsidRPr="001C55B8" w:rsidRDefault="006E1EDC" w:rsidP="00075D9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Marcia Hermansen, an expert on eastern thought in her writing Literary Production of Western Sufism, suggests that there are three polarizations of Sufism in the modern era that are developing in the west, namely hybrids </w:t>
      </w:r>
      <w:r w:rsidR="00F53176">
        <w:rPr>
          <w:rFonts w:ascii="Garamond" w:hAnsi="Garamond" w:cstheme="majorBidi"/>
          <w:sz w:val="24"/>
          <w:szCs w:val="24"/>
        </w:rPr>
        <w:t>Sufism</w:t>
      </w:r>
      <w:r w:rsidRPr="001C55B8">
        <w:rPr>
          <w:rFonts w:ascii="Garamond" w:hAnsi="Garamond" w:cstheme="majorBidi"/>
          <w:sz w:val="24"/>
          <w:szCs w:val="24"/>
        </w:rPr>
        <w:t xml:space="preserve">, </w:t>
      </w:r>
      <w:r w:rsidR="00F53176">
        <w:rPr>
          <w:rFonts w:ascii="Garamond" w:hAnsi="Garamond" w:cstheme="majorBidi"/>
          <w:sz w:val="24"/>
          <w:szCs w:val="24"/>
        </w:rPr>
        <w:t>perenial Sufism</w:t>
      </w:r>
      <w:r w:rsidRPr="001C55B8">
        <w:rPr>
          <w:rFonts w:ascii="Garamond" w:hAnsi="Garamond" w:cstheme="majorBidi"/>
          <w:sz w:val="24"/>
          <w:szCs w:val="24"/>
        </w:rPr>
        <w:t xml:space="preserve"> and </w:t>
      </w:r>
      <w:r w:rsidR="00F53176">
        <w:rPr>
          <w:rFonts w:ascii="Garamond" w:hAnsi="Garamond" w:cstheme="majorBidi"/>
          <w:sz w:val="24"/>
          <w:szCs w:val="24"/>
        </w:rPr>
        <w:t>transplant Sufism</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61"/>
      </w:r>
      <w:r w:rsidR="00075D97" w:rsidRPr="00930374">
        <w:rPr>
          <w:rFonts w:ascii="Garamond" w:hAnsi="Garamond" w:cstheme="majorBidi"/>
          <w:sz w:val="24"/>
          <w:szCs w:val="24"/>
        </w:rPr>
        <w:t xml:space="preserve"> </w:t>
      </w:r>
    </w:p>
    <w:p w:rsidR="006E1EDC" w:rsidRPr="001C55B8" w:rsidRDefault="006E1EDC" w:rsidP="00075D9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Hybrid Sufism is a Sufism movement that still survives with the original sources of Islam. The hybrid Sufism movement also applies a blend of early Islamic doctrines (orthodoxy) with the practice of teachers (founders) of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teachings</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62"/>
      </w:r>
      <w:r w:rsidR="00075D97" w:rsidRPr="00930374">
        <w:rPr>
          <w:rFonts w:ascii="Garamond" w:hAnsi="Garamond" w:cstheme="majorBidi"/>
          <w:sz w:val="24"/>
          <w:szCs w:val="24"/>
        </w:rPr>
        <w:t xml:space="preserve"> </w:t>
      </w:r>
      <w:r w:rsidRPr="001C55B8">
        <w:rPr>
          <w:rFonts w:ascii="Garamond" w:hAnsi="Garamond" w:cstheme="majorBidi"/>
          <w:sz w:val="24"/>
          <w:szCs w:val="24"/>
        </w:rPr>
        <w:t xml:space="preserve">Another characteristic of this Sufi movement is that there are efforts to transform </w:t>
      </w:r>
      <w:r w:rsidRPr="001C55B8">
        <w:rPr>
          <w:rFonts w:ascii="Garamond" w:hAnsi="Garamond" w:cstheme="majorBidi"/>
          <w:sz w:val="24"/>
          <w:szCs w:val="24"/>
        </w:rPr>
        <w:lastRenderedPageBreak/>
        <w:t>and contextualize Sufism in Western socio-cultural life</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63"/>
      </w:r>
      <w:r w:rsidR="00075D97" w:rsidRPr="00930374">
        <w:rPr>
          <w:rFonts w:ascii="Garamond" w:hAnsi="Garamond" w:cstheme="majorBidi"/>
          <w:sz w:val="24"/>
          <w:szCs w:val="24"/>
        </w:rPr>
        <w:t xml:space="preserve"> </w:t>
      </w:r>
      <w:r w:rsidRPr="001C55B8">
        <w:rPr>
          <w:rFonts w:ascii="Garamond" w:hAnsi="Garamond" w:cstheme="majorBidi"/>
          <w:sz w:val="24"/>
          <w:szCs w:val="24"/>
        </w:rPr>
        <w:t>This type still shows the close relationship between Sufism and the source of Islamic teachings and is involved in social life</w:t>
      </w:r>
      <w:r w:rsidR="00075D97">
        <w:rPr>
          <w:rFonts w:ascii="Garamond" w:hAnsi="Garamond" w:cstheme="majorBidi"/>
          <w:sz w:val="24"/>
          <w:szCs w:val="24"/>
          <w:lang w:val="en-US"/>
        </w:rPr>
        <w:t>.</w:t>
      </w:r>
      <w:r w:rsidR="00075D97" w:rsidRPr="00930374">
        <w:rPr>
          <w:rStyle w:val="FootnoteReference"/>
          <w:rFonts w:ascii="Garamond" w:hAnsi="Garamond" w:cstheme="majorBidi"/>
          <w:sz w:val="24"/>
          <w:szCs w:val="24"/>
        </w:rPr>
        <w:footnoteReference w:id="64"/>
      </w:r>
    </w:p>
    <w:p w:rsidR="006E1EDC" w:rsidRPr="001C55B8" w:rsidRDefault="006E1EDC" w:rsidP="00F30857">
      <w:pPr>
        <w:pStyle w:val="ListParagraph"/>
        <w:spacing w:after="0"/>
        <w:ind w:left="0" w:firstLine="720"/>
        <w:jc w:val="both"/>
        <w:rPr>
          <w:rFonts w:ascii="Garamond" w:hAnsi="Garamond" w:cstheme="majorBidi"/>
          <w:sz w:val="24"/>
          <w:szCs w:val="24"/>
        </w:rPr>
      </w:pPr>
      <w:r w:rsidRPr="001C55B8">
        <w:rPr>
          <w:rFonts w:ascii="Garamond" w:hAnsi="Garamond" w:cstheme="majorBidi"/>
          <w:sz w:val="24"/>
          <w:szCs w:val="24"/>
        </w:rPr>
        <w:t>Referring to this Sufism principle, it can be stated that it resembles the principles of neo-Sufism. Neo-Sufism or modern Sufism is understood as an attempt to fuse Sufistic values with worldly life. The practice of neo-Sufism and modern Sufism wants the emergence of Muslim behavior that is proactive towards worldly issues and regenerates a positive view of the world</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65"/>
      </w:r>
      <w:r w:rsidR="00F30857" w:rsidRPr="00930374">
        <w:rPr>
          <w:rFonts w:ascii="Garamond" w:hAnsi="Garamond" w:cstheme="majorBidi"/>
          <w:sz w:val="24"/>
          <w:szCs w:val="24"/>
        </w:rPr>
        <w:t xml:space="preserve"> </w:t>
      </w:r>
      <w:r w:rsidRPr="001C55B8">
        <w:rPr>
          <w:rFonts w:ascii="Garamond" w:hAnsi="Garamond" w:cstheme="majorBidi"/>
          <w:sz w:val="24"/>
          <w:szCs w:val="24"/>
        </w:rPr>
        <w:t xml:space="preserve">Followers of this movement mostly consist of immigrants and people who were born in new areas and have </w:t>
      </w:r>
      <w:r w:rsidRPr="00F53176">
        <w:rPr>
          <w:rFonts w:ascii="Garamond" w:hAnsi="Garamond" w:cstheme="majorBidi"/>
          <w:sz w:val="24"/>
          <w:szCs w:val="24"/>
        </w:rPr>
        <w:t>socialized with their new environment</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66"/>
      </w:r>
      <w:r w:rsidR="00F30857" w:rsidRPr="00930374">
        <w:rPr>
          <w:rFonts w:ascii="Garamond" w:hAnsi="Garamond" w:cstheme="majorBidi"/>
          <w:sz w:val="24"/>
          <w:szCs w:val="24"/>
        </w:rPr>
        <w:t xml:space="preserve"> </w:t>
      </w:r>
      <w:r w:rsidRPr="00F53176">
        <w:rPr>
          <w:rFonts w:ascii="Garamond" w:hAnsi="Garamond" w:cstheme="majorBidi"/>
          <w:sz w:val="24"/>
          <w:szCs w:val="24"/>
        </w:rPr>
        <w:t>Examples of hybrid Sufism practices (hybrid Sufism) can be fo</w:t>
      </w:r>
      <w:r w:rsidR="00F53176" w:rsidRPr="00F53176">
        <w:rPr>
          <w:rFonts w:ascii="Garamond" w:hAnsi="Garamond" w:cstheme="majorBidi"/>
          <w:sz w:val="24"/>
          <w:szCs w:val="24"/>
        </w:rPr>
        <w:t>und in the practice of the Naqsya</w:t>
      </w:r>
      <w:r w:rsidRPr="00F53176">
        <w:rPr>
          <w:rFonts w:ascii="Garamond" w:hAnsi="Garamond" w:cstheme="majorBidi"/>
          <w:sz w:val="24"/>
          <w:szCs w:val="24"/>
        </w:rPr>
        <w:t xml:space="preserve">bandiyyah </w:t>
      </w:r>
      <w:r w:rsidR="00F53176">
        <w:rPr>
          <w:rFonts w:ascii="Times New Roman" w:hAnsi="Times New Roman" w:cs="Times New Roman"/>
          <w:sz w:val="24"/>
          <w:szCs w:val="24"/>
        </w:rPr>
        <w:t>Ḥ</w:t>
      </w:r>
      <w:r w:rsidR="00F53176">
        <w:rPr>
          <w:rFonts w:ascii="Garamond" w:hAnsi="Garamond" w:cstheme="majorBidi"/>
          <w:sz w:val="24"/>
          <w:szCs w:val="24"/>
        </w:rPr>
        <w:t>aqq</w:t>
      </w:r>
      <w:r w:rsidR="00F53176">
        <w:rPr>
          <w:rFonts w:ascii="Times New Roman" w:hAnsi="Times New Roman" w:cs="Times New Roman"/>
          <w:sz w:val="24"/>
          <w:szCs w:val="24"/>
        </w:rPr>
        <w:t>ā</w:t>
      </w:r>
      <w:r w:rsidR="00F53176">
        <w:rPr>
          <w:rFonts w:ascii="Garamond" w:hAnsi="Garamond" w:cstheme="majorBidi"/>
          <w:sz w:val="24"/>
          <w:szCs w:val="24"/>
        </w:rPr>
        <w:t>n</w:t>
      </w:r>
      <w:r w:rsidR="00F53176">
        <w:rPr>
          <w:rFonts w:ascii="Times New Roman" w:hAnsi="Times New Roman" w:cs="Times New Roman"/>
          <w:sz w:val="24"/>
          <w:szCs w:val="24"/>
        </w:rPr>
        <w:t>ī</w:t>
      </w:r>
      <w:r w:rsidR="00F53176">
        <w:rPr>
          <w:rFonts w:ascii="Garamond" w:hAnsi="Garamond" w:cstheme="majorBidi"/>
          <w:sz w:val="24"/>
          <w:szCs w:val="24"/>
        </w:rPr>
        <w:t xml:space="preserve"> </w:t>
      </w:r>
      <w:r w:rsidR="00AF647F" w:rsidRPr="00F53176">
        <w:rPr>
          <w:rFonts w:ascii="Times New Roman" w:hAnsi="Times New Roman" w:cs="Times New Roman"/>
          <w:i/>
          <w:iCs/>
          <w:sz w:val="24"/>
          <w:szCs w:val="24"/>
        </w:rPr>
        <w:t>ṭ</w:t>
      </w:r>
      <w:r w:rsidR="00AF647F" w:rsidRPr="00F53176">
        <w:rPr>
          <w:rFonts w:ascii="Garamond" w:hAnsi="Garamond" w:cstheme="majorBidi"/>
          <w:i/>
          <w:iCs/>
          <w:sz w:val="24"/>
          <w:szCs w:val="24"/>
        </w:rPr>
        <w:t>arīqah</w:t>
      </w:r>
      <w:r w:rsidR="00F30857">
        <w:rPr>
          <w:rFonts w:ascii="Garamond" w:hAnsi="Garamond" w:cstheme="majorBidi"/>
          <w:sz w:val="24"/>
          <w:szCs w:val="24"/>
          <w:lang w:val="en-US"/>
        </w:rPr>
        <w:t>.</w:t>
      </w:r>
      <w:r w:rsidR="00F30857" w:rsidRPr="00F30857">
        <w:rPr>
          <w:rStyle w:val="FootnoteReference"/>
          <w:rFonts w:ascii="Garamond" w:hAnsi="Garamond" w:cstheme="majorBidi"/>
          <w:sz w:val="24"/>
          <w:szCs w:val="24"/>
        </w:rPr>
        <w:t xml:space="preserve"> </w:t>
      </w:r>
      <w:r w:rsidR="00F30857" w:rsidRPr="00930374">
        <w:rPr>
          <w:rStyle w:val="FootnoteReference"/>
          <w:rFonts w:ascii="Garamond" w:hAnsi="Garamond" w:cstheme="majorBidi"/>
          <w:sz w:val="24"/>
          <w:szCs w:val="24"/>
        </w:rPr>
        <w:footnoteReference w:id="67"/>
      </w:r>
      <w:r w:rsidRPr="00F53176">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The second form of the Sufism movement that developed as stated by Marcia Hermansen is the transplant type. The transplant group consists of diaspora Sufis who are sharia-oriented and try to practice and imitate the original practices of the Sufi tradition. Transplant Sufism is adopted by Sufi groups who seek to maintain the authenticity of Sufism in its original form</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68"/>
      </w:r>
      <w:r w:rsidR="00F30857" w:rsidRPr="00930374">
        <w:rPr>
          <w:rFonts w:ascii="Garamond" w:hAnsi="Garamond" w:cstheme="majorBidi"/>
          <w:sz w:val="24"/>
          <w:szCs w:val="24"/>
        </w:rPr>
        <w:t xml:space="preserve"> </w:t>
      </w:r>
      <w:r w:rsidRPr="001C55B8">
        <w:rPr>
          <w:rFonts w:ascii="Garamond" w:hAnsi="Garamond" w:cstheme="majorBidi"/>
          <w:sz w:val="24"/>
          <w:szCs w:val="24"/>
        </w:rPr>
        <w:t>This Sufism was brought by Muslim immigrants from their area of origin to be later developed in the diaspora and is still traditional</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69"/>
      </w:r>
      <w:r w:rsidR="00F30857" w:rsidRPr="00930374">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Transplant and hybrid have the same principle in Sufism, namely a return to Islamic orthodoxy. The two differ in their openness to transformational efforts and the contextuality of Sufism. The hybrid group was more exposed than the transplant group. </w:t>
      </w:r>
      <w:r w:rsidR="00F53176">
        <w:rPr>
          <w:rFonts w:ascii="Garamond" w:hAnsi="Garamond" w:cstheme="majorBidi"/>
          <w:sz w:val="24"/>
          <w:szCs w:val="24"/>
        </w:rPr>
        <w:t>The al-A</w:t>
      </w:r>
      <w:r w:rsidR="00F53176">
        <w:rPr>
          <w:rFonts w:ascii="Times New Roman" w:hAnsi="Times New Roman" w:cs="Times New Roman"/>
          <w:sz w:val="24"/>
          <w:szCs w:val="24"/>
        </w:rPr>
        <w:t>ḥ</w:t>
      </w:r>
      <w:r w:rsidR="00F53176">
        <w:rPr>
          <w:rFonts w:ascii="Garamond" w:hAnsi="Garamond" w:cstheme="majorBidi"/>
          <w:sz w:val="24"/>
          <w:szCs w:val="24"/>
        </w:rPr>
        <w:t xml:space="preserve">basy </w:t>
      </w:r>
      <w:r w:rsidR="00F53176">
        <w:rPr>
          <w:rFonts w:ascii="Times New Roman" w:hAnsi="Times New Roman" w:cs="Times New Roman"/>
          <w:i/>
          <w:iCs/>
          <w:sz w:val="24"/>
          <w:szCs w:val="24"/>
        </w:rPr>
        <w:t>ṭ</w:t>
      </w:r>
      <w:r w:rsidR="00F53176" w:rsidRPr="001C55B8">
        <w:rPr>
          <w:rFonts w:ascii="Garamond" w:hAnsi="Garamond" w:cstheme="majorBidi"/>
          <w:i/>
          <w:iCs/>
          <w:sz w:val="24"/>
          <w:szCs w:val="24"/>
        </w:rPr>
        <w:t>arīqah</w:t>
      </w:r>
      <w:r w:rsidRPr="001C55B8">
        <w:rPr>
          <w:rFonts w:ascii="Garamond" w:hAnsi="Garamond" w:cstheme="majorBidi"/>
          <w:sz w:val="24"/>
          <w:szCs w:val="24"/>
        </w:rPr>
        <w:t xml:space="preserve"> is an example of the type of Sufism transplants</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0"/>
      </w:r>
      <w:r w:rsidR="00F30857" w:rsidRPr="00930374">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Perennial Sufism as a form of Sufism teaching that adheres to the concept of eternal truth which is the basis and framework of all religions or known as perennial Sufism</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1"/>
      </w:r>
      <w:r w:rsidR="00F30857" w:rsidRPr="00930374">
        <w:rPr>
          <w:rFonts w:ascii="Garamond" w:hAnsi="Garamond" w:cstheme="majorBidi"/>
          <w:sz w:val="24"/>
          <w:szCs w:val="24"/>
        </w:rPr>
        <w:t xml:space="preserve"> </w:t>
      </w:r>
      <w:r w:rsidRPr="001C55B8">
        <w:rPr>
          <w:rFonts w:ascii="Garamond" w:hAnsi="Garamond" w:cstheme="majorBidi"/>
          <w:sz w:val="24"/>
          <w:szCs w:val="24"/>
        </w:rPr>
        <w:t xml:space="preserve">Perennial wisdom or also called perennial philosophy is a philosophical concept that has existed since pre-modern times, which is then claimed to still be actual today. The perennial concept, both in philosophy and Sufism, at least discusses </w:t>
      </w:r>
      <w:r w:rsidRPr="001C55B8">
        <w:rPr>
          <w:rFonts w:ascii="Garamond" w:hAnsi="Garamond" w:cstheme="majorBidi"/>
          <w:sz w:val="24"/>
          <w:szCs w:val="24"/>
        </w:rPr>
        <w:lastRenderedPageBreak/>
        <w:t>the issue of the existence and reality of God as the Absolute Substance. Perennial also discusses religious plurality as a reality that cannot be avoided in human life</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2"/>
      </w:r>
      <w:r w:rsidRPr="001C55B8">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The basic concept of perennial Sufism is attributed to the ontologist of perennial philosophy. Perennial philosophy holds that truth is undivided and absolute. From this one truth emerge other truths. The perennial wisdom approach is usually used in religious studies in terms of seeing and acknowledging the existence of other religions and beliefs. Perennial wisdom requires the attitude of religious adherents to be open (inclusive) not closed (exclusive) to the differences that exist between religions</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3"/>
      </w:r>
      <w:r w:rsidR="00F30857" w:rsidRPr="00930374">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Perennial philosophy is a method used to find common ground for esoteric values (common vision) in tracing the historical chain of exoteric diversity of religions</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4"/>
      </w:r>
      <w:r w:rsidR="00F30857" w:rsidRPr="00930374">
        <w:rPr>
          <w:rFonts w:ascii="Garamond" w:hAnsi="Garamond" w:cstheme="majorBidi"/>
          <w:sz w:val="24"/>
          <w:szCs w:val="24"/>
        </w:rPr>
        <w:t xml:space="preserve"> </w:t>
      </w:r>
      <w:r w:rsidRPr="001C55B8">
        <w:rPr>
          <w:rFonts w:ascii="Garamond" w:hAnsi="Garamond" w:cstheme="majorBidi"/>
          <w:sz w:val="24"/>
          <w:szCs w:val="24"/>
        </w:rPr>
        <w:t>In the context of perennial absolute truth, there is only one. The truth that comes from the One (God) radiates va</w:t>
      </w:r>
      <w:r w:rsidR="00640EF9">
        <w:rPr>
          <w:rFonts w:ascii="Garamond" w:hAnsi="Garamond" w:cstheme="majorBidi"/>
          <w:sz w:val="24"/>
          <w:szCs w:val="24"/>
        </w:rPr>
        <w:t>rious other truths like the sun’</w:t>
      </w:r>
      <w:r w:rsidRPr="001C55B8">
        <w:rPr>
          <w:rFonts w:ascii="Garamond" w:hAnsi="Garamond" w:cstheme="majorBidi"/>
          <w:sz w:val="24"/>
          <w:szCs w:val="24"/>
        </w:rPr>
        <w:t>s rays that shine on various petals and then the leaves will turn red when the sunlight is caught by a rose. This symbolization illustrates the radiance of the Absolute Light in various religions</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5"/>
      </w:r>
      <w:r w:rsidR="00F30857" w:rsidRPr="00930374">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Sufism and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movements with a perennial pattern can be found in several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organizations such as </w:t>
      </w:r>
      <w:r w:rsidR="00F53176">
        <w:rPr>
          <w:rFonts w:ascii="Garamond" w:hAnsi="Garamond" w:cstheme="majorBidi"/>
          <w:sz w:val="24"/>
          <w:szCs w:val="24"/>
        </w:rPr>
        <w:t>“</w:t>
      </w:r>
      <w:r w:rsidRPr="001C55B8">
        <w:rPr>
          <w:rFonts w:ascii="Garamond" w:hAnsi="Garamond" w:cstheme="majorBidi"/>
          <w:sz w:val="24"/>
          <w:szCs w:val="24"/>
        </w:rPr>
        <w:t>The Sufi Order International</w:t>
      </w:r>
      <w:r w:rsidR="00F53176">
        <w:rPr>
          <w:rFonts w:ascii="Garamond" w:hAnsi="Garamond" w:cstheme="majorBidi"/>
          <w:sz w:val="24"/>
          <w:szCs w:val="24"/>
        </w:rPr>
        <w:t>”</w:t>
      </w:r>
      <w:r w:rsidRPr="001C55B8">
        <w:rPr>
          <w:rFonts w:ascii="Garamond" w:hAnsi="Garamond" w:cstheme="majorBidi"/>
          <w:sz w:val="24"/>
          <w:szCs w:val="24"/>
        </w:rPr>
        <w:t xml:space="preserve"> which was founded by Pir Vilayat Khan and his son Zia Inayat Khan. Other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movements and groups that are also perennial schools are </w:t>
      </w:r>
      <w:r w:rsidR="00F53176">
        <w:rPr>
          <w:rFonts w:ascii="Garamond" w:hAnsi="Garamond" w:cstheme="majorBidi"/>
          <w:sz w:val="24"/>
          <w:szCs w:val="24"/>
        </w:rPr>
        <w:t>“</w:t>
      </w:r>
      <w:r w:rsidRPr="001C55B8">
        <w:rPr>
          <w:rFonts w:ascii="Garamond" w:hAnsi="Garamond" w:cstheme="majorBidi"/>
          <w:sz w:val="24"/>
          <w:szCs w:val="24"/>
        </w:rPr>
        <w:t>the Society for Order Sufi Studies of Idries Shah</w:t>
      </w:r>
      <w:r w:rsidR="00F53176">
        <w:rPr>
          <w:rFonts w:ascii="Garamond" w:hAnsi="Garamond" w:cstheme="majorBidi"/>
          <w:sz w:val="24"/>
          <w:szCs w:val="24"/>
        </w:rPr>
        <w:t>”</w:t>
      </w:r>
      <w:r w:rsidRPr="001C55B8">
        <w:rPr>
          <w:rFonts w:ascii="Garamond" w:hAnsi="Garamond" w:cstheme="majorBidi"/>
          <w:sz w:val="24"/>
          <w:szCs w:val="24"/>
        </w:rPr>
        <w:t>, founded by Idries Shah, and The Tradition orga</w:t>
      </w:r>
      <w:r w:rsidR="00640EF9">
        <w:rPr>
          <w:rFonts w:ascii="Garamond" w:hAnsi="Garamond" w:cstheme="majorBidi"/>
          <w:sz w:val="24"/>
          <w:szCs w:val="24"/>
        </w:rPr>
        <w:t>nization founded by Idries Shah’</w:t>
      </w:r>
      <w:r w:rsidRPr="001C55B8">
        <w:rPr>
          <w:rFonts w:ascii="Garamond" w:hAnsi="Garamond" w:cstheme="majorBidi"/>
          <w:sz w:val="24"/>
          <w:szCs w:val="24"/>
        </w:rPr>
        <w:t>s brother, Omar Ali Shah</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6"/>
      </w:r>
      <w:r w:rsidR="00F30857" w:rsidRPr="00930374">
        <w:rPr>
          <w:rFonts w:ascii="Garamond" w:hAnsi="Garamond" w:cstheme="majorBidi"/>
          <w:sz w:val="24"/>
          <w:szCs w:val="24"/>
        </w:rPr>
        <w:t xml:space="preserve"> </w:t>
      </w:r>
      <w:r w:rsidRPr="001C55B8">
        <w:rPr>
          <w:rFonts w:ascii="Garamond" w:hAnsi="Garamond" w:cstheme="majorBidi"/>
          <w:sz w:val="24"/>
          <w:szCs w:val="24"/>
        </w:rPr>
        <w:t>The presence of Inayat Khan (1882–1927 AD) an Indian mystic with the teachings of his Sufi order can be widely accepted by Westerners (Westerners). Inayat Khan uses a perennial thinking approach and tries to offer a universal Sufism paradigm to the western world</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7"/>
      </w:r>
      <w:r w:rsidRPr="001C55B8">
        <w:rPr>
          <w:rFonts w:ascii="Garamond" w:hAnsi="Garamond" w:cstheme="majorBidi"/>
          <w:sz w:val="24"/>
          <w:szCs w:val="24"/>
        </w:rPr>
        <w:t xml:space="preserve"> </w:t>
      </w:r>
    </w:p>
    <w:p w:rsidR="006E1EDC"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 xml:space="preserve">The Sufi order brought by Inayat Khan became an established Sufism movement in the West, especially North America and Europe between 1910 and 1926. This order was even brought to Australia so that during the 20th century this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had branches in almost all continents. Inayat Khan teaches Sufism in English and does not apply the rules of conversion to Islam before studying his </w:t>
      </w:r>
      <w:r w:rsidR="00AF647F" w:rsidRPr="001C55B8">
        <w:rPr>
          <w:rFonts w:ascii="Times New Roman" w:hAnsi="Times New Roman" w:cs="Times New Roman"/>
          <w:i/>
          <w:iCs/>
          <w:sz w:val="24"/>
          <w:szCs w:val="24"/>
        </w:rPr>
        <w:t>ṭ</w:t>
      </w:r>
      <w:r w:rsidR="00AF647F" w:rsidRPr="001C55B8">
        <w:rPr>
          <w:rFonts w:ascii="Garamond" w:hAnsi="Garamond" w:cstheme="majorBidi"/>
          <w:i/>
          <w:iCs/>
          <w:sz w:val="24"/>
          <w:szCs w:val="24"/>
        </w:rPr>
        <w:t>arīqah</w:t>
      </w:r>
      <w:r w:rsidRPr="001C55B8">
        <w:rPr>
          <w:rFonts w:ascii="Garamond" w:hAnsi="Garamond" w:cstheme="majorBidi"/>
          <w:sz w:val="24"/>
          <w:szCs w:val="24"/>
        </w:rPr>
        <w:t xml:space="preserve">. This method is one of the factors that makes Sufism widely accessible to westerners. </w:t>
      </w:r>
      <w:r w:rsidRPr="001C55B8">
        <w:rPr>
          <w:rFonts w:ascii="Garamond" w:hAnsi="Garamond" w:cstheme="majorBidi"/>
          <w:sz w:val="24"/>
          <w:szCs w:val="24"/>
        </w:rPr>
        <w:lastRenderedPageBreak/>
        <w:t>Inaya</w:t>
      </w:r>
      <w:r w:rsidR="00640EF9">
        <w:rPr>
          <w:rFonts w:ascii="Garamond" w:hAnsi="Garamond" w:cstheme="majorBidi"/>
          <w:sz w:val="24"/>
          <w:szCs w:val="24"/>
        </w:rPr>
        <w:t>t Khan’</w:t>
      </w:r>
      <w:r w:rsidRPr="001C55B8">
        <w:rPr>
          <w:rFonts w:ascii="Garamond" w:hAnsi="Garamond" w:cstheme="majorBidi"/>
          <w:sz w:val="24"/>
          <w:szCs w:val="24"/>
        </w:rPr>
        <w:t>s nearly 50 years of teaching is the only one that Westerners know well</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8"/>
      </w:r>
      <w:r w:rsidRPr="001C55B8">
        <w:rPr>
          <w:rFonts w:ascii="Garamond" w:hAnsi="Garamond" w:cstheme="majorBidi"/>
          <w:sz w:val="24"/>
          <w:szCs w:val="24"/>
        </w:rPr>
        <w:t xml:space="preserve"> </w:t>
      </w:r>
    </w:p>
    <w:p w:rsidR="00C86C28" w:rsidRPr="001C55B8" w:rsidRDefault="006E1EDC" w:rsidP="00F30857">
      <w:pPr>
        <w:spacing w:after="0"/>
        <w:ind w:firstLine="720"/>
        <w:jc w:val="both"/>
        <w:rPr>
          <w:rFonts w:ascii="Garamond" w:hAnsi="Garamond" w:cstheme="majorBidi"/>
          <w:sz w:val="24"/>
          <w:szCs w:val="24"/>
        </w:rPr>
      </w:pPr>
      <w:r w:rsidRPr="001C55B8">
        <w:rPr>
          <w:rFonts w:ascii="Garamond" w:hAnsi="Garamond" w:cstheme="majorBidi"/>
          <w:sz w:val="24"/>
          <w:szCs w:val="24"/>
        </w:rPr>
        <w:t>The idea of universality in Sufism developed by Inayat Khan was more quickly accepted by Sufism enthusiasts in the west. The perennial method applied by Inayat Khan is an elaboration in the search for points of similarity between religions, although each religion is different, the truth is one. Inayat Khan argues that all religions are like various forms of water which will change its name when the water reaches different places. Water will turn into the water of rivers, seas, lakes—even though they all come from one essence, namely water. This is the same as religion, according to him, the aspects of religion are different but the essence is the same</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79"/>
      </w:r>
      <w:r w:rsidR="00F30857" w:rsidRPr="00930374">
        <w:rPr>
          <w:rFonts w:ascii="Garamond" w:hAnsi="Garamond" w:cstheme="majorBidi"/>
          <w:sz w:val="24"/>
          <w:szCs w:val="24"/>
        </w:rPr>
        <w:t xml:space="preserve"> </w:t>
      </w:r>
      <w:r w:rsidRPr="001C55B8">
        <w:rPr>
          <w:rFonts w:ascii="Garamond" w:hAnsi="Garamond" w:cstheme="majorBidi"/>
          <w:sz w:val="24"/>
          <w:szCs w:val="24"/>
        </w:rPr>
        <w:t xml:space="preserve"> According to him, Sufis never ask questions about someone's religion and beliefs</w:t>
      </w:r>
      <w:r w:rsidR="00F30857">
        <w:rPr>
          <w:rFonts w:ascii="Garamond" w:hAnsi="Garamond" w:cstheme="majorBidi"/>
          <w:sz w:val="24"/>
          <w:szCs w:val="24"/>
          <w:lang w:val="en-US"/>
        </w:rPr>
        <w:t>.</w:t>
      </w:r>
      <w:r w:rsidR="00F30857" w:rsidRPr="00930374">
        <w:rPr>
          <w:rStyle w:val="FootnoteReference"/>
          <w:rFonts w:ascii="Garamond" w:hAnsi="Garamond" w:cstheme="majorBidi"/>
          <w:sz w:val="24"/>
          <w:szCs w:val="24"/>
        </w:rPr>
        <w:footnoteReference w:id="80"/>
      </w:r>
      <w:r w:rsidR="00F30857" w:rsidRPr="00930374">
        <w:rPr>
          <w:rFonts w:ascii="Garamond" w:hAnsi="Garamond" w:cstheme="majorBidi"/>
          <w:sz w:val="24"/>
          <w:szCs w:val="24"/>
        </w:rPr>
        <w:t xml:space="preserve"> </w:t>
      </w:r>
    </w:p>
    <w:p w:rsidR="00FD6399" w:rsidRPr="001C55B8" w:rsidRDefault="00FD6399" w:rsidP="00BE5EC5">
      <w:pPr>
        <w:spacing w:after="0"/>
        <w:ind w:firstLine="720"/>
        <w:jc w:val="both"/>
        <w:rPr>
          <w:rFonts w:ascii="Garamond" w:hAnsi="Garamond" w:cstheme="majorBidi"/>
          <w:sz w:val="24"/>
          <w:szCs w:val="24"/>
        </w:rPr>
      </w:pPr>
      <w:r w:rsidRPr="001C55B8">
        <w:rPr>
          <w:rFonts w:ascii="Garamond" w:hAnsi="Garamond" w:cstheme="majorBidi"/>
          <w:sz w:val="24"/>
          <w:szCs w:val="24"/>
        </w:rPr>
        <w:t>Perennial ideas in Sufism were also developed by figures such as Rene Guenon, Frithjof Schuon, Martin Lings, Seyyed Hossein Nasr, Titus Burckhardt. They are then known as perennial Muslim figures (Moslem Perennialist). This group took many Sufistic i</w:t>
      </w:r>
      <w:r w:rsidR="00F53176">
        <w:rPr>
          <w:rFonts w:ascii="Garamond" w:hAnsi="Garamond" w:cstheme="majorBidi"/>
          <w:sz w:val="24"/>
          <w:szCs w:val="24"/>
        </w:rPr>
        <w:t xml:space="preserve">deas from the Sufism of Ibn </w:t>
      </w:r>
      <w:r w:rsidR="00F53176">
        <w:rPr>
          <w:rFonts w:ascii="Times New Roman" w:hAnsi="Times New Roman" w:cs="Times New Roman"/>
          <w:sz w:val="24"/>
          <w:szCs w:val="24"/>
        </w:rPr>
        <w:t>`</w:t>
      </w:r>
      <w:r w:rsidR="00F53176">
        <w:rPr>
          <w:rFonts w:ascii="Garamond" w:hAnsi="Garamond" w:cstheme="majorBidi"/>
          <w:sz w:val="24"/>
          <w:szCs w:val="24"/>
        </w:rPr>
        <w:t>Arab</w:t>
      </w:r>
      <w:r w:rsidR="00F53176">
        <w:rPr>
          <w:rFonts w:ascii="Times New Roman" w:hAnsi="Times New Roman" w:cs="Times New Roman"/>
          <w:sz w:val="24"/>
          <w:szCs w:val="24"/>
        </w:rPr>
        <w:t>ī</w:t>
      </w:r>
      <w:r w:rsidRPr="001C55B8">
        <w:rPr>
          <w:rFonts w:ascii="Garamond" w:hAnsi="Garamond" w:cstheme="majorBidi"/>
          <w:sz w:val="24"/>
          <w:szCs w:val="24"/>
        </w:rPr>
        <w:t xml:space="preserve"> and </w:t>
      </w:r>
      <w:r w:rsidR="00F53176" w:rsidRPr="001C55B8">
        <w:rPr>
          <w:rFonts w:ascii="Garamond" w:hAnsi="Garamond" w:cstheme="majorBidi"/>
          <w:sz w:val="24"/>
          <w:szCs w:val="24"/>
        </w:rPr>
        <w:t>Jal</w:t>
      </w:r>
      <w:r w:rsidR="00F53176" w:rsidRPr="001C55B8">
        <w:rPr>
          <w:rFonts w:ascii="Garamond" w:hAnsi="Garamond" w:cs="Times New Roman"/>
          <w:sz w:val="24"/>
          <w:szCs w:val="24"/>
        </w:rPr>
        <w:t>ā</w:t>
      </w:r>
      <w:r w:rsidR="00F53176" w:rsidRPr="001C55B8">
        <w:rPr>
          <w:rFonts w:ascii="Garamond" w:hAnsi="Garamond" w:cstheme="majorBidi"/>
          <w:sz w:val="24"/>
          <w:szCs w:val="24"/>
        </w:rPr>
        <w:t>l al-D</w:t>
      </w:r>
      <w:r w:rsidR="00F53176" w:rsidRPr="001C55B8">
        <w:rPr>
          <w:rFonts w:ascii="Garamond" w:hAnsi="Garamond" w:cs="Times New Roman"/>
          <w:sz w:val="24"/>
          <w:szCs w:val="24"/>
        </w:rPr>
        <w:t>ī</w:t>
      </w:r>
      <w:r w:rsidR="00F53176" w:rsidRPr="001C55B8">
        <w:rPr>
          <w:rFonts w:ascii="Garamond" w:hAnsi="Garamond" w:cstheme="majorBidi"/>
          <w:sz w:val="24"/>
          <w:szCs w:val="24"/>
        </w:rPr>
        <w:t>n al-R</w:t>
      </w:r>
      <w:r w:rsidR="00F53176" w:rsidRPr="001C55B8">
        <w:rPr>
          <w:rFonts w:ascii="Garamond" w:hAnsi="Garamond" w:cs="Times New Roman"/>
          <w:sz w:val="24"/>
          <w:szCs w:val="24"/>
        </w:rPr>
        <w:t>ū</w:t>
      </w:r>
      <w:r w:rsidR="00F53176" w:rsidRPr="001C55B8">
        <w:rPr>
          <w:rFonts w:ascii="Garamond" w:hAnsi="Garamond" w:cstheme="majorBidi"/>
          <w:sz w:val="24"/>
          <w:szCs w:val="24"/>
        </w:rPr>
        <w:t>m</w:t>
      </w:r>
      <w:r w:rsidR="00F53176" w:rsidRPr="001C55B8">
        <w:rPr>
          <w:rFonts w:ascii="Garamond" w:hAnsi="Garamond" w:cs="Times New Roman"/>
          <w:sz w:val="24"/>
          <w:szCs w:val="24"/>
        </w:rPr>
        <w:t>ī</w:t>
      </w:r>
      <w:r w:rsidRPr="001C55B8">
        <w:rPr>
          <w:rFonts w:ascii="Garamond" w:hAnsi="Garamond" w:cstheme="majorBidi"/>
          <w:sz w:val="24"/>
          <w:szCs w:val="24"/>
        </w:rPr>
        <w:t xml:space="preserve">. These two Sufis, namely </w:t>
      </w:r>
      <w:r w:rsidR="00F53176">
        <w:rPr>
          <w:rFonts w:ascii="Garamond" w:hAnsi="Garamond" w:cstheme="majorBidi"/>
          <w:sz w:val="24"/>
          <w:szCs w:val="24"/>
        </w:rPr>
        <w:t xml:space="preserve">Ibn </w:t>
      </w:r>
      <w:r w:rsidR="00F53176">
        <w:rPr>
          <w:rFonts w:ascii="Times New Roman" w:hAnsi="Times New Roman" w:cs="Times New Roman"/>
          <w:sz w:val="24"/>
          <w:szCs w:val="24"/>
        </w:rPr>
        <w:t>`</w:t>
      </w:r>
      <w:r w:rsidR="00F53176">
        <w:rPr>
          <w:rFonts w:ascii="Garamond" w:hAnsi="Garamond" w:cstheme="majorBidi"/>
          <w:sz w:val="24"/>
          <w:szCs w:val="24"/>
        </w:rPr>
        <w:t>Arab</w:t>
      </w:r>
      <w:r w:rsidR="00F53176">
        <w:rPr>
          <w:rFonts w:ascii="Times New Roman" w:hAnsi="Times New Roman" w:cs="Times New Roman"/>
          <w:sz w:val="24"/>
          <w:szCs w:val="24"/>
        </w:rPr>
        <w:t>ī</w:t>
      </w:r>
      <w:r w:rsidR="00F53176" w:rsidRPr="001C55B8">
        <w:rPr>
          <w:rFonts w:ascii="Garamond" w:hAnsi="Garamond" w:cstheme="majorBidi"/>
          <w:sz w:val="24"/>
          <w:szCs w:val="24"/>
        </w:rPr>
        <w:t xml:space="preserve"> and Jal</w:t>
      </w:r>
      <w:r w:rsidR="00F53176" w:rsidRPr="001C55B8">
        <w:rPr>
          <w:rFonts w:ascii="Garamond" w:hAnsi="Garamond" w:cs="Times New Roman"/>
          <w:sz w:val="24"/>
          <w:szCs w:val="24"/>
        </w:rPr>
        <w:t>ā</w:t>
      </w:r>
      <w:r w:rsidR="00F53176" w:rsidRPr="001C55B8">
        <w:rPr>
          <w:rFonts w:ascii="Garamond" w:hAnsi="Garamond" w:cstheme="majorBidi"/>
          <w:sz w:val="24"/>
          <w:szCs w:val="24"/>
        </w:rPr>
        <w:t>l al-D</w:t>
      </w:r>
      <w:r w:rsidR="00F53176" w:rsidRPr="001C55B8">
        <w:rPr>
          <w:rFonts w:ascii="Garamond" w:hAnsi="Garamond" w:cs="Times New Roman"/>
          <w:sz w:val="24"/>
          <w:szCs w:val="24"/>
        </w:rPr>
        <w:t>ī</w:t>
      </w:r>
      <w:r w:rsidR="00F53176" w:rsidRPr="001C55B8">
        <w:rPr>
          <w:rFonts w:ascii="Garamond" w:hAnsi="Garamond" w:cstheme="majorBidi"/>
          <w:sz w:val="24"/>
          <w:szCs w:val="24"/>
        </w:rPr>
        <w:t>n al-R</w:t>
      </w:r>
      <w:r w:rsidR="00F53176" w:rsidRPr="001C55B8">
        <w:rPr>
          <w:rFonts w:ascii="Garamond" w:hAnsi="Garamond" w:cs="Times New Roman"/>
          <w:sz w:val="24"/>
          <w:szCs w:val="24"/>
        </w:rPr>
        <w:t>ū</w:t>
      </w:r>
      <w:r w:rsidR="00F53176" w:rsidRPr="001C55B8">
        <w:rPr>
          <w:rFonts w:ascii="Garamond" w:hAnsi="Garamond" w:cstheme="majorBidi"/>
          <w:sz w:val="24"/>
          <w:szCs w:val="24"/>
        </w:rPr>
        <w:t>m</w:t>
      </w:r>
      <w:r w:rsidR="00F53176" w:rsidRPr="001C55B8">
        <w:rPr>
          <w:rFonts w:ascii="Garamond" w:hAnsi="Garamond" w:cs="Times New Roman"/>
          <w:sz w:val="24"/>
          <w:szCs w:val="24"/>
        </w:rPr>
        <w:t>ī</w:t>
      </w:r>
      <w:r w:rsidRPr="001C55B8">
        <w:rPr>
          <w:rFonts w:ascii="Garamond" w:hAnsi="Garamond" w:cstheme="majorBidi"/>
          <w:sz w:val="24"/>
          <w:szCs w:val="24"/>
        </w:rPr>
        <w:t>, are believed to have influenced the Western perspective on Sufism after knowing and associating with the Sufistic thoughts of these two medieval thinkers</w:t>
      </w:r>
      <w:r w:rsidR="00BE5EC5">
        <w:rPr>
          <w:rFonts w:ascii="Garamond" w:hAnsi="Garamond" w:cstheme="majorBidi"/>
          <w:sz w:val="24"/>
          <w:szCs w:val="24"/>
          <w:lang w:val="en-US"/>
        </w:rPr>
        <w:t>.</w:t>
      </w:r>
      <w:r w:rsidR="00BE5EC5">
        <w:rPr>
          <w:rStyle w:val="FootnoteReference"/>
          <w:rFonts w:ascii="Garamond" w:hAnsi="Garamond" w:cstheme="majorBidi"/>
          <w:sz w:val="24"/>
          <w:szCs w:val="24"/>
          <w:lang w:val="en-US"/>
        </w:rPr>
        <w:footnoteReference w:id="81"/>
      </w:r>
      <w:r w:rsidRPr="001C55B8">
        <w:rPr>
          <w:rFonts w:ascii="Garamond" w:hAnsi="Garamond" w:cstheme="majorBidi"/>
          <w:sz w:val="24"/>
          <w:szCs w:val="24"/>
        </w:rPr>
        <w:t xml:space="preserve"> As stated by William C. Ch</w:t>
      </w:r>
      <w:r w:rsidR="00F53176">
        <w:rPr>
          <w:rFonts w:ascii="Garamond" w:hAnsi="Garamond" w:cstheme="majorBidi"/>
          <w:sz w:val="24"/>
          <w:szCs w:val="24"/>
        </w:rPr>
        <w:t xml:space="preserve">ittick, the teachings of Ibn </w:t>
      </w:r>
      <w:r w:rsidR="00F53176">
        <w:rPr>
          <w:rFonts w:ascii="Times New Roman" w:hAnsi="Times New Roman" w:cs="Times New Roman"/>
          <w:sz w:val="24"/>
          <w:szCs w:val="24"/>
        </w:rPr>
        <w:t>`</w:t>
      </w:r>
      <w:r w:rsidR="00F53176">
        <w:rPr>
          <w:rFonts w:ascii="Garamond" w:hAnsi="Garamond" w:cstheme="majorBidi"/>
          <w:sz w:val="24"/>
          <w:szCs w:val="24"/>
        </w:rPr>
        <w:t>Arab</w:t>
      </w:r>
      <w:r w:rsidR="00F53176">
        <w:rPr>
          <w:rFonts w:ascii="Times New Roman" w:hAnsi="Times New Roman" w:cs="Times New Roman"/>
          <w:sz w:val="24"/>
          <w:szCs w:val="24"/>
        </w:rPr>
        <w:t>ī</w:t>
      </w:r>
      <w:r w:rsidR="00640EF9">
        <w:rPr>
          <w:rFonts w:ascii="Garamond" w:hAnsi="Garamond" w:cstheme="majorBidi"/>
          <w:sz w:val="24"/>
          <w:szCs w:val="24"/>
        </w:rPr>
        <w:t>’</w:t>
      </w:r>
      <w:r w:rsidRPr="001C55B8">
        <w:rPr>
          <w:rFonts w:ascii="Garamond" w:hAnsi="Garamond" w:cstheme="majorBidi"/>
          <w:sz w:val="24"/>
          <w:szCs w:val="24"/>
        </w:rPr>
        <w:t>s Sufism are increasingly in demand in the west, especially after the expansion of two w</w:t>
      </w:r>
      <w:r w:rsidR="00F53176">
        <w:rPr>
          <w:rFonts w:ascii="Garamond" w:hAnsi="Garamond" w:cstheme="majorBidi"/>
          <w:sz w:val="24"/>
          <w:szCs w:val="24"/>
        </w:rPr>
        <w:t xml:space="preserve">orks by Hendry Corbin on Ibn </w:t>
      </w:r>
      <w:r w:rsidR="00F53176">
        <w:rPr>
          <w:rFonts w:ascii="Times New Roman" w:hAnsi="Times New Roman" w:cs="Times New Roman"/>
          <w:sz w:val="24"/>
          <w:szCs w:val="24"/>
        </w:rPr>
        <w:t>`</w:t>
      </w:r>
      <w:r w:rsidR="00F53176">
        <w:rPr>
          <w:rFonts w:ascii="Garamond" w:hAnsi="Garamond" w:cstheme="majorBidi"/>
          <w:sz w:val="24"/>
          <w:szCs w:val="24"/>
        </w:rPr>
        <w:t>Arab</w:t>
      </w:r>
      <w:r w:rsidR="00F53176">
        <w:rPr>
          <w:rFonts w:ascii="Times New Roman" w:hAnsi="Times New Roman" w:cs="Times New Roman"/>
          <w:sz w:val="24"/>
          <w:szCs w:val="24"/>
        </w:rPr>
        <w:t>ī</w:t>
      </w:r>
      <w:r w:rsidRPr="001C55B8">
        <w:rPr>
          <w:rFonts w:ascii="Garamond" w:hAnsi="Garamond" w:cstheme="majorBidi"/>
          <w:sz w:val="24"/>
          <w:szCs w:val="24"/>
        </w:rPr>
        <w:t xml:space="preserve"> and Thoshihiko Izutsu, “Sufism and Taoism: Acomparative Study of Key Philosophical Concepts</w:t>
      </w:r>
      <w:r w:rsidR="009F284A">
        <w:rPr>
          <w:rFonts w:ascii="Garamond" w:hAnsi="Garamond" w:cstheme="majorBidi"/>
          <w:sz w:val="24"/>
          <w:szCs w:val="24"/>
        </w:rPr>
        <w:t>”</w:t>
      </w:r>
      <w:r w:rsidR="00640EF9">
        <w:rPr>
          <w:rFonts w:ascii="Garamond" w:hAnsi="Garamond" w:cstheme="majorBidi"/>
          <w:sz w:val="24"/>
          <w:szCs w:val="24"/>
        </w:rPr>
        <w:t>. Isutzu’</w:t>
      </w:r>
      <w:r w:rsidR="009F284A">
        <w:rPr>
          <w:rFonts w:ascii="Garamond" w:hAnsi="Garamond" w:cstheme="majorBidi"/>
          <w:sz w:val="24"/>
          <w:szCs w:val="24"/>
        </w:rPr>
        <w:t xml:space="preserve">s reading of Ibn </w:t>
      </w:r>
      <w:r w:rsidR="009F284A">
        <w:rPr>
          <w:rFonts w:ascii="Times New Roman" w:hAnsi="Times New Roman" w:cs="Times New Roman"/>
          <w:sz w:val="24"/>
          <w:szCs w:val="24"/>
        </w:rPr>
        <w:t>`</w:t>
      </w:r>
      <w:r w:rsidR="009F284A">
        <w:rPr>
          <w:rFonts w:ascii="Garamond" w:hAnsi="Garamond" w:cstheme="majorBidi"/>
          <w:sz w:val="24"/>
          <w:szCs w:val="24"/>
        </w:rPr>
        <w:t>Arab</w:t>
      </w:r>
      <w:r w:rsidR="009F284A">
        <w:rPr>
          <w:rFonts w:ascii="Times New Roman" w:hAnsi="Times New Roman" w:cs="Times New Roman"/>
          <w:sz w:val="24"/>
          <w:szCs w:val="24"/>
        </w:rPr>
        <w:t>ī</w:t>
      </w:r>
      <w:r w:rsidR="00640EF9">
        <w:rPr>
          <w:rFonts w:ascii="Garamond" w:hAnsi="Garamond" w:cstheme="majorBidi"/>
          <w:sz w:val="24"/>
          <w:szCs w:val="24"/>
        </w:rPr>
        <w:t>’</w:t>
      </w:r>
      <w:r w:rsidRPr="001C55B8">
        <w:rPr>
          <w:rFonts w:ascii="Garamond" w:hAnsi="Garamond" w:cstheme="majorBidi"/>
          <w:sz w:val="24"/>
          <w:szCs w:val="24"/>
        </w:rPr>
        <w:t>s book “Fushush al-Hikam” is considered an in</w:t>
      </w:r>
      <w:r w:rsidR="009F284A">
        <w:rPr>
          <w:rFonts w:ascii="Garamond" w:hAnsi="Garamond" w:cstheme="majorBidi"/>
          <w:sz w:val="24"/>
          <w:szCs w:val="24"/>
        </w:rPr>
        <w:t xml:space="preserve"> depth study of Ibn </w:t>
      </w:r>
      <w:r w:rsidR="009F284A">
        <w:rPr>
          <w:rFonts w:ascii="Times New Roman" w:hAnsi="Times New Roman" w:cs="Times New Roman"/>
          <w:sz w:val="24"/>
          <w:szCs w:val="24"/>
        </w:rPr>
        <w:t>`</w:t>
      </w:r>
      <w:r w:rsidR="009F284A">
        <w:rPr>
          <w:rFonts w:ascii="Garamond" w:hAnsi="Garamond" w:cstheme="majorBidi"/>
          <w:sz w:val="24"/>
          <w:szCs w:val="24"/>
        </w:rPr>
        <w:t>Arab</w:t>
      </w:r>
      <w:r w:rsidR="009F284A">
        <w:rPr>
          <w:rFonts w:ascii="Times New Roman" w:hAnsi="Times New Roman" w:cs="Times New Roman"/>
          <w:sz w:val="24"/>
          <w:szCs w:val="24"/>
        </w:rPr>
        <w:t>ī</w:t>
      </w:r>
      <w:r w:rsidR="00640EF9">
        <w:rPr>
          <w:rFonts w:ascii="Garamond" w:hAnsi="Garamond" w:cstheme="majorBidi"/>
          <w:sz w:val="24"/>
          <w:szCs w:val="24"/>
        </w:rPr>
        <w:t>’</w:t>
      </w:r>
      <w:r w:rsidRPr="001C55B8">
        <w:rPr>
          <w:rFonts w:ascii="Garamond" w:hAnsi="Garamond" w:cstheme="majorBidi"/>
          <w:sz w:val="24"/>
          <w:szCs w:val="24"/>
        </w:rPr>
        <w:t>s thought</w:t>
      </w:r>
      <w:r w:rsidR="00BE5EC5">
        <w:rPr>
          <w:rFonts w:ascii="Garamond" w:hAnsi="Garamond" w:cstheme="majorBidi"/>
          <w:sz w:val="24"/>
          <w:szCs w:val="24"/>
        </w:rPr>
        <w:t>.</w:t>
      </w:r>
      <w:r w:rsidR="00BE5EC5">
        <w:rPr>
          <w:rStyle w:val="FootnoteReference"/>
          <w:rFonts w:ascii="Garamond" w:hAnsi="Garamond" w:cstheme="majorBidi"/>
          <w:sz w:val="24"/>
          <w:szCs w:val="24"/>
        </w:rPr>
        <w:footnoteReference w:id="82"/>
      </w:r>
      <w:r w:rsidRPr="001C55B8">
        <w:rPr>
          <w:rFonts w:ascii="Garamond" w:hAnsi="Garamond" w:cstheme="majorBidi"/>
          <w:sz w:val="24"/>
          <w:szCs w:val="24"/>
        </w:rPr>
        <w:t xml:space="preserve"> </w:t>
      </w:r>
    </w:p>
    <w:p w:rsidR="00FD6399" w:rsidRPr="001C55B8" w:rsidRDefault="009F284A" w:rsidP="00F76CD9">
      <w:pPr>
        <w:spacing w:after="0"/>
        <w:ind w:firstLine="720"/>
        <w:jc w:val="both"/>
        <w:rPr>
          <w:rFonts w:ascii="Garamond" w:hAnsi="Garamond" w:cstheme="majorBidi"/>
          <w:sz w:val="24"/>
          <w:szCs w:val="24"/>
        </w:rPr>
      </w:pPr>
      <w:r>
        <w:rPr>
          <w:rFonts w:ascii="Garamond" w:hAnsi="Garamond" w:cstheme="majorBidi"/>
          <w:sz w:val="24"/>
          <w:szCs w:val="24"/>
        </w:rPr>
        <w:t xml:space="preserve">Ibn </w:t>
      </w:r>
      <w:r>
        <w:rPr>
          <w:rFonts w:ascii="Times New Roman" w:hAnsi="Times New Roman" w:cs="Times New Roman"/>
          <w:sz w:val="24"/>
          <w:szCs w:val="24"/>
        </w:rPr>
        <w:t>`</w:t>
      </w:r>
      <w:r>
        <w:rPr>
          <w:rFonts w:ascii="Garamond" w:hAnsi="Garamond" w:cstheme="majorBidi"/>
          <w:sz w:val="24"/>
          <w:szCs w:val="24"/>
        </w:rPr>
        <w:t>Arab</w:t>
      </w:r>
      <w:r>
        <w:rPr>
          <w:rFonts w:ascii="Times New Roman" w:hAnsi="Times New Roman" w:cs="Times New Roman"/>
          <w:sz w:val="24"/>
          <w:szCs w:val="24"/>
        </w:rPr>
        <w:t>ī</w:t>
      </w:r>
      <w:r w:rsidRPr="001C55B8">
        <w:rPr>
          <w:rFonts w:ascii="Garamond" w:hAnsi="Garamond" w:cstheme="majorBidi"/>
          <w:sz w:val="24"/>
          <w:szCs w:val="24"/>
        </w:rPr>
        <w:t xml:space="preserve"> and Jal</w:t>
      </w:r>
      <w:r w:rsidRPr="001C55B8">
        <w:rPr>
          <w:rFonts w:ascii="Garamond" w:hAnsi="Garamond" w:cs="Times New Roman"/>
          <w:sz w:val="24"/>
          <w:szCs w:val="24"/>
        </w:rPr>
        <w:t>ā</w:t>
      </w:r>
      <w:r w:rsidRPr="001C55B8">
        <w:rPr>
          <w:rFonts w:ascii="Garamond" w:hAnsi="Garamond" w:cstheme="majorBidi"/>
          <w:sz w:val="24"/>
          <w:szCs w:val="24"/>
        </w:rPr>
        <w:t>l al-D</w:t>
      </w:r>
      <w:r w:rsidRPr="001C55B8">
        <w:rPr>
          <w:rFonts w:ascii="Garamond" w:hAnsi="Garamond" w:cs="Times New Roman"/>
          <w:sz w:val="24"/>
          <w:szCs w:val="24"/>
        </w:rPr>
        <w:t>ī</w:t>
      </w:r>
      <w:r w:rsidRPr="001C55B8">
        <w:rPr>
          <w:rFonts w:ascii="Garamond" w:hAnsi="Garamond" w:cstheme="majorBidi"/>
          <w:sz w:val="24"/>
          <w:szCs w:val="24"/>
        </w:rPr>
        <w:t>n al-R</w:t>
      </w:r>
      <w:r w:rsidRPr="001C55B8">
        <w:rPr>
          <w:rFonts w:ascii="Garamond" w:hAnsi="Garamond" w:cs="Times New Roman"/>
          <w:sz w:val="24"/>
          <w:szCs w:val="24"/>
        </w:rPr>
        <w:t>ū</w:t>
      </w:r>
      <w:r w:rsidRPr="001C55B8">
        <w:rPr>
          <w:rFonts w:ascii="Garamond" w:hAnsi="Garamond" w:cstheme="majorBidi"/>
          <w:sz w:val="24"/>
          <w:szCs w:val="24"/>
        </w:rPr>
        <w:t>m</w:t>
      </w:r>
      <w:r w:rsidRPr="001C55B8">
        <w:rPr>
          <w:rFonts w:ascii="Garamond" w:hAnsi="Garamond" w:cs="Times New Roman"/>
          <w:sz w:val="24"/>
          <w:szCs w:val="24"/>
        </w:rPr>
        <w:t>ī</w:t>
      </w:r>
      <w:r w:rsidRPr="001C55B8">
        <w:rPr>
          <w:rFonts w:ascii="Garamond" w:hAnsi="Garamond" w:cstheme="majorBidi"/>
          <w:sz w:val="24"/>
          <w:szCs w:val="24"/>
        </w:rPr>
        <w:t xml:space="preserve"> </w:t>
      </w:r>
      <w:r w:rsidR="00FD6399" w:rsidRPr="001C55B8">
        <w:rPr>
          <w:rFonts w:ascii="Garamond" w:hAnsi="Garamond" w:cstheme="majorBidi"/>
          <w:sz w:val="24"/>
          <w:szCs w:val="24"/>
        </w:rPr>
        <w:t xml:space="preserve">by Corbin are called </w:t>
      </w:r>
      <w:r w:rsidR="00FD6399" w:rsidRPr="009F284A">
        <w:rPr>
          <w:rFonts w:ascii="Garamond" w:hAnsi="Garamond" w:cstheme="majorBidi"/>
          <w:i/>
          <w:iCs/>
          <w:sz w:val="24"/>
          <w:szCs w:val="24"/>
        </w:rPr>
        <w:t>Fedeli d'amore</w:t>
      </w:r>
      <w:r w:rsidR="00FD6399" w:rsidRPr="001C55B8">
        <w:rPr>
          <w:rFonts w:ascii="Garamond" w:hAnsi="Garamond" w:cstheme="majorBidi"/>
          <w:sz w:val="24"/>
          <w:szCs w:val="24"/>
        </w:rPr>
        <w:t xml:space="preserve"> which </w:t>
      </w:r>
      <w:r>
        <w:rPr>
          <w:rFonts w:ascii="Garamond" w:hAnsi="Garamond" w:cstheme="majorBidi"/>
          <w:sz w:val="24"/>
          <w:szCs w:val="24"/>
        </w:rPr>
        <w:t xml:space="preserve">is equivalent to the notion of </w:t>
      </w:r>
      <w:r w:rsidRPr="009F284A">
        <w:rPr>
          <w:rFonts w:ascii="Times New Roman" w:hAnsi="Times New Roman" w:cs="Times New Roman"/>
          <w:i/>
          <w:iCs/>
          <w:sz w:val="24"/>
          <w:szCs w:val="24"/>
        </w:rPr>
        <w:t>`</w:t>
      </w:r>
      <w:r w:rsidRPr="009F284A">
        <w:rPr>
          <w:rFonts w:ascii="Garamond" w:hAnsi="Garamond" w:cstheme="majorBidi"/>
          <w:i/>
          <w:iCs/>
          <w:sz w:val="24"/>
          <w:szCs w:val="24"/>
        </w:rPr>
        <w:t>As</w:t>
      </w:r>
      <w:r w:rsidRPr="009F284A">
        <w:rPr>
          <w:rFonts w:ascii="Times New Roman" w:hAnsi="Times New Roman" w:cs="Times New Roman"/>
          <w:i/>
          <w:iCs/>
          <w:sz w:val="24"/>
          <w:szCs w:val="24"/>
        </w:rPr>
        <w:t>ī</w:t>
      </w:r>
      <w:r w:rsidRPr="009F284A">
        <w:rPr>
          <w:rFonts w:ascii="Garamond" w:hAnsi="Garamond" w:cstheme="majorBidi"/>
          <w:i/>
          <w:iCs/>
          <w:sz w:val="24"/>
          <w:szCs w:val="24"/>
        </w:rPr>
        <w:t>q</w:t>
      </w:r>
      <w:r w:rsidRPr="009F284A">
        <w:rPr>
          <w:rFonts w:ascii="Times New Roman" w:hAnsi="Times New Roman" w:cs="Times New Roman"/>
          <w:i/>
          <w:iCs/>
          <w:sz w:val="24"/>
          <w:szCs w:val="24"/>
        </w:rPr>
        <w:t>ū</w:t>
      </w:r>
      <w:r w:rsidR="00FD6399" w:rsidRPr="009F284A">
        <w:rPr>
          <w:rFonts w:ascii="Garamond" w:hAnsi="Garamond" w:cstheme="majorBidi"/>
          <w:i/>
          <w:iCs/>
          <w:sz w:val="24"/>
          <w:szCs w:val="24"/>
        </w:rPr>
        <w:t>n</w:t>
      </w:r>
      <w:r>
        <w:rPr>
          <w:rFonts w:ascii="Garamond" w:hAnsi="Garamond" w:cstheme="majorBidi"/>
          <w:sz w:val="24"/>
          <w:szCs w:val="24"/>
        </w:rPr>
        <w:t xml:space="preserve">, </w:t>
      </w:r>
      <w:r w:rsidRPr="009F284A">
        <w:rPr>
          <w:rFonts w:ascii="Garamond" w:hAnsi="Garamond" w:cstheme="majorBidi"/>
          <w:i/>
          <w:iCs/>
          <w:sz w:val="24"/>
          <w:szCs w:val="24"/>
        </w:rPr>
        <w:t>Mu</w:t>
      </w:r>
      <w:r w:rsidRPr="009F284A">
        <w:rPr>
          <w:rFonts w:ascii="Times New Roman" w:hAnsi="Times New Roman" w:cs="Times New Roman"/>
          <w:i/>
          <w:iCs/>
          <w:sz w:val="24"/>
          <w:szCs w:val="24"/>
        </w:rPr>
        <w:t>ḥ</w:t>
      </w:r>
      <w:r w:rsidRPr="009F284A">
        <w:rPr>
          <w:rFonts w:ascii="Garamond" w:hAnsi="Garamond" w:cstheme="majorBidi"/>
          <w:i/>
          <w:iCs/>
          <w:sz w:val="24"/>
          <w:szCs w:val="24"/>
        </w:rPr>
        <w:t>ibb</w:t>
      </w:r>
      <w:r w:rsidRPr="009F284A">
        <w:rPr>
          <w:rFonts w:ascii="Times New Roman" w:hAnsi="Times New Roman" w:cs="Times New Roman"/>
          <w:i/>
          <w:iCs/>
          <w:sz w:val="24"/>
          <w:szCs w:val="24"/>
        </w:rPr>
        <w:t>ū</w:t>
      </w:r>
      <w:r w:rsidR="00FD6399" w:rsidRPr="009F284A">
        <w:rPr>
          <w:rFonts w:ascii="Garamond" w:hAnsi="Garamond" w:cstheme="majorBidi"/>
          <w:i/>
          <w:iCs/>
          <w:sz w:val="24"/>
          <w:szCs w:val="24"/>
        </w:rPr>
        <w:t>n</w:t>
      </w:r>
      <w:r>
        <w:rPr>
          <w:rFonts w:ascii="Garamond" w:hAnsi="Garamond" w:cstheme="majorBidi"/>
          <w:sz w:val="24"/>
          <w:szCs w:val="24"/>
        </w:rPr>
        <w:t xml:space="preserve">, </w:t>
      </w:r>
      <w:r w:rsidRPr="009F284A">
        <w:rPr>
          <w:rFonts w:ascii="Garamond" w:hAnsi="Garamond" w:cstheme="majorBidi"/>
          <w:i/>
          <w:iCs/>
          <w:sz w:val="24"/>
          <w:szCs w:val="24"/>
        </w:rPr>
        <w:t>Arb</w:t>
      </w:r>
      <w:r w:rsidRPr="009F284A">
        <w:rPr>
          <w:rFonts w:ascii="Times New Roman" w:hAnsi="Times New Roman" w:cs="Times New Roman"/>
          <w:i/>
          <w:iCs/>
          <w:sz w:val="24"/>
          <w:szCs w:val="24"/>
        </w:rPr>
        <w:t>ā</w:t>
      </w:r>
      <w:r w:rsidR="00FD6399" w:rsidRPr="009F284A">
        <w:rPr>
          <w:rFonts w:ascii="Garamond" w:hAnsi="Garamond" w:cstheme="majorBidi"/>
          <w:i/>
          <w:iCs/>
          <w:sz w:val="24"/>
          <w:szCs w:val="24"/>
        </w:rPr>
        <w:t>b al-Hawa'</w:t>
      </w:r>
      <w:r w:rsidR="00FD6399" w:rsidRPr="001C55B8">
        <w:rPr>
          <w:rFonts w:ascii="Garamond" w:hAnsi="Garamond" w:cstheme="majorBidi"/>
          <w:sz w:val="24"/>
          <w:szCs w:val="24"/>
        </w:rPr>
        <w:t>. This term is commonly used to describe and describe a servant who really loves Allah SWT.</w:t>
      </w:r>
      <w:r w:rsidR="00F76CD9">
        <w:rPr>
          <w:rStyle w:val="FootnoteReference"/>
          <w:rFonts w:ascii="Times New Arabic" w:hAnsi="Times New Arabic"/>
        </w:rPr>
        <w:footnoteReference w:id="83"/>
      </w:r>
      <w:r w:rsidR="00F76CD9">
        <w:rPr>
          <w:rFonts w:ascii="Times New Arabic" w:hAnsi="Times New Arabic"/>
        </w:rPr>
        <w:t xml:space="preserve">  </w:t>
      </w:r>
      <w:r>
        <w:rPr>
          <w:rFonts w:ascii="Garamond" w:hAnsi="Garamond" w:cstheme="majorBidi"/>
          <w:sz w:val="24"/>
          <w:szCs w:val="24"/>
        </w:rPr>
        <w:t xml:space="preserve">In particular, Ibn </w:t>
      </w:r>
      <w:r>
        <w:rPr>
          <w:rFonts w:ascii="Times New Roman" w:hAnsi="Times New Roman" w:cs="Times New Roman"/>
          <w:sz w:val="24"/>
          <w:szCs w:val="24"/>
        </w:rPr>
        <w:t>`</w:t>
      </w:r>
      <w:r>
        <w:rPr>
          <w:rFonts w:ascii="Garamond" w:hAnsi="Garamond" w:cstheme="majorBidi"/>
          <w:sz w:val="24"/>
          <w:szCs w:val="24"/>
        </w:rPr>
        <w:t>Arab</w:t>
      </w:r>
      <w:r>
        <w:rPr>
          <w:rFonts w:ascii="Times New Roman" w:hAnsi="Times New Roman" w:cs="Times New Roman"/>
          <w:sz w:val="24"/>
          <w:szCs w:val="24"/>
        </w:rPr>
        <w:t>ī</w:t>
      </w:r>
      <w:r w:rsidR="00FD6399" w:rsidRPr="001C55B8">
        <w:rPr>
          <w:rFonts w:ascii="Garamond" w:hAnsi="Garamond" w:cstheme="majorBidi"/>
          <w:sz w:val="24"/>
          <w:szCs w:val="24"/>
        </w:rPr>
        <w:t xml:space="preserve">—his teachings and figures are widely known in the West and even compared to great figures in the history of Western philosophy such as St. Thomas Aquinas. Western scholars describe the figure of </w:t>
      </w:r>
      <w:r>
        <w:rPr>
          <w:rFonts w:ascii="Garamond" w:hAnsi="Garamond" w:cstheme="majorBidi"/>
          <w:sz w:val="24"/>
          <w:szCs w:val="24"/>
        </w:rPr>
        <w:t xml:space="preserve">Ibn </w:t>
      </w:r>
      <w:r>
        <w:rPr>
          <w:rFonts w:ascii="Times New Roman" w:hAnsi="Times New Roman" w:cs="Times New Roman"/>
          <w:sz w:val="24"/>
          <w:szCs w:val="24"/>
        </w:rPr>
        <w:t>`</w:t>
      </w:r>
      <w:r>
        <w:rPr>
          <w:rFonts w:ascii="Garamond" w:hAnsi="Garamond" w:cstheme="majorBidi"/>
          <w:sz w:val="24"/>
          <w:szCs w:val="24"/>
        </w:rPr>
        <w:t>Arab</w:t>
      </w:r>
      <w:r>
        <w:rPr>
          <w:rFonts w:ascii="Times New Roman" w:hAnsi="Times New Roman" w:cs="Times New Roman"/>
          <w:sz w:val="24"/>
          <w:szCs w:val="24"/>
        </w:rPr>
        <w:t>ī</w:t>
      </w:r>
      <w:r w:rsidRPr="001C55B8">
        <w:rPr>
          <w:rFonts w:ascii="Garamond" w:hAnsi="Garamond" w:cstheme="majorBidi"/>
          <w:sz w:val="24"/>
          <w:szCs w:val="24"/>
        </w:rPr>
        <w:t xml:space="preserve"> </w:t>
      </w:r>
      <w:r w:rsidR="00FD6399" w:rsidRPr="001C55B8">
        <w:rPr>
          <w:rFonts w:ascii="Garamond" w:hAnsi="Garamond" w:cstheme="majorBidi"/>
          <w:sz w:val="24"/>
          <w:szCs w:val="24"/>
        </w:rPr>
        <w:t>as follows:</w:t>
      </w:r>
    </w:p>
    <w:p w:rsidR="00215D86" w:rsidRPr="00215D86" w:rsidRDefault="00FD6399" w:rsidP="00F76CD9">
      <w:pPr>
        <w:spacing w:after="0" w:line="240" w:lineRule="auto"/>
        <w:ind w:left="720"/>
        <w:jc w:val="both"/>
        <w:rPr>
          <w:rFonts w:ascii="Garamond" w:hAnsi="Garamond"/>
          <w:sz w:val="24"/>
          <w:szCs w:val="24"/>
          <w:lang w:val="en-US"/>
        </w:rPr>
      </w:pPr>
      <w:r w:rsidRPr="001C55B8">
        <w:rPr>
          <w:rFonts w:ascii="Garamond" w:hAnsi="Garamond"/>
          <w:sz w:val="24"/>
          <w:szCs w:val="24"/>
        </w:rPr>
        <w:t xml:space="preserve">“With a thriving Society, aplethora of critical studies and a quarterly Journal, </w:t>
      </w:r>
      <w:r w:rsidR="009F284A">
        <w:rPr>
          <w:rFonts w:ascii="Garamond" w:hAnsi="Garamond" w:cstheme="majorBidi"/>
          <w:sz w:val="24"/>
          <w:szCs w:val="24"/>
        </w:rPr>
        <w:t xml:space="preserve">Ibn </w:t>
      </w:r>
      <w:r w:rsidR="009F284A">
        <w:rPr>
          <w:rFonts w:ascii="Times New Roman" w:hAnsi="Times New Roman" w:cs="Times New Roman"/>
          <w:sz w:val="24"/>
          <w:szCs w:val="24"/>
        </w:rPr>
        <w:t>`</w:t>
      </w:r>
      <w:r w:rsidR="009F284A">
        <w:rPr>
          <w:rFonts w:ascii="Garamond" w:hAnsi="Garamond" w:cstheme="majorBidi"/>
          <w:sz w:val="24"/>
          <w:szCs w:val="24"/>
        </w:rPr>
        <w:t>Arab</w:t>
      </w:r>
      <w:r w:rsidR="009F284A">
        <w:rPr>
          <w:rFonts w:ascii="Times New Roman" w:hAnsi="Times New Roman" w:cs="Times New Roman"/>
          <w:sz w:val="24"/>
          <w:szCs w:val="24"/>
        </w:rPr>
        <w:t>ī</w:t>
      </w:r>
      <w:r w:rsidR="009F284A" w:rsidRPr="001C55B8">
        <w:rPr>
          <w:rFonts w:ascii="Garamond" w:hAnsi="Garamond"/>
          <w:sz w:val="24"/>
          <w:szCs w:val="24"/>
        </w:rPr>
        <w:t xml:space="preserve"> </w:t>
      </w:r>
      <w:r w:rsidR="009F284A">
        <w:rPr>
          <w:rFonts w:ascii="Garamond" w:hAnsi="Garamond"/>
          <w:sz w:val="24"/>
          <w:szCs w:val="24"/>
        </w:rPr>
        <w:t xml:space="preserve">(or the </w:t>
      </w:r>
      <w:r w:rsidR="009F284A" w:rsidRPr="009F284A">
        <w:rPr>
          <w:rFonts w:ascii="Garamond" w:hAnsi="Garamond"/>
          <w:i/>
          <w:iCs/>
          <w:sz w:val="24"/>
          <w:szCs w:val="24"/>
        </w:rPr>
        <w:t>Sy</w:t>
      </w:r>
      <w:r w:rsidRPr="009F284A">
        <w:rPr>
          <w:rFonts w:ascii="Garamond" w:hAnsi="Garamond"/>
          <w:i/>
          <w:iCs/>
          <w:sz w:val="24"/>
          <w:szCs w:val="24"/>
        </w:rPr>
        <w:t>aykh al-Akbar</w:t>
      </w:r>
      <w:r w:rsidRPr="001C55B8">
        <w:rPr>
          <w:rFonts w:ascii="Garamond" w:hAnsi="Garamond"/>
          <w:sz w:val="24"/>
          <w:szCs w:val="24"/>
        </w:rPr>
        <w:t>, te gerates master,</w:t>
      </w:r>
      <w:r w:rsidR="009F284A">
        <w:rPr>
          <w:rFonts w:ascii="Garamond" w:hAnsi="Garamond"/>
          <w:sz w:val="24"/>
          <w:szCs w:val="24"/>
        </w:rPr>
        <w:t xml:space="preserve"> </w:t>
      </w:r>
      <w:r w:rsidRPr="001C55B8">
        <w:rPr>
          <w:rFonts w:ascii="Garamond" w:hAnsi="Garamond"/>
          <w:sz w:val="24"/>
          <w:szCs w:val="24"/>
        </w:rPr>
        <w:t>as he is known in the Muslim world)</w:t>
      </w:r>
      <w:r w:rsidR="009F284A">
        <w:rPr>
          <w:rFonts w:ascii="Garamond" w:hAnsi="Garamond"/>
          <w:sz w:val="24"/>
          <w:szCs w:val="24"/>
        </w:rPr>
        <w:t xml:space="preserve"> </w:t>
      </w:r>
      <w:r w:rsidRPr="001C55B8">
        <w:rPr>
          <w:rFonts w:ascii="Garamond" w:hAnsi="Garamond"/>
          <w:sz w:val="24"/>
          <w:szCs w:val="24"/>
        </w:rPr>
        <w:t xml:space="preserve">has become associated with (to name but a few) quantum </w:t>
      </w:r>
      <w:r w:rsidRPr="001C55B8">
        <w:rPr>
          <w:rFonts w:ascii="Garamond" w:hAnsi="Garamond"/>
          <w:sz w:val="24"/>
          <w:szCs w:val="24"/>
        </w:rPr>
        <w:lastRenderedPageBreak/>
        <w:t>mechanics, Taoism, St Thomas Aquinas, Swedenborg, New Age mysticism, Kant and  Chaos theory.”</w:t>
      </w:r>
      <w:r w:rsidR="00F76CD9">
        <w:rPr>
          <w:rStyle w:val="FootnoteReference"/>
          <w:rFonts w:ascii="Times New Arabic" w:hAnsi="Times New Arabic"/>
        </w:rPr>
        <w:footnoteReference w:id="84"/>
      </w:r>
      <w:r w:rsidRPr="001C55B8">
        <w:rPr>
          <w:rFonts w:ascii="Garamond" w:hAnsi="Garamond"/>
          <w:sz w:val="24"/>
          <w:szCs w:val="24"/>
        </w:rPr>
        <w:t xml:space="preserve"> </w:t>
      </w:r>
    </w:p>
    <w:p w:rsidR="00FD6399" w:rsidRPr="00215D86" w:rsidRDefault="009F284A" w:rsidP="00F76CD9">
      <w:pPr>
        <w:spacing w:after="0"/>
        <w:ind w:firstLine="720"/>
        <w:jc w:val="both"/>
        <w:rPr>
          <w:rFonts w:ascii="Garamond" w:hAnsi="Garamond" w:cstheme="majorBidi"/>
          <w:sz w:val="24"/>
          <w:szCs w:val="24"/>
        </w:rPr>
      </w:pPr>
      <w:r w:rsidRPr="00215D86">
        <w:rPr>
          <w:rFonts w:ascii="Garamond" w:hAnsi="Garamond" w:cstheme="majorBidi"/>
          <w:sz w:val="24"/>
          <w:szCs w:val="24"/>
        </w:rPr>
        <w:t>R</w:t>
      </w:r>
      <w:r w:rsidRPr="00215D86">
        <w:rPr>
          <w:rFonts w:ascii="Garamond" w:hAnsi="Garamond" w:cs="Times New Roman"/>
          <w:sz w:val="24"/>
          <w:szCs w:val="24"/>
        </w:rPr>
        <w:t>ū</w:t>
      </w:r>
      <w:r w:rsidRPr="00215D86">
        <w:rPr>
          <w:rFonts w:ascii="Garamond" w:hAnsi="Garamond" w:cstheme="majorBidi"/>
          <w:sz w:val="24"/>
          <w:szCs w:val="24"/>
        </w:rPr>
        <w:t>m</w:t>
      </w:r>
      <w:r w:rsidRPr="00215D86">
        <w:rPr>
          <w:rFonts w:ascii="Garamond" w:hAnsi="Garamond" w:cs="Times New Roman"/>
          <w:sz w:val="24"/>
          <w:szCs w:val="24"/>
        </w:rPr>
        <w:t>ī</w:t>
      </w:r>
      <w:r w:rsidRPr="00215D86">
        <w:rPr>
          <w:rFonts w:ascii="Garamond" w:hAnsi="Garamond" w:cstheme="majorBidi"/>
          <w:sz w:val="24"/>
          <w:szCs w:val="24"/>
        </w:rPr>
        <w:t>’</w:t>
      </w:r>
      <w:r w:rsidR="00FD6399" w:rsidRPr="00215D86">
        <w:rPr>
          <w:rFonts w:ascii="Garamond" w:hAnsi="Garamond" w:cstheme="majorBidi"/>
          <w:sz w:val="24"/>
          <w:szCs w:val="24"/>
        </w:rPr>
        <w:t xml:space="preserve">s Sufism is also the main attraction in the development of Sufism in the west. </w:t>
      </w:r>
      <w:r w:rsidRPr="00215D86">
        <w:rPr>
          <w:rFonts w:ascii="Garamond" w:hAnsi="Garamond" w:cstheme="majorBidi"/>
          <w:sz w:val="24"/>
          <w:szCs w:val="24"/>
        </w:rPr>
        <w:t>R</w:t>
      </w:r>
      <w:r w:rsidRPr="00215D86">
        <w:rPr>
          <w:rFonts w:ascii="Garamond" w:hAnsi="Garamond" w:cs="Times New Roman"/>
          <w:sz w:val="24"/>
          <w:szCs w:val="24"/>
        </w:rPr>
        <w:t>ū</w:t>
      </w:r>
      <w:r w:rsidRPr="00215D86">
        <w:rPr>
          <w:rFonts w:ascii="Garamond" w:hAnsi="Garamond" w:cstheme="majorBidi"/>
          <w:sz w:val="24"/>
          <w:szCs w:val="24"/>
        </w:rPr>
        <w:t>m</w:t>
      </w:r>
      <w:r w:rsidRPr="00215D86">
        <w:rPr>
          <w:rFonts w:ascii="Garamond" w:hAnsi="Garamond" w:cs="Times New Roman"/>
          <w:sz w:val="24"/>
          <w:szCs w:val="24"/>
        </w:rPr>
        <w:t>ī</w:t>
      </w:r>
      <w:r w:rsidR="00640EF9" w:rsidRPr="00215D86">
        <w:rPr>
          <w:rFonts w:ascii="Garamond" w:hAnsi="Garamond" w:cstheme="majorBidi"/>
          <w:sz w:val="24"/>
          <w:szCs w:val="24"/>
        </w:rPr>
        <w:t>’</w:t>
      </w:r>
      <w:r w:rsidRPr="00215D86">
        <w:rPr>
          <w:rFonts w:ascii="Garamond" w:hAnsi="Garamond" w:cstheme="majorBidi"/>
          <w:sz w:val="24"/>
          <w:szCs w:val="24"/>
        </w:rPr>
        <w:t>s work “Mathnawi”</w:t>
      </w:r>
      <w:r w:rsidR="00FD6399" w:rsidRPr="00215D86">
        <w:rPr>
          <w:rFonts w:ascii="Garamond" w:hAnsi="Garamond" w:cstheme="majorBidi"/>
          <w:sz w:val="24"/>
          <w:szCs w:val="24"/>
        </w:rPr>
        <w:t xml:space="preserve"> is a work that is in great demand in the West because it contains the ideas and principles of human peace and security</w:t>
      </w:r>
      <w:r w:rsidR="00303C81">
        <w:rPr>
          <w:rFonts w:ascii="Garamond" w:hAnsi="Garamond" w:cstheme="majorBidi"/>
          <w:sz w:val="24"/>
          <w:szCs w:val="24"/>
        </w:rPr>
        <w:t>.</w:t>
      </w:r>
      <w:r w:rsidR="00F76CD9">
        <w:rPr>
          <w:rStyle w:val="FootnoteReference"/>
          <w:rFonts w:ascii="Times New Arabic" w:hAnsi="Times New Arabic"/>
        </w:rPr>
        <w:footnoteReference w:id="85"/>
      </w:r>
      <w:r w:rsidR="00F76CD9">
        <w:rPr>
          <w:rFonts w:ascii="Times New Arabic" w:hAnsi="Times New Arabic"/>
        </w:rPr>
        <w:t xml:space="preserve"> </w:t>
      </w:r>
      <w:r w:rsidRPr="00215D86">
        <w:rPr>
          <w:rFonts w:ascii="Garamond" w:hAnsi="Garamond" w:cstheme="majorBidi"/>
          <w:sz w:val="24"/>
          <w:szCs w:val="24"/>
        </w:rPr>
        <w:t>The book “Mathnawi”</w:t>
      </w:r>
      <w:r w:rsidR="00FD6399" w:rsidRPr="00215D86">
        <w:rPr>
          <w:rFonts w:ascii="Garamond" w:hAnsi="Garamond" w:cstheme="majorBidi"/>
          <w:sz w:val="24"/>
          <w:szCs w:val="24"/>
        </w:rPr>
        <w:t xml:space="preserve"> encourages humans to be able to control themselves and be balanced (not in a hurry in a case) but to do proof. Peaceful messages of peace in the teachings of Sufism are what attracts and is suitable for a pluralistic western society</w:t>
      </w:r>
      <w:r w:rsidR="00F76CD9">
        <w:rPr>
          <w:rFonts w:ascii="Garamond" w:hAnsi="Garamond" w:cstheme="majorBidi"/>
          <w:sz w:val="24"/>
          <w:szCs w:val="24"/>
        </w:rPr>
        <w:t>.</w:t>
      </w:r>
      <w:r w:rsidR="00F76CD9">
        <w:rPr>
          <w:rStyle w:val="FootnoteReference"/>
          <w:rFonts w:ascii="Times New Arabic" w:hAnsi="Times New Arabic"/>
        </w:rPr>
        <w:footnoteReference w:id="86"/>
      </w:r>
      <w:r w:rsidR="00FD6399" w:rsidRPr="00215D86">
        <w:rPr>
          <w:rFonts w:ascii="Garamond" w:hAnsi="Garamond" w:cstheme="majorBidi"/>
          <w:sz w:val="24"/>
          <w:szCs w:val="24"/>
        </w:rPr>
        <w:t xml:space="preserve"> </w:t>
      </w:r>
    </w:p>
    <w:p w:rsidR="00FD6399" w:rsidRPr="00215D86" w:rsidRDefault="009F284A" w:rsidP="00F76CD9">
      <w:pPr>
        <w:spacing w:after="0"/>
        <w:ind w:firstLine="720"/>
        <w:jc w:val="both"/>
        <w:rPr>
          <w:rFonts w:ascii="Garamond" w:hAnsi="Garamond" w:cstheme="majorBidi"/>
          <w:sz w:val="24"/>
          <w:szCs w:val="24"/>
        </w:rPr>
      </w:pPr>
      <w:r w:rsidRPr="00215D86">
        <w:rPr>
          <w:rFonts w:ascii="Garamond" w:hAnsi="Garamond" w:cstheme="majorBidi"/>
          <w:sz w:val="24"/>
          <w:szCs w:val="24"/>
        </w:rPr>
        <w:t xml:space="preserve">The influence of Ibn </w:t>
      </w:r>
      <w:r w:rsidRPr="00215D86">
        <w:rPr>
          <w:rFonts w:ascii="Garamond" w:hAnsi="Garamond" w:cs="Times New Roman"/>
          <w:sz w:val="24"/>
          <w:szCs w:val="24"/>
        </w:rPr>
        <w:t>`</w:t>
      </w:r>
      <w:r w:rsidRPr="00215D86">
        <w:rPr>
          <w:rFonts w:ascii="Garamond" w:hAnsi="Garamond" w:cstheme="majorBidi"/>
          <w:sz w:val="24"/>
          <w:szCs w:val="24"/>
        </w:rPr>
        <w:t>Arab</w:t>
      </w:r>
      <w:r w:rsidRPr="00215D86">
        <w:rPr>
          <w:rFonts w:ascii="Garamond" w:hAnsi="Garamond" w:cs="Times New Roman"/>
          <w:sz w:val="24"/>
          <w:szCs w:val="24"/>
        </w:rPr>
        <w:t>ī</w:t>
      </w:r>
      <w:r w:rsidRPr="00215D86">
        <w:rPr>
          <w:rFonts w:ascii="Garamond" w:hAnsi="Garamond" w:cstheme="majorBidi"/>
          <w:sz w:val="24"/>
          <w:szCs w:val="24"/>
        </w:rPr>
        <w:t>’</w:t>
      </w:r>
      <w:r w:rsidR="00FD6399" w:rsidRPr="00215D86">
        <w:rPr>
          <w:rFonts w:ascii="Garamond" w:hAnsi="Garamond" w:cstheme="majorBidi"/>
          <w:sz w:val="24"/>
          <w:szCs w:val="24"/>
        </w:rPr>
        <w:t>s philosophical Sufism can be seen in the ideas of Sufism developed by Martin Lings. Martin Lings became an important figure in spreading the ideas of Sufism in this region. As a thinker with a perennial background</w:t>
      </w:r>
      <w:r w:rsidR="00F76CD9">
        <w:rPr>
          <w:rFonts w:ascii="Garamond" w:hAnsi="Garamond" w:cstheme="majorBidi"/>
          <w:sz w:val="24"/>
          <w:szCs w:val="24"/>
        </w:rPr>
        <w:t>,</w:t>
      </w:r>
      <w:r w:rsidR="00F76CD9" w:rsidRPr="00F76CD9">
        <w:rPr>
          <w:rFonts w:ascii="Times New Arabic" w:hAnsi="Times New Arabic"/>
        </w:rPr>
        <w:t xml:space="preserve"> </w:t>
      </w:r>
      <w:r w:rsidR="00F76CD9">
        <w:rPr>
          <w:rStyle w:val="FootnoteReference"/>
          <w:rFonts w:ascii="Times New Arabic" w:hAnsi="Times New Arabic"/>
        </w:rPr>
        <w:footnoteReference w:id="87"/>
      </w:r>
      <w:r w:rsidR="00F76CD9">
        <w:rPr>
          <w:rFonts w:ascii="Times New Arabic" w:hAnsi="Times New Arabic"/>
        </w:rPr>
        <w:t xml:space="preserve"> </w:t>
      </w:r>
      <w:r w:rsidR="00FD6399" w:rsidRPr="00215D86">
        <w:rPr>
          <w:rFonts w:ascii="Garamond" w:hAnsi="Garamond" w:cstheme="majorBidi"/>
          <w:sz w:val="24"/>
          <w:szCs w:val="24"/>
        </w:rPr>
        <w:t>Martin Lings tries to offer Sufism to deal with the crises that occur in the modern century</w:t>
      </w:r>
      <w:r w:rsidR="00F76CD9">
        <w:rPr>
          <w:rFonts w:ascii="Garamond" w:hAnsi="Garamond" w:cstheme="majorBidi"/>
          <w:sz w:val="24"/>
          <w:szCs w:val="24"/>
        </w:rPr>
        <w:t>.</w:t>
      </w:r>
      <w:r w:rsidR="00F76CD9">
        <w:rPr>
          <w:rStyle w:val="FootnoteReference"/>
          <w:rFonts w:ascii="Times New Arabic" w:hAnsi="Times New Arabic"/>
        </w:rPr>
        <w:footnoteReference w:id="88"/>
      </w:r>
      <w:r w:rsidR="00F76CD9">
        <w:rPr>
          <w:rFonts w:ascii="Garamond" w:hAnsi="Garamond" w:cstheme="majorBidi"/>
          <w:sz w:val="24"/>
          <w:szCs w:val="24"/>
        </w:rPr>
        <w:t xml:space="preserve"> </w:t>
      </w:r>
      <w:r w:rsidR="00FD6399" w:rsidRPr="00215D86">
        <w:rPr>
          <w:rFonts w:ascii="Garamond" w:hAnsi="Garamond" w:cstheme="majorBidi"/>
          <w:sz w:val="24"/>
          <w:szCs w:val="24"/>
        </w:rPr>
        <w:t xml:space="preserve">Some </w:t>
      </w:r>
      <w:r w:rsidRPr="00215D86">
        <w:rPr>
          <w:rFonts w:ascii="Garamond" w:hAnsi="Garamond" w:cstheme="majorBidi"/>
          <w:sz w:val="24"/>
          <w:szCs w:val="24"/>
        </w:rPr>
        <w:t>of his Sufistic works such as, “What is Sufism”, “Return to the Spirit”, “Eleventh Hour”, “A Sufi Saint”</w:t>
      </w:r>
      <w:r w:rsidR="00FD6399" w:rsidRPr="00215D86">
        <w:rPr>
          <w:rFonts w:ascii="Garamond" w:hAnsi="Garamond" w:cstheme="majorBidi"/>
          <w:sz w:val="24"/>
          <w:szCs w:val="24"/>
        </w:rPr>
        <w:t>, are some of Martin Ling</w:t>
      </w:r>
      <w:r w:rsidRPr="00215D86">
        <w:rPr>
          <w:rFonts w:ascii="Garamond" w:hAnsi="Garamond" w:cstheme="majorBidi"/>
          <w:sz w:val="24"/>
          <w:szCs w:val="24"/>
        </w:rPr>
        <w:t>’s</w:t>
      </w:r>
      <w:r w:rsidR="00FD6399" w:rsidRPr="00215D86">
        <w:rPr>
          <w:rFonts w:ascii="Garamond" w:hAnsi="Garamond" w:cstheme="majorBidi"/>
          <w:sz w:val="24"/>
          <w:szCs w:val="24"/>
        </w:rPr>
        <w:t xml:space="preserve"> works which are considered important in Sufism issues. In particular, his final work “A Return to The Spirit” contains many views of Martin Lings about the need for humans to return to religious traditions. As a Muslim, Martin Lings seeks to revive the traditions brought by the Prophet Muhammad SAW. as a reference for Muslims in dealing with their lives in the modern era</w:t>
      </w:r>
      <w:r w:rsidR="00F76CD9">
        <w:rPr>
          <w:rFonts w:ascii="Garamond" w:hAnsi="Garamond" w:cstheme="majorBidi"/>
          <w:sz w:val="24"/>
          <w:szCs w:val="24"/>
        </w:rPr>
        <w:t>.</w:t>
      </w:r>
      <w:r w:rsidR="00F76CD9">
        <w:rPr>
          <w:rStyle w:val="FootnoteReference"/>
          <w:rFonts w:ascii="Times New Arabic" w:hAnsi="Times New Arabic"/>
        </w:rPr>
        <w:footnoteReference w:id="89"/>
      </w:r>
      <w:r w:rsidR="00F76CD9">
        <w:rPr>
          <w:rFonts w:ascii="Times New Arabic" w:hAnsi="Times New Arabic"/>
        </w:rPr>
        <w:t xml:space="preserve"> </w:t>
      </w:r>
    </w:p>
    <w:p w:rsidR="00FD6399" w:rsidRPr="00215D86" w:rsidRDefault="00FD6399" w:rsidP="00F76CD9">
      <w:pPr>
        <w:spacing w:after="0"/>
        <w:ind w:firstLine="720"/>
        <w:jc w:val="both"/>
        <w:rPr>
          <w:rFonts w:ascii="Garamond" w:hAnsi="Garamond" w:cstheme="majorBidi"/>
          <w:sz w:val="24"/>
          <w:szCs w:val="24"/>
        </w:rPr>
      </w:pPr>
      <w:r w:rsidRPr="00215D86">
        <w:rPr>
          <w:rFonts w:ascii="Garamond" w:hAnsi="Garamond" w:cstheme="majorBidi"/>
          <w:sz w:val="24"/>
          <w:szCs w:val="24"/>
        </w:rPr>
        <w:t>Through this book Martin Lings also criticizes his teacher—Frithjof Schuon, about the transcendent unity of religions. Martin Lings disagrees with his teacher who thinks all religions are the same</w:t>
      </w:r>
      <w:r w:rsidR="00F76CD9">
        <w:rPr>
          <w:rFonts w:ascii="Garamond" w:hAnsi="Garamond" w:cstheme="majorBidi"/>
          <w:sz w:val="24"/>
          <w:szCs w:val="24"/>
        </w:rPr>
        <w:t>.</w:t>
      </w:r>
      <w:r w:rsidR="00F76CD9">
        <w:rPr>
          <w:rStyle w:val="FootnoteReference"/>
          <w:rFonts w:ascii="Times New Arabic" w:hAnsi="Times New Arabic"/>
        </w:rPr>
        <w:footnoteReference w:id="90"/>
      </w:r>
      <w:r w:rsidR="00F76CD9">
        <w:rPr>
          <w:rFonts w:ascii="Times New Arabic" w:hAnsi="Times New Arabic"/>
        </w:rPr>
        <w:t xml:space="preserve"> </w:t>
      </w:r>
      <w:r w:rsidRPr="00215D86">
        <w:rPr>
          <w:rFonts w:ascii="Garamond" w:hAnsi="Garamond" w:cstheme="majorBidi"/>
          <w:sz w:val="24"/>
          <w:szCs w:val="24"/>
        </w:rPr>
        <w:t>For Martin Lings, although the divine religions originate from the same source, namely Allah SWT, each of them is different from one another in terms of worship. Martin Lings agrees that all esoteric divine religions have the same goal, namely to believe in Allah SWT. as God but exoteric there is an exclusivity that distinguishes one another.</w:t>
      </w:r>
    </w:p>
    <w:p w:rsidR="006E1EDC" w:rsidRPr="00215D86" w:rsidRDefault="006E1EDC" w:rsidP="00215D86">
      <w:pPr>
        <w:spacing w:after="0"/>
        <w:ind w:firstLine="720"/>
        <w:jc w:val="both"/>
        <w:rPr>
          <w:rFonts w:ascii="Garamond" w:hAnsi="Garamond" w:cstheme="majorBidi"/>
          <w:sz w:val="24"/>
          <w:szCs w:val="24"/>
        </w:rPr>
      </w:pPr>
    </w:p>
    <w:p w:rsidR="00EA47E7" w:rsidRPr="00215D86" w:rsidRDefault="00215D86" w:rsidP="00215D86">
      <w:pPr>
        <w:spacing w:after="0"/>
        <w:rPr>
          <w:rFonts w:ascii="Garamond" w:hAnsi="Garamond" w:cstheme="majorBidi"/>
          <w:b/>
          <w:bCs/>
          <w:sz w:val="24"/>
          <w:szCs w:val="24"/>
        </w:rPr>
      </w:pPr>
      <w:r w:rsidRPr="00215D86">
        <w:rPr>
          <w:rFonts w:ascii="Garamond" w:hAnsi="Garamond" w:cstheme="majorBidi"/>
          <w:b/>
          <w:bCs/>
          <w:sz w:val="24"/>
          <w:szCs w:val="24"/>
        </w:rPr>
        <w:t>CONCLUSION</w:t>
      </w:r>
    </w:p>
    <w:p w:rsidR="00397F2B" w:rsidRPr="00215D86" w:rsidRDefault="006E1EDC" w:rsidP="00215D86">
      <w:pPr>
        <w:spacing w:after="0"/>
        <w:ind w:firstLine="720"/>
        <w:jc w:val="both"/>
        <w:rPr>
          <w:rFonts w:ascii="Garamond" w:hAnsi="Garamond" w:cstheme="majorBidi"/>
          <w:sz w:val="24"/>
          <w:szCs w:val="24"/>
        </w:rPr>
      </w:pPr>
      <w:r w:rsidRPr="00215D86">
        <w:rPr>
          <w:rFonts w:ascii="Garamond" w:hAnsi="Garamond" w:cstheme="majorBidi"/>
          <w:sz w:val="24"/>
          <w:szCs w:val="24"/>
        </w:rPr>
        <w:t xml:space="preserve">In closing the discussion, it can be concluded that Sufism in the west developed in the 17th century and reached its peak in the 19th and 20th centuries which was developed by Western adventurers who had direct contact with Sufis, for example; John Gustave Agueli who became a follower of the Theosopichal Society and Rene Guenon who joined the Syadziliyyah congregation. Sufism also developed </w:t>
      </w:r>
      <w:r w:rsidRPr="00215D86">
        <w:rPr>
          <w:rFonts w:ascii="Garamond" w:hAnsi="Garamond" w:cstheme="majorBidi"/>
          <w:sz w:val="24"/>
          <w:szCs w:val="24"/>
        </w:rPr>
        <w:lastRenderedPageBreak/>
        <w:t>with the study and translation of Sufism texts. As for the Western figures (orientalists) who were instrumental in spreading the study of Sufism in the modern era, including; Louis Massignon, Arthur John Arberry, Hendry Corbin, and Annemarie Schimmel. The four orientalists view Sufism in a neutral manner, and are instrumental in providing an understanding of Sufism to Western society—as a science that has positive values. In the development of Sufism in the West in the modern era, there are 3 (three) polarizations of Sufism, namely: hybrid (hybrid Sufism), perennial (perenial Sufism) and transplants (transplant Sufism). This shows the adaptation of Sufism as one of Islamic scholarship with Western society.</w:t>
      </w:r>
    </w:p>
    <w:p w:rsidR="00FD6399" w:rsidRPr="001C55B8" w:rsidRDefault="00FD6399" w:rsidP="00397F2B">
      <w:pPr>
        <w:spacing w:after="0" w:line="360" w:lineRule="auto"/>
        <w:jc w:val="center"/>
        <w:rPr>
          <w:rFonts w:ascii="Garamond" w:hAnsi="Garamond" w:cstheme="majorBidi"/>
          <w:b/>
          <w:bCs/>
          <w:sz w:val="24"/>
          <w:szCs w:val="24"/>
        </w:rPr>
      </w:pPr>
    </w:p>
    <w:p w:rsidR="00397F2B" w:rsidRPr="001C55B8" w:rsidRDefault="00215D86" w:rsidP="00215D86">
      <w:pPr>
        <w:spacing w:after="0" w:line="360" w:lineRule="auto"/>
        <w:jc w:val="both"/>
        <w:rPr>
          <w:rFonts w:ascii="Garamond" w:hAnsi="Garamond" w:cstheme="majorBidi"/>
          <w:b/>
          <w:bCs/>
          <w:sz w:val="24"/>
          <w:szCs w:val="24"/>
        </w:rPr>
      </w:pPr>
      <w:r w:rsidRPr="001C55B8">
        <w:rPr>
          <w:rFonts w:ascii="Garamond" w:hAnsi="Garamond" w:cstheme="majorBidi"/>
          <w:b/>
          <w:bCs/>
          <w:sz w:val="24"/>
          <w:szCs w:val="24"/>
        </w:rPr>
        <w:t>REFERENCES</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Abaza, Mona. “Note on Hendry Corbin and Seyyed Hossein Nasr: Affinities and Differences”. </w:t>
      </w:r>
      <w:r w:rsidRPr="00930374">
        <w:rPr>
          <w:rFonts w:ascii="Garamond" w:hAnsi="Garamond" w:cstheme="majorBidi"/>
          <w:i/>
          <w:iCs/>
          <w:sz w:val="24"/>
          <w:szCs w:val="24"/>
          <w:lang w:val="id-ID"/>
        </w:rPr>
        <w:t>Journal The Muslim World</w:t>
      </w:r>
      <w:r w:rsidRPr="00930374">
        <w:rPr>
          <w:rFonts w:ascii="Garamond" w:hAnsi="Garamond" w:cstheme="majorBidi"/>
          <w:sz w:val="24"/>
          <w:szCs w:val="24"/>
          <w:lang w:val="id-ID"/>
        </w:rPr>
        <w:t>. Vol. 90.</w:t>
      </w:r>
      <w:r>
        <w:rPr>
          <w:rFonts w:ascii="Garamond" w:hAnsi="Garamond" w:cstheme="majorBidi"/>
          <w:sz w:val="24"/>
          <w:szCs w:val="24"/>
        </w:rPr>
        <w:t xml:space="preserve"> </w:t>
      </w:r>
      <w:r w:rsidRPr="00930374">
        <w:rPr>
          <w:rFonts w:ascii="Garamond" w:hAnsi="Garamond" w:cstheme="majorBidi"/>
          <w:sz w:val="24"/>
          <w:szCs w:val="24"/>
          <w:lang w:val="id-ID"/>
        </w:rPr>
        <w:t xml:space="preserve">2000. </w:t>
      </w:r>
      <w:hyperlink r:id="rId9" w:history="1">
        <w:r w:rsidRPr="00930374">
          <w:rPr>
            <w:rStyle w:val="Hyperlink"/>
            <w:rFonts w:ascii="Garamond" w:hAnsi="Garamond" w:cstheme="majorBidi"/>
            <w:color w:val="auto"/>
            <w:sz w:val="24"/>
            <w:szCs w:val="24"/>
            <w:u w:val="none"/>
            <w:lang w:val="id-ID"/>
          </w:rPr>
          <w:t>https://www.researchgate.net/publication/249395340_A_Note_On_Henry_Corbin_and_Seyyed_Hossein_Nasr_Affinities_and_Differences</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701515" w:rsidRDefault="00215D86" w:rsidP="00215D86">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 xml:space="preserve">Ayad, Omneya Nabil Muhammad. </w:t>
      </w:r>
      <w:r w:rsidRPr="00930374">
        <w:rPr>
          <w:rFonts w:ascii="Garamond" w:hAnsi="Garamond" w:cstheme="majorBidi"/>
          <w:i/>
          <w:iCs/>
          <w:sz w:val="24"/>
          <w:szCs w:val="24"/>
          <w:lang w:val="id-ID"/>
        </w:rPr>
        <w:t>The Contemporary Sufi  Heritage of Shaykh  Ahmad ibn Mustfa al-‘Alawi: The Seven Spritual Stage of the Sufi Path</w:t>
      </w:r>
      <w:r w:rsidRPr="00930374">
        <w:rPr>
          <w:rFonts w:ascii="Garamond" w:hAnsi="Garamond" w:cstheme="majorBidi"/>
          <w:sz w:val="24"/>
          <w:szCs w:val="24"/>
          <w:lang w:val="id-ID"/>
        </w:rPr>
        <w:t>. Thesis</w:t>
      </w:r>
      <w:r>
        <w:rPr>
          <w:rFonts w:ascii="Garamond" w:hAnsi="Garamond" w:cstheme="majorBidi"/>
          <w:sz w:val="24"/>
          <w:szCs w:val="24"/>
          <w:lang w:val="id-ID"/>
        </w:rPr>
        <w:t>: The American University Cairo</w:t>
      </w:r>
      <w:r>
        <w:rPr>
          <w:rFonts w:ascii="Garamond" w:hAnsi="Garamond" w:cstheme="majorBidi"/>
          <w:sz w:val="24"/>
          <w:szCs w:val="24"/>
        </w:rPr>
        <w:t xml:space="preserve">, </w:t>
      </w:r>
      <w:r w:rsidRPr="00930374">
        <w:rPr>
          <w:rFonts w:ascii="Garamond" w:hAnsi="Garamond" w:cstheme="majorBidi"/>
          <w:sz w:val="24"/>
          <w:szCs w:val="24"/>
          <w:lang w:val="id-ID"/>
        </w:rPr>
        <w:t>2013.</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Baharuddin, M. “Filsafat Perenial sebagai Alternatif Metode Resolusi Konflik Agama di Indonesia”.  </w:t>
      </w:r>
      <w:r w:rsidRPr="00930374">
        <w:rPr>
          <w:rFonts w:ascii="Garamond" w:hAnsi="Garamond" w:cstheme="majorBidi"/>
          <w:i/>
          <w:iCs/>
          <w:sz w:val="24"/>
          <w:szCs w:val="24"/>
          <w:lang w:val="id-ID"/>
        </w:rPr>
        <w:t>Jurnal Teologia</w:t>
      </w:r>
      <w:r w:rsidRPr="00930374">
        <w:rPr>
          <w:rFonts w:ascii="Garamond" w:hAnsi="Garamond" w:cstheme="majorBidi"/>
          <w:sz w:val="24"/>
          <w:szCs w:val="24"/>
          <w:lang w:val="id-ID"/>
        </w:rPr>
        <w:t>. 25 (01). 2014.</w:t>
      </w:r>
      <w:r>
        <w:rPr>
          <w:rFonts w:ascii="Garamond" w:hAnsi="Garamond" w:cstheme="majorBidi"/>
          <w:sz w:val="24"/>
          <w:szCs w:val="24"/>
        </w:rPr>
        <w:t xml:space="preserve"> </w:t>
      </w:r>
      <w:hyperlink r:id="rId10" w:history="1">
        <w:r w:rsidRPr="00930374">
          <w:rPr>
            <w:rStyle w:val="Hyperlink"/>
            <w:rFonts w:ascii="Garamond" w:hAnsi="Garamond" w:cstheme="majorBidi"/>
            <w:color w:val="auto"/>
            <w:sz w:val="24"/>
            <w:szCs w:val="24"/>
            <w:u w:val="none"/>
            <w:lang w:val="id-ID"/>
          </w:rPr>
          <w:t>https://journal.walisongo.ac.id/index.php/teologia/article/view/337</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Baldick, Julian. </w:t>
      </w:r>
      <w:r w:rsidRPr="00930374">
        <w:rPr>
          <w:rFonts w:ascii="Garamond" w:hAnsi="Garamond" w:cstheme="majorBidi"/>
          <w:i/>
          <w:iCs/>
          <w:sz w:val="24"/>
          <w:szCs w:val="24"/>
          <w:lang w:val="id-ID"/>
        </w:rPr>
        <w:t>Mystical Islam: An Introduction to Sufism</w:t>
      </w:r>
      <w:r w:rsidRPr="00930374">
        <w:rPr>
          <w:rFonts w:ascii="Garamond" w:hAnsi="Garamond" w:cstheme="majorBidi"/>
          <w:sz w:val="24"/>
          <w:szCs w:val="24"/>
          <w:lang w:val="id-ID"/>
        </w:rPr>
        <w:t xml:space="preserve">. New </w:t>
      </w:r>
      <w:r>
        <w:rPr>
          <w:rFonts w:ascii="Garamond" w:hAnsi="Garamond" w:cstheme="majorBidi"/>
          <w:sz w:val="24"/>
          <w:szCs w:val="24"/>
          <w:lang w:val="id-ID"/>
        </w:rPr>
        <w:t>York: New York University Press</w:t>
      </w:r>
      <w:r>
        <w:rPr>
          <w:rFonts w:ascii="Garamond" w:hAnsi="Garamond" w:cstheme="majorBidi"/>
          <w:sz w:val="24"/>
          <w:szCs w:val="24"/>
        </w:rPr>
        <w:t xml:space="preserve">, </w:t>
      </w:r>
      <w:r w:rsidRPr="00930374">
        <w:rPr>
          <w:rFonts w:ascii="Garamond" w:hAnsi="Garamond" w:cstheme="majorBidi"/>
          <w:sz w:val="24"/>
          <w:szCs w:val="24"/>
          <w:lang w:val="id-ID"/>
        </w:rPr>
        <w:t>1989.</w:t>
      </w:r>
    </w:p>
    <w:p w:rsidR="00EB77B8" w:rsidRDefault="00215D86" w:rsidP="00EB77B8">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Brown, Vahid. “A Counter-History of Islam, Ibnu al-‘Arabi within the Spritual Topography oh Hendry Corbin”. </w:t>
      </w:r>
      <w:r w:rsidRPr="00930374">
        <w:rPr>
          <w:rFonts w:ascii="Garamond" w:hAnsi="Garamond" w:cstheme="majorBidi"/>
          <w:i/>
          <w:iCs/>
          <w:sz w:val="24"/>
          <w:szCs w:val="24"/>
          <w:lang w:val="id-ID"/>
        </w:rPr>
        <w:t>Journal  of the Ibnu Muhyiddin ‘Arabi Society</w:t>
      </w:r>
      <w:r w:rsidRPr="00930374">
        <w:rPr>
          <w:rFonts w:ascii="Garamond" w:hAnsi="Garamond" w:cstheme="majorBidi"/>
          <w:sz w:val="24"/>
          <w:szCs w:val="24"/>
          <w:lang w:val="id-ID"/>
        </w:rPr>
        <w:t>. Vol. 22.</w:t>
      </w:r>
      <w:r>
        <w:rPr>
          <w:rFonts w:ascii="Garamond" w:hAnsi="Garamond" w:cstheme="majorBidi"/>
          <w:sz w:val="24"/>
          <w:szCs w:val="24"/>
        </w:rPr>
        <w:t xml:space="preserve"> </w:t>
      </w:r>
      <w:r w:rsidRPr="00930374">
        <w:rPr>
          <w:rFonts w:ascii="Garamond" w:hAnsi="Garamond" w:cstheme="majorBidi"/>
          <w:sz w:val="24"/>
          <w:szCs w:val="24"/>
          <w:lang w:val="id-ID"/>
        </w:rPr>
        <w:t xml:space="preserve">2002. </w:t>
      </w:r>
      <w:hyperlink r:id="rId11" w:history="1">
        <w:r w:rsidRPr="00930374">
          <w:rPr>
            <w:rStyle w:val="Hyperlink"/>
            <w:rFonts w:ascii="Garamond" w:hAnsi="Garamond" w:cstheme="majorBidi"/>
            <w:color w:val="auto"/>
            <w:sz w:val="24"/>
            <w:szCs w:val="24"/>
            <w:u w:val="none"/>
            <w:lang w:val="id-ID"/>
          </w:rPr>
          <w:t>https://www.amiscorbin.com/wp-content/uploads/2012/06/Brown-2002-A-Counter-History-of-Islam-Ibn-Arabi-within-the-Spiritual-Topography-of-Henry-Corbin.pdf</w:t>
        </w:r>
      </w:hyperlink>
      <w:r w:rsidR="00EB77B8">
        <w:rPr>
          <w:rFonts w:ascii="Garamond" w:hAnsi="Garamond" w:cstheme="majorBidi"/>
          <w:sz w:val="24"/>
          <w:szCs w:val="24"/>
          <w:lang w:val="id-ID"/>
        </w:rPr>
        <w:t>.</w:t>
      </w:r>
    </w:p>
    <w:p w:rsidR="00EB77B8" w:rsidRDefault="00EB77B8" w:rsidP="00EB77B8">
      <w:pPr>
        <w:pStyle w:val="FootnoteText"/>
        <w:spacing w:after="0" w:line="240" w:lineRule="auto"/>
        <w:ind w:left="709" w:hanging="709"/>
        <w:jc w:val="both"/>
        <w:rPr>
          <w:rFonts w:ascii="Garamond" w:hAnsi="Garamond" w:cstheme="majorBidi"/>
          <w:sz w:val="24"/>
          <w:szCs w:val="24"/>
          <w:lang w:val="id-ID"/>
        </w:rPr>
      </w:pPr>
    </w:p>
    <w:p w:rsidR="00EB77B8" w:rsidRPr="00EB77B8" w:rsidRDefault="00EB77B8" w:rsidP="00EB77B8">
      <w:pPr>
        <w:pStyle w:val="FootnoteText"/>
        <w:spacing w:after="0" w:line="240" w:lineRule="auto"/>
        <w:ind w:left="709" w:hanging="709"/>
        <w:jc w:val="both"/>
        <w:rPr>
          <w:rFonts w:ascii="Garamond" w:hAnsi="Garamond" w:cstheme="majorBidi"/>
          <w:sz w:val="24"/>
          <w:szCs w:val="24"/>
          <w:lang w:val="id-ID"/>
        </w:rPr>
      </w:pPr>
      <w:r w:rsidRPr="00EB77B8">
        <w:rPr>
          <w:rFonts w:ascii="Garamond" w:hAnsi="Garamond" w:cs="Times New Roman"/>
          <w:color w:val="000000"/>
          <w:sz w:val="24"/>
          <w:szCs w:val="24"/>
          <w:lang w:val="id-ID"/>
        </w:rPr>
        <w:t xml:space="preserve">Bustamam-Ahmad, Kamaruzzaman. </w:t>
      </w:r>
      <w:r w:rsidRPr="00EB77B8">
        <w:rPr>
          <w:rFonts w:ascii="Garamond" w:hAnsi="Garamond" w:cs="Times New Roman"/>
          <w:i/>
          <w:iCs/>
          <w:color w:val="000000"/>
          <w:sz w:val="24"/>
          <w:szCs w:val="24"/>
          <w:lang w:val="id-ID"/>
        </w:rPr>
        <w:t xml:space="preserve">Kontribusi Charles Taylor, Syed Muhamamd Nequib al-Attas dan Hendry Corbin dalam Studi Metafisika dan Meta- Teori Terhadap Islam Nusantara di Indonesia. </w:t>
      </w:r>
      <w:r w:rsidRPr="00EB77B8">
        <w:rPr>
          <w:rFonts w:ascii="Garamond" w:hAnsi="Garamond" w:cs="Times New Roman"/>
          <w:color w:val="000000"/>
          <w:sz w:val="24"/>
          <w:szCs w:val="24"/>
          <w:lang w:val="id-ID"/>
        </w:rPr>
        <w:t>Jakarta: Direktorat Pendidikan Tinggi Islam Dirjen Pendis, 2015.</w:t>
      </w:r>
    </w:p>
    <w:p w:rsidR="00EB77B8" w:rsidRDefault="00EB77B8" w:rsidP="00EB77B8">
      <w:pPr>
        <w:pStyle w:val="FootnoteText"/>
        <w:spacing w:after="0" w:line="240" w:lineRule="auto"/>
        <w:ind w:left="709" w:hanging="709"/>
        <w:jc w:val="both"/>
        <w:rPr>
          <w:rFonts w:ascii="Garamond" w:hAnsi="Garamond"/>
          <w:sz w:val="24"/>
          <w:szCs w:val="24"/>
          <w:lang w:val="id-ID"/>
        </w:rPr>
      </w:pPr>
    </w:p>
    <w:p w:rsidR="00EB77B8" w:rsidRPr="00EB77B8" w:rsidRDefault="00EB77B8" w:rsidP="00EB77B8">
      <w:pPr>
        <w:pStyle w:val="FootnoteText"/>
        <w:spacing w:after="0" w:line="240" w:lineRule="auto"/>
        <w:ind w:left="709" w:hanging="709"/>
        <w:jc w:val="both"/>
        <w:rPr>
          <w:rFonts w:ascii="Garamond" w:hAnsi="Garamond" w:cstheme="majorBidi"/>
          <w:sz w:val="24"/>
          <w:szCs w:val="24"/>
          <w:lang w:val="id-ID"/>
        </w:rPr>
      </w:pPr>
      <w:r w:rsidRPr="00EB77B8">
        <w:rPr>
          <w:rFonts w:ascii="Garamond" w:hAnsi="Garamond"/>
          <w:sz w:val="24"/>
          <w:szCs w:val="24"/>
          <w:lang w:val="id-ID"/>
        </w:rPr>
        <w:t xml:space="preserve">Chittick, William C. </w:t>
      </w:r>
      <w:r w:rsidRPr="00EB77B8">
        <w:rPr>
          <w:rFonts w:ascii="Garamond" w:hAnsi="Garamond"/>
          <w:i/>
          <w:iCs/>
          <w:sz w:val="24"/>
          <w:szCs w:val="24"/>
          <w:lang w:val="id-ID"/>
        </w:rPr>
        <w:t xml:space="preserve">The Sufi Path of Knowledge (Pengetahuan Spritual Ibnu al-Arabi. </w:t>
      </w:r>
      <w:r w:rsidRPr="00EB77B8">
        <w:rPr>
          <w:rFonts w:ascii="Garamond" w:hAnsi="Garamond"/>
          <w:sz w:val="24"/>
          <w:szCs w:val="24"/>
          <w:lang w:val="id-ID"/>
        </w:rPr>
        <w:t>Penerjemah Achmad Nidjam. Yogyakarta: Kalam, 2001.</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Corbin, Hendry.  </w:t>
      </w:r>
      <w:r w:rsidRPr="00930374">
        <w:rPr>
          <w:rFonts w:ascii="Garamond" w:hAnsi="Garamond" w:cstheme="majorBidi"/>
          <w:i/>
          <w:iCs/>
          <w:sz w:val="24"/>
          <w:szCs w:val="24"/>
          <w:lang w:val="id-ID"/>
        </w:rPr>
        <w:t>History of Islamic Philosophy</w:t>
      </w:r>
      <w:r w:rsidRPr="00930374">
        <w:rPr>
          <w:rFonts w:ascii="Garamond" w:hAnsi="Garamond" w:cstheme="majorBidi"/>
          <w:sz w:val="24"/>
          <w:szCs w:val="24"/>
          <w:lang w:val="id-ID"/>
        </w:rPr>
        <w:t xml:space="preserve">. London: The Institute of Ismaili Studies. </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701515" w:rsidRDefault="00215D86" w:rsidP="00215D86">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Ernst,</w:t>
      </w:r>
      <w:r w:rsidRPr="00930374">
        <w:rPr>
          <w:rFonts w:ascii="Garamond" w:hAnsi="Garamond" w:cstheme="majorBidi"/>
          <w:i/>
          <w:iCs/>
          <w:sz w:val="24"/>
          <w:szCs w:val="24"/>
          <w:lang w:val="id-ID"/>
        </w:rPr>
        <w:t xml:space="preserve"> </w:t>
      </w:r>
      <w:r w:rsidRPr="00930374">
        <w:rPr>
          <w:rFonts w:ascii="Garamond" w:hAnsi="Garamond" w:cstheme="majorBidi"/>
          <w:sz w:val="24"/>
          <w:szCs w:val="24"/>
          <w:lang w:val="id-ID"/>
        </w:rPr>
        <w:t xml:space="preserve">Carl W. </w:t>
      </w:r>
      <w:r w:rsidRPr="00930374">
        <w:rPr>
          <w:rFonts w:ascii="Garamond" w:hAnsi="Garamond" w:cstheme="majorBidi"/>
          <w:i/>
          <w:iCs/>
          <w:sz w:val="24"/>
          <w:szCs w:val="24"/>
          <w:lang w:val="id-ID"/>
        </w:rPr>
        <w:t xml:space="preserve">Ajaran  dan Amaliah Tasawuf: Sebuah Pengantar. </w:t>
      </w:r>
      <w:r w:rsidRPr="00930374">
        <w:rPr>
          <w:rFonts w:ascii="Garamond" w:hAnsi="Garamond" w:cstheme="majorBidi"/>
          <w:sz w:val="24"/>
          <w:szCs w:val="24"/>
          <w:lang w:val="id-ID"/>
        </w:rPr>
        <w:t xml:space="preserve">Penerjemah Arif </w:t>
      </w:r>
      <w:r>
        <w:rPr>
          <w:rFonts w:ascii="Garamond" w:hAnsi="Garamond" w:cstheme="majorBidi"/>
          <w:sz w:val="24"/>
          <w:szCs w:val="24"/>
          <w:lang w:val="id-ID"/>
        </w:rPr>
        <w:t>Anwar. Yogyakarta: Pustaka Sufi</w:t>
      </w:r>
      <w:r>
        <w:rPr>
          <w:rFonts w:ascii="Garamond" w:hAnsi="Garamond" w:cstheme="majorBidi"/>
          <w:sz w:val="24"/>
          <w:szCs w:val="24"/>
        </w:rPr>
        <w:t xml:space="preserve">, </w:t>
      </w:r>
      <w:r w:rsidRPr="00930374">
        <w:rPr>
          <w:rFonts w:ascii="Garamond" w:hAnsi="Garamond" w:cstheme="majorBidi"/>
          <w:sz w:val="24"/>
          <w:szCs w:val="24"/>
          <w:lang w:val="id-ID"/>
        </w:rPr>
        <w:t>2003.</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lastRenderedPageBreak/>
        <w:t xml:space="preserve">Genn, Celia A. “The Development of A Modern Western Sufism”. </w:t>
      </w:r>
      <w:r w:rsidRPr="00930374">
        <w:rPr>
          <w:rFonts w:ascii="Garamond" w:hAnsi="Garamond" w:cstheme="majorBidi"/>
          <w:i/>
          <w:iCs/>
          <w:sz w:val="24"/>
          <w:szCs w:val="24"/>
          <w:lang w:val="id-ID"/>
        </w:rPr>
        <w:t>Article</w:t>
      </w:r>
      <w:r w:rsidRPr="00930374">
        <w:rPr>
          <w:rFonts w:ascii="Garamond" w:hAnsi="Garamond" w:cstheme="majorBidi"/>
          <w:sz w:val="24"/>
          <w:szCs w:val="24"/>
          <w:lang w:val="id-ID"/>
        </w:rPr>
        <w:t>. 2007.</w:t>
      </w:r>
      <w:r>
        <w:rPr>
          <w:rFonts w:ascii="Garamond" w:hAnsi="Garamond" w:cstheme="majorBidi"/>
          <w:sz w:val="24"/>
          <w:szCs w:val="24"/>
        </w:rPr>
        <w:t xml:space="preserve"> </w:t>
      </w:r>
      <w:hyperlink r:id="rId12" w:history="1">
        <w:r w:rsidRPr="00930374">
          <w:rPr>
            <w:rStyle w:val="Hyperlink"/>
            <w:rFonts w:ascii="Garamond" w:hAnsi="Garamond" w:cstheme="majorBidi"/>
            <w:color w:val="auto"/>
            <w:sz w:val="24"/>
            <w:szCs w:val="24"/>
            <w:u w:val="none"/>
            <w:lang w:val="id-ID"/>
          </w:rPr>
          <w:t>https://www.academia.edu/10994270/</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701515" w:rsidRDefault="00215D86" w:rsidP="00215D86">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 xml:space="preserve">Geoffroy, Eric. </w:t>
      </w:r>
      <w:r w:rsidRPr="00930374">
        <w:rPr>
          <w:rFonts w:ascii="Garamond" w:hAnsi="Garamond" w:cstheme="majorBidi"/>
          <w:i/>
          <w:iCs/>
          <w:sz w:val="24"/>
          <w:szCs w:val="24"/>
          <w:lang w:val="id-ID"/>
        </w:rPr>
        <w:t>The Contribution of Sufism to the Construction of Contemporary  Europe’s Moslem</w:t>
      </w:r>
      <w:r w:rsidRPr="00930374">
        <w:rPr>
          <w:rFonts w:ascii="Garamond" w:hAnsi="Garamond" w:cstheme="majorBidi"/>
          <w:sz w:val="24"/>
          <w:szCs w:val="24"/>
          <w:lang w:val="id-ID"/>
        </w:rPr>
        <w:t>. B</w:t>
      </w:r>
      <w:r>
        <w:rPr>
          <w:rFonts w:ascii="Garamond" w:hAnsi="Garamond" w:cstheme="majorBidi"/>
          <w:sz w:val="24"/>
          <w:szCs w:val="24"/>
          <w:lang w:val="id-ID"/>
        </w:rPr>
        <w:t>elgia: Leuven University Press</w:t>
      </w:r>
      <w:r>
        <w:rPr>
          <w:rFonts w:ascii="Garamond" w:hAnsi="Garamond" w:cstheme="majorBidi"/>
          <w:sz w:val="24"/>
          <w:szCs w:val="24"/>
        </w:rPr>
        <w:t xml:space="preserve">, </w:t>
      </w:r>
      <w:r w:rsidRPr="00930374">
        <w:rPr>
          <w:rFonts w:ascii="Garamond" w:hAnsi="Garamond" w:cstheme="majorBidi"/>
          <w:sz w:val="24"/>
          <w:szCs w:val="24"/>
          <w:lang w:val="id-ID"/>
        </w:rPr>
        <w:t>2014.</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Griffit, Sidney H. “Thomas Merton, Louis Massignon and The Challenge of Islam”. </w:t>
      </w:r>
      <w:r w:rsidRPr="00930374">
        <w:rPr>
          <w:rFonts w:ascii="Garamond" w:hAnsi="Garamond" w:cstheme="majorBidi"/>
          <w:i/>
          <w:iCs/>
          <w:sz w:val="24"/>
          <w:szCs w:val="24"/>
          <w:lang w:val="id-ID"/>
        </w:rPr>
        <w:t>Article</w:t>
      </w:r>
      <w:r w:rsidRPr="00930374">
        <w:rPr>
          <w:rFonts w:ascii="Garamond" w:hAnsi="Garamond" w:cstheme="majorBidi"/>
          <w:sz w:val="24"/>
          <w:szCs w:val="24"/>
          <w:lang w:val="id-ID"/>
        </w:rPr>
        <w:t xml:space="preserve">. 1990. </w:t>
      </w:r>
      <w:hyperlink r:id="rId13" w:history="1">
        <w:r w:rsidRPr="00930374">
          <w:rPr>
            <w:rStyle w:val="Hyperlink"/>
            <w:rFonts w:ascii="Garamond" w:hAnsi="Garamond" w:cstheme="majorBidi"/>
            <w:color w:val="auto"/>
            <w:sz w:val="24"/>
            <w:szCs w:val="24"/>
            <w:u w:val="none"/>
            <w:lang w:val="id-ID"/>
          </w:rPr>
          <w:t>http://merton.org/ITMS/Annual/3/Griffith151-172.pdf</w:t>
        </w:r>
      </w:hyperlink>
      <w:r w:rsidRPr="00930374">
        <w:rPr>
          <w:rFonts w:ascii="Garamond" w:hAnsi="Garamond" w:cstheme="majorBidi"/>
          <w:sz w:val="24"/>
          <w:szCs w:val="24"/>
          <w:lang w:val="id-ID"/>
        </w:rPr>
        <w:t xml:space="preserve">. </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EB77B8" w:rsidRDefault="00215D86" w:rsidP="00EB77B8">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Hermansen, Marcia. </w:t>
      </w:r>
      <w:r w:rsidRPr="00930374">
        <w:rPr>
          <w:rFonts w:ascii="Garamond" w:hAnsi="Garamond" w:cstheme="majorBidi"/>
          <w:i/>
          <w:iCs/>
          <w:sz w:val="24"/>
          <w:szCs w:val="24"/>
          <w:lang w:val="id-ID"/>
        </w:rPr>
        <w:t xml:space="preserve">Literary  Production of Western Sufi Movements. </w:t>
      </w:r>
      <w:r>
        <w:rPr>
          <w:rFonts w:ascii="Garamond" w:hAnsi="Garamond" w:cstheme="majorBidi"/>
          <w:sz w:val="24"/>
          <w:szCs w:val="24"/>
          <w:lang w:val="id-ID"/>
        </w:rPr>
        <w:t>London: Routledge</w:t>
      </w:r>
      <w:r>
        <w:rPr>
          <w:rFonts w:ascii="Garamond" w:hAnsi="Garamond" w:cstheme="majorBidi"/>
          <w:sz w:val="24"/>
          <w:szCs w:val="24"/>
        </w:rPr>
        <w:t xml:space="preserve">, </w:t>
      </w:r>
      <w:r w:rsidRPr="00930374">
        <w:rPr>
          <w:rFonts w:ascii="Garamond" w:hAnsi="Garamond" w:cstheme="majorBidi"/>
          <w:sz w:val="24"/>
          <w:szCs w:val="24"/>
          <w:lang w:val="id-ID"/>
        </w:rPr>
        <w:t>2006.</w:t>
      </w:r>
    </w:p>
    <w:p w:rsidR="00EB77B8" w:rsidRDefault="00EB77B8" w:rsidP="00EB77B8">
      <w:pPr>
        <w:pStyle w:val="FootnoteText"/>
        <w:spacing w:after="0" w:line="240" w:lineRule="auto"/>
        <w:ind w:left="709" w:hanging="709"/>
        <w:jc w:val="both"/>
        <w:rPr>
          <w:rFonts w:ascii="Garamond" w:hAnsi="Garamond" w:cstheme="majorBidi"/>
          <w:sz w:val="24"/>
          <w:szCs w:val="24"/>
          <w:lang w:val="id-ID"/>
        </w:rPr>
      </w:pPr>
    </w:p>
    <w:p w:rsidR="00EB77B8" w:rsidRPr="00EB77B8" w:rsidRDefault="00EB77B8" w:rsidP="00EB77B8">
      <w:pPr>
        <w:pStyle w:val="FootnoteText"/>
        <w:spacing w:after="0" w:line="240" w:lineRule="auto"/>
        <w:ind w:left="709" w:hanging="709"/>
        <w:jc w:val="both"/>
        <w:rPr>
          <w:rFonts w:ascii="Garamond" w:hAnsi="Garamond" w:cstheme="majorBidi"/>
          <w:sz w:val="24"/>
          <w:szCs w:val="24"/>
        </w:rPr>
      </w:pPr>
      <w:r>
        <w:rPr>
          <w:rFonts w:ascii="Garamond" w:hAnsi="Garamond" w:cs="Times New Roman"/>
          <w:sz w:val="24"/>
          <w:szCs w:val="24"/>
          <w:lang w:val="id-ID"/>
        </w:rPr>
        <w:t>A</w:t>
      </w:r>
      <w:r w:rsidRPr="00EB77B8">
        <w:rPr>
          <w:rFonts w:ascii="Garamond" w:hAnsi="Garamond" w:cs="Times New Roman"/>
          <w:sz w:val="24"/>
          <w:szCs w:val="24"/>
          <w:lang w:val="id-ID"/>
        </w:rPr>
        <w:t>l-Kanadee, Aboo Bilaal Mustafaa. “Perenial ist Poison In Martin Ling’s Biography of Prophet”. httpp//www. Researchgate.com.</w:t>
      </w:r>
    </w:p>
    <w:p w:rsidR="00EB77B8" w:rsidRDefault="00EB77B8"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Khaldun, Rendra</w:t>
      </w:r>
      <w:r>
        <w:rPr>
          <w:rFonts w:ascii="Garamond" w:hAnsi="Garamond" w:cstheme="majorBidi"/>
          <w:sz w:val="24"/>
          <w:szCs w:val="24"/>
        </w:rPr>
        <w:t>.</w:t>
      </w:r>
      <w:r w:rsidRPr="00930374">
        <w:rPr>
          <w:rFonts w:ascii="Garamond" w:hAnsi="Garamond" w:cstheme="majorBidi"/>
          <w:sz w:val="24"/>
          <w:szCs w:val="24"/>
          <w:lang w:val="id-ID"/>
        </w:rPr>
        <w:t xml:space="preserve">  “Telaah Historis Perkemb</w:t>
      </w:r>
      <w:r>
        <w:rPr>
          <w:rFonts w:ascii="Garamond" w:hAnsi="Garamond" w:cstheme="majorBidi"/>
          <w:sz w:val="24"/>
          <w:szCs w:val="24"/>
          <w:lang w:val="id-ID"/>
        </w:rPr>
        <w:t>angan Orientalisme Abad XVI–XX”</w:t>
      </w:r>
      <w:r>
        <w:rPr>
          <w:rFonts w:ascii="Garamond" w:hAnsi="Garamond" w:cstheme="majorBidi"/>
          <w:sz w:val="24"/>
          <w:szCs w:val="24"/>
        </w:rPr>
        <w:t>.</w:t>
      </w:r>
      <w:r w:rsidRPr="00930374">
        <w:rPr>
          <w:rFonts w:ascii="Garamond" w:hAnsi="Garamond" w:cstheme="majorBidi"/>
          <w:sz w:val="24"/>
          <w:szCs w:val="24"/>
          <w:lang w:val="id-ID"/>
        </w:rPr>
        <w:t xml:space="preserve"> </w:t>
      </w:r>
      <w:r w:rsidRPr="00930374">
        <w:rPr>
          <w:rFonts w:ascii="Garamond" w:hAnsi="Garamond" w:cstheme="majorBidi"/>
          <w:i/>
          <w:iCs/>
          <w:sz w:val="24"/>
          <w:szCs w:val="24"/>
          <w:lang w:val="id-ID"/>
        </w:rPr>
        <w:t>Ulumuna</w:t>
      </w:r>
      <w:r>
        <w:rPr>
          <w:rFonts w:ascii="Garamond" w:hAnsi="Garamond" w:cstheme="majorBidi"/>
          <w:sz w:val="24"/>
          <w:szCs w:val="24"/>
        </w:rPr>
        <w:t>.</w:t>
      </w:r>
      <w:r>
        <w:rPr>
          <w:rFonts w:ascii="Garamond" w:hAnsi="Garamond" w:cstheme="majorBidi"/>
          <w:sz w:val="24"/>
          <w:szCs w:val="24"/>
          <w:lang w:val="id-ID"/>
        </w:rPr>
        <w:t xml:space="preserve"> 11 (01)</w:t>
      </w:r>
      <w:r>
        <w:rPr>
          <w:rFonts w:ascii="Garamond" w:hAnsi="Garamond" w:cstheme="majorBidi"/>
          <w:sz w:val="24"/>
          <w:szCs w:val="24"/>
        </w:rPr>
        <w:t xml:space="preserve">. </w:t>
      </w:r>
      <w:r>
        <w:rPr>
          <w:rFonts w:ascii="Garamond" w:hAnsi="Garamond" w:cstheme="majorBidi"/>
          <w:sz w:val="24"/>
          <w:szCs w:val="24"/>
          <w:lang w:val="id-ID"/>
        </w:rPr>
        <w:t>2007</w:t>
      </w:r>
      <w:r>
        <w:rPr>
          <w:rFonts w:ascii="Garamond" w:hAnsi="Garamond" w:cstheme="majorBidi"/>
          <w:sz w:val="24"/>
          <w:szCs w:val="24"/>
        </w:rPr>
        <w:t>.</w:t>
      </w:r>
      <w:r w:rsidRPr="00930374">
        <w:rPr>
          <w:rFonts w:ascii="Garamond" w:hAnsi="Garamond" w:cstheme="majorBidi"/>
          <w:sz w:val="24"/>
          <w:szCs w:val="24"/>
          <w:lang w:val="id-ID"/>
        </w:rPr>
        <w:t xml:space="preserve"> </w:t>
      </w:r>
      <w:hyperlink r:id="rId14" w:history="1">
        <w:r w:rsidRPr="00930374">
          <w:rPr>
            <w:rStyle w:val="Hyperlink"/>
            <w:rFonts w:ascii="Garamond" w:hAnsi="Garamond" w:cstheme="majorBidi"/>
            <w:color w:val="auto"/>
            <w:sz w:val="24"/>
            <w:szCs w:val="24"/>
            <w:u w:val="none"/>
            <w:lang w:val="id-ID"/>
          </w:rPr>
          <w:t>https://www.researchgate.net/publication/296681823_Telaah_Historis_Perkembangan_Orientalisme_Abad_XVI-XX</w:t>
        </w:r>
      </w:hyperlink>
      <w:r>
        <w:rPr>
          <w:rFonts w:ascii="Garamond" w:hAnsi="Garamond" w:cstheme="majorBidi"/>
          <w:sz w:val="24"/>
          <w:szCs w:val="24"/>
        </w:rPr>
        <w:t>.</w:t>
      </w:r>
    </w:p>
    <w:p w:rsidR="00215D86" w:rsidRDefault="00215D86" w:rsidP="00215D86">
      <w:pPr>
        <w:pStyle w:val="FootnoteText"/>
        <w:spacing w:after="0" w:line="240" w:lineRule="auto"/>
        <w:ind w:left="709" w:hanging="709"/>
        <w:jc w:val="both"/>
        <w:rPr>
          <w:rFonts w:ascii="Garamond" w:hAnsi="Garamond" w:cstheme="majorBidi"/>
          <w:sz w:val="24"/>
          <w:szCs w:val="24"/>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Khalil, Atif and Shiraz Sheikh. “Editorial  Introduction: Sufism in Western Scholarship, A Brief Overview”. </w:t>
      </w:r>
      <w:r w:rsidRPr="00930374">
        <w:rPr>
          <w:rFonts w:ascii="Garamond" w:hAnsi="Garamond" w:cstheme="majorBidi"/>
          <w:i/>
          <w:iCs/>
          <w:sz w:val="24"/>
          <w:szCs w:val="24"/>
          <w:lang w:val="id-ID"/>
        </w:rPr>
        <w:t>Studies in Religion</w:t>
      </w:r>
      <w:r w:rsidRPr="00930374">
        <w:rPr>
          <w:rFonts w:ascii="Garamond" w:hAnsi="Garamond" w:cstheme="majorBidi"/>
          <w:sz w:val="24"/>
          <w:szCs w:val="24"/>
          <w:lang w:val="id-ID"/>
        </w:rPr>
        <w:t>. 43 (03). 2014.</w:t>
      </w:r>
      <w:r>
        <w:rPr>
          <w:rFonts w:ascii="Garamond" w:hAnsi="Garamond" w:cstheme="majorBidi"/>
          <w:sz w:val="24"/>
          <w:szCs w:val="24"/>
        </w:rPr>
        <w:t xml:space="preserve"> </w:t>
      </w:r>
      <w:hyperlink r:id="rId15" w:history="1">
        <w:r w:rsidRPr="00930374">
          <w:rPr>
            <w:rStyle w:val="Hyperlink"/>
            <w:rFonts w:ascii="Garamond" w:hAnsi="Garamond" w:cstheme="majorBidi"/>
            <w:color w:val="auto"/>
            <w:sz w:val="24"/>
            <w:szCs w:val="24"/>
            <w:u w:val="none"/>
            <w:lang w:val="id-ID"/>
          </w:rPr>
          <w:t>https://journals.sagepub.com/doi/10.1177/0008429814538226</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 “Sufism in the World of Islam and Orientalist Scholarship”. </w:t>
      </w:r>
      <w:r w:rsidRPr="00930374">
        <w:rPr>
          <w:rFonts w:ascii="Garamond" w:hAnsi="Garamond" w:cstheme="majorBidi"/>
          <w:i/>
          <w:iCs/>
          <w:sz w:val="24"/>
          <w:szCs w:val="24"/>
          <w:lang w:val="id-ID"/>
        </w:rPr>
        <w:t>Article</w:t>
      </w:r>
      <w:r w:rsidRPr="00930374">
        <w:rPr>
          <w:rFonts w:ascii="Garamond" w:hAnsi="Garamond" w:cstheme="majorBidi"/>
          <w:sz w:val="24"/>
          <w:szCs w:val="24"/>
          <w:lang w:val="id-ID"/>
        </w:rPr>
        <w:t>. http://traditionalhikma.com.</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EB77B8" w:rsidRDefault="00215D86" w:rsidP="00EB77B8">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Kucuk, Hulya. “A Brief History of Western Sufism”. </w:t>
      </w:r>
      <w:r w:rsidRPr="00930374">
        <w:rPr>
          <w:rFonts w:ascii="Garamond" w:hAnsi="Garamond" w:cstheme="majorBidi"/>
          <w:i/>
          <w:iCs/>
          <w:sz w:val="24"/>
          <w:szCs w:val="24"/>
          <w:lang w:val="id-ID"/>
        </w:rPr>
        <w:t>Asian Journal Of Social Science</w:t>
      </w:r>
      <w:r w:rsidRPr="00930374">
        <w:rPr>
          <w:rFonts w:ascii="Garamond" w:hAnsi="Garamond" w:cstheme="majorBidi"/>
          <w:sz w:val="24"/>
          <w:szCs w:val="24"/>
          <w:lang w:val="id-ID"/>
        </w:rPr>
        <w:t xml:space="preserve">. 36 (02). 2008. </w:t>
      </w:r>
      <w:hyperlink r:id="rId16" w:history="1">
        <w:r w:rsidRPr="00930374">
          <w:rPr>
            <w:rStyle w:val="Hyperlink"/>
            <w:rFonts w:ascii="Garamond" w:hAnsi="Garamond" w:cstheme="majorBidi"/>
            <w:color w:val="auto"/>
            <w:sz w:val="24"/>
            <w:szCs w:val="24"/>
            <w:u w:val="none"/>
            <w:lang w:val="id-ID"/>
          </w:rPr>
          <w:t>https://brill.com/view/journals/ajss/36/2/article-p292_8.xml?language=en</w:t>
        </w:r>
      </w:hyperlink>
      <w:r w:rsidR="00EB77B8">
        <w:rPr>
          <w:rFonts w:ascii="Garamond" w:hAnsi="Garamond" w:cstheme="majorBidi"/>
          <w:sz w:val="24"/>
          <w:szCs w:val="24"/>
          <w:lang w:val="id-ID"/>
        </w:rPr>
        <w:t xml:space="preserve">. </w:t>
      </w:r>
    </w:p>
    <w:p w:rsidR="00EB77B8" w:rsidRDefault="00EB77B8" w:rsidP="00EB77B8">
      <w:pPr>
        <w:pStyle w:val="FootnoteText"/>
        <w:spacing w:after="0" w:line="240" w:lineRule="auto"/>
        <w:ind w:left="709" w:hanging="709"/>
        <w:jc w:val="both"/>
        <w:rPr>
          <w:rFonts w:ascii="Garamond" w:hAnsi="Garamond" w:cstheme="majorBidi"/>
          <w:sz w:val="24"/>
          <w:szCs w:val="24"/>
          <w:lang w:val="id-ID"/>
        </w:rPr>
      </w:pPr>
    </w:p>
    <w:p w:rsidR="002E64EB" w:rsidRDefault="00EB77B8" w:rsidP="002E64EB">
      <w:pPr>
        <w:pStyle w:val="FootnoteText"/>
        <w:spacing w:after="0" w:line="240" w:lineRule="auto"/>
        <w:ind w:left="709" w:hanging="709"/>
        <w:jc w:val="both"/>
        <w:rPr>
          <w:rFonts w:ascii="Garamond" w:hAnsi="Garamond" w:cstheme="majorBidi"/>
          <w:sz w:val="24"/>
          <w:szCs w:val="24"/>
          <w:lang w:val="id-ID"/>
        </w:rPr>
      </w:pPr>
      <w:r w:rsidRPr="00EB77B8">
        <w:rPr>
          <w:rFonts w:ascii="Garamond" w:hAnsi="Garamond" w:cs="Times New Roman"/>
          <w:sz w:val="24"/>
          <w:szCs w:val="24"/>
          <w:lang w:val="id-ID"/>
        </w:rPr>
        <w:t xml:space="preserve">Lings, Martin. </w:t>
      </w:r>
      <w:r w:rsidRPr="00EB77B8">
        <w:rPr>
          <w:rFonts w:ascii="Garamond" w:hAnsi="Garamond" w:cs="Times New Roman"/>
          <w:i/>
          <w:iCs/>
          <w:sz w:val="24"/>
          <w:szCs w:val="24"/>
          <w:lang w:val="id-ID"/>
        </w:rPr>
        <w:t>The Eleventh Hour, The Spriritual Crisis of the Moderen World in the Light of Tradition and Propecy</w:t>
      </w:r>
      <w:r w:rsidRPr="00EB77B8">
        <w:rPr>
          <w:rFonts w:ascii="Garamond" w:hAnsi="Garamond" w:cs="Times New Roman"/>
          <w:sz w:val="24"/>
          <w:szCs w:val="24"/>
          <w:lang w:val="id-ID"/>
        </w:rPr>
        <w:t>. Cambridge: Archetype, 2002.</w:t>
      </w:r>
    </w:p>
    <w:p w:rsidR="002E64EB" w:rsidRDefault="002E64EB" w:rsidP="002E64EB">
      <w:pPr>
        <w:pStyle w:val="FootnoteText"/>
        <w:spacing w:after="0" w:line="240" w:lineRule="auto"/>
        <w:ind w:left="709" w:hanging="709"/>
        <w:jc w:val="both"/>
        <w:rPr>
          <w:rFonts w:ascii="Garamond" w:hAnsi="Garamond" w:cstheme="majorBidi"/>
          <w:sz w:val="24"/>
          <w:szCs w:val="24"/>
          <w:lang w:val="id-ID"/>
        </w:rPr>
      </w:pPr>
    </w:p>
    <w:p w:rsidR="002E64EB" w:rsidRPr="002E64EB" w:rsidRDefault="002E64EB" w:rsidP="002E64EB">
      <w:pPr>
        <w:pStyle w:val="FootnoteText"/>
        <w:spacing w:after="0" w:line="240" w:lineRule="auto"/>
        <w:ind w:left="709" w:hanging="709"/>
        <w:jc w:val="both"/>
        <w:rPr>
          <w:rFonts w:ascii="Garamond" w:hAnsi="Garamond" w:cstheme="majorBidi"/>
          <w:sz w:val="24"/>
          <w:szCs w:val="24"/>
          <w:lang w:val="id-ID"/>
        </w:rPr>
      </w:pPr>
      <w:r w:rsidRPr="00EB77B8">
        <w:rPr>
          <w:rFonts w:ascii="Garamond" w:hAnsi="Garamond" w:cstheme="majorBidi"/>
          <w:sz w:val="24"/>
          <w:szCs w:val="24"/>
          <w:lang w:val="id-ID"/>
        </w:rPr>
        <w:t>---------.</w:t>
      </w:r>
      <w:r w:rsidRPr="00EB77B8">
        <w:rPr>
          <w:rFonts w:ascii="Garamond" w:hAnsi="Garamond" w:cs="Times New Roman"/>
          <w:sz w:val="24"/>
          <w:szCs w:val="24"/>
          <w:lang w:val="id-ID"/>
        </w:rPr>
        <w:t xml:space="preserve"> </w:t>
      </w:r>
      <w:r w:rsidRPr="00EB77B8">
        <w:rPr>
          <w:rFonts w:ascii="Garamond" w:hAnsi="Garamond" w:cs="Times New Roman"/>
          <w:i/>
          <w:iCs/>
          <w:sz w:val="24"/>
          <w:szCs w:val="24"/>
          <w:lang w:val="id-ID"/>
        </w:rPr>
        <w:t>A Return to The Spirit</w:t>
      </w:r>
      <w:r w:rsidRPr="00EB77B8">
        <w:rPr>
          <w:rFonts w:ascii="Garamond" w:hAnsi="Garamond" w:cs="Times New Roman"/>
          <w:sz w:val="24"/>
          <w:szCs w:val="24"/>
          <w:lang w:val="id-ID"/>
        </w:rPr>
        <w:t xml:space="preserve">. Canada :Fons Vitae, 2005. </w:t>
      </w:r>
    </w:p>
    <w:p w:rsidR="002E64EB" w:rsidRDefault="002E64EB" w:rsidP="00215D86">
      <w:pPr>
        <w:pStyle w:val="FootnoteText"/>
        <w:spacing w:after="0" w:line="240" w:lineRule="auto"/>
        <w:ind w:left="709" w:hanging="709"/>
        <w:jc w:val="both"/>
        <w:rPr>
          <w:rFonts w:ascii="Garamond" w:hAnsi="Garamond" w:cstheme="majorBidi"/>
          <w:sz w:val="24"/>
          <w:szCs w:val="24"/>
          <w:lang w:val="id-ID"/>
        </w:rPr>
      </w:pPr>
    </w:p>
    <w:p w:rsidR="00215D86" w:rsidRPr="00701515" w:rsidRDefault="00215D86" w:rsidP="00215D86">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 xml:space="preserve">Malik, Jamal (ed.). </w:t>
      </w:r>
      <w:r w:rsidRPr="00930374">
        <w:rPr>
          <w:rFonts w:ascii="Garamond" w:hAnsi="Garamond" w:cstheme="majorBidi"/>
          <w:i/>
          <w:iCs/>
          <w:sz w:val="24"/>
          <w:szCs w:val="24"/>
          <w:lang w:val="id-ID"/>
        </w:rPr>
        <w:t>Sufism in The West</w:t>
      </w:r>
      <w:r w:rsidRPr="00930374">
        <w:rPr>
          <w:rFonts w:ascii="Garamond" w:hAnsi="Garamond" w:cstheme="majorBidi"/>
          <w:sz w:val="24"/>
          <w:szCs w:val="24"/>
          <w:lang w:val="id-ID"/>
        </w:rPr>
        <w:t>.</w:t>
      </w:r>
      <w:r>
        <w:rPr>
          <w:rFonts w:ascii="Garamond" w:hAnsi="Garamond" w:cstheme="majorBidi"/>
          <w:sz w:val="24"/>
          <w:szCs w:val="24"/>
          <w:lang w:val="id-ID"/>
        </w:rPr>
        <w:t xml:space="preserve"> London and New York: Routledge</w:t>
      </w:r>
      <w:r>
        <w:rPr>
          <w:rFonts w:ascii="Garamond" w:hAnsi="Garamond" w:cstheme="majorBidi"/>
          <w:sz w:val="24"/>
          <w:szCs w:val="24"/>
        </w:rPr>
        <w:t xml:space="preserve">, </w:t>
      </w:r>
      <w:r w:rsidRPr="00930374">
        <w:rPr>
          <w:rFonts w:ascii="Garamond" w:hAnsi="Garamond" w:cstheme="majorBidi"/>
          <w:sz w:val="24"/>
          <w:szCs w:val="24"/>
          <w:lang w:val="id-ID"/>
        </w:rPr>
        <w:t>2006.</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Marsudi, M. Maulana. “Tasawuf Jalaluddin ar-Rumi Perspektif Annemarie Schimmel”. </w:t>
      </w:r>
      <w:r w:rsidRPr="00930374">
        <w:rPr>
          <w:rFonts w:ascii="Garamond" w:hAnsi="Garamond" w:cstheme="majorBidi"/>
          <w:i/>
          <w:iCs/>
          <w:sz w:val="24"/>
          <w:szCs w:val="24"/>
          <w:lang w:val="id-ID"/>
        </w:rPr>
        <w:t>Jurnal al-Hikmah</w:t>
      </w:r>
      <w:r w:rsidRPr="00930374">
        <w:rPr>
          <w:rFonts w:ascii="Garamond" w:hAnsi="Garamond" w:cstheme="majorBidi"/>
          <w:sz w:val="24"/>
          <w:szCs w:val="24"/>
          <w:lang w:val="id-ID"/>
        </w:rPr>
        <w:t>. 03 (01).</w:t>
      </w:r>
      <w:r>
        <w:rPr>
          <w:rFonts w:ascii="Garamond" w:hAnsi="Garamond" w:cstheme="majorBidi"/>
          <w:sz w:val="24"/>
          <w:szCs w:val="24"/>
        </w:rPr>
        <w:t xml:space="preserve"> </w:t>
      </w:r>
      <w:r w:rsidRPr="00930374">
        <w:rPr>
          <w:rFonts w:ascii="Garamond" w:hAnsi="Garamond" w:cstheme="majorBidi"/>
          <w:sz w:val="24"/>
          <w:szCs w:val="24"/>
          <w:lang w:val="id-ID"/>
        </w:rPr>
        <w:t xml:space="preserve">2017. </w:t>
      </w:r>
      <w:hyperlink r:id="rId17" w:history="1">
        <w:r w:rsidRPr="00930374">
          <w:rPr>
            <w:rStyle w:val="Hyperlink"/>
            <w:rFonts w:ascii="Garamond" w:hAnsi="Garamond" w:cstheme="majorBidi"/>
            <w:color w:val="auto"/>
            <w:sz w:val="24"/>
            <w:szCs w:val="24"/>
            <w:u w:val="none"/>
            <w:lang w:val="id-ID"/>
          </w:rPr>
          <w:t>http://journal.um-surabaya.ac.id/index.php/Ah/article/view/410</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Muthallif, Mohammaed Mihlar Abdul. “Religious Pluralism and International Sufi Movement: An Analysis of Inayat Khan ‘s (1882-1927) Mystical Thoughts”. </w:t>
      </w:r>
      <w:r w:rsidRPr="00930374">
        <w:rPr>
          <w:rFonts w:ascii="Garamond" w:hAnsi="Garamond" w:cstheme="majorBidi"/>
          <w:i/>
          <w:iCs/>
          <w:sz w:val="24"/>
          <w:szCs w:val="24"/>
          <w:lang w:val="id-ID"/>
        </w:rPr>
        <w:t xml:space="preserve">‘Ulum Islamiyyah Journal. </w:t>
      </w:r>
      <w:r w:rsidRPr="00930374">
        <w:rPr>
          <w:rFonts w:ascii="Garamond" w:hAnsi="Garamond" w:cstheme="majorBidi"/>
          <w:sz w:val="24"/>
          <w:szCs w:val="24"/>
          <w:lang w:val="id-ID"/>
        </w:rPr>
        <w:t>Vol. 18. 2016.</w:t>
      </w:r>
      <w:r>
        <w:rPr>
          <w:rFonts w:ascii="Garamond" w:hAnsi="Garamond" w:cstheme="majorBidi"/>
          <w:sz w:val="24"/>
          <w:szCs w:val="24"/>
        </w:rPr>
        <w:t xml:space="preserve"> </w:t>
      </w:r>
      <w:hyperlink r:id="rId18" w:history="1">
        <w:r w:rsidRPr="00930374">
          <w:rPr>
            <w:rStyle w:val="Hyperlink"/>
            <w:rFonts w:ascii="Garamond" w:hAnsi="Garamond" w:cstheme="majorBidi"/>
            <w:color w:val="auto"/>
            <w:sz w:val="24"/>
            <w:szCs w:val="24"/>
            <w:u w:val="none"/>
            <w:lang w:val="id-ID"/>
          </w:rPr>
          <w:t>https://uijournal.usim.edu.my/index.php/uij/article/view/247</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lastRenderedPageBreak/>
        <w:t>Nur,</w:t>
      </w:r>
      <w:r w:rsidRPr="00930374">
        <w:rPr>
          <w:rFonts w:ascii="Garamond" w:hAnsi="Garamond" w:cstheme="majorBidi"/>
          <w:i/>
          <w:iCs/>
          <w:sz w:val="24"/>
          <w:szCs w:val="24"/>
          <w:lang w:val="id-ID"/>
        </w:rPr>
        <w:t xml:space="preserve"> </w:t>
      </w:r>
      <w:r w:rsidRPr="00930374">
        <w:rPr>
          <w:rFonts w:ascii="Garamond" w:hAnsi="Garamond" w:cstheme="majorBidi"/>
          <w:sz w:val="24"/>
          <w:szCs w:val="24"/>
          <w:lang w:val="id-ID"/>
        </w:rPr>
        <w:t xml:space="preserve">Muhammad. “Kontribusi Filsafat Perenial dalam Meminimalisis Gerakan Radikal”. </w:t>
      </w:r>
      <w:r w:rsidRPr="00930374">
        <w:rPr>
          <w:rFonts w:ascii="Garamond" w:hAnsi="Garamond" w:cstheme="majorBidi"/>
          <w:i/>
          <w:iCs/>
          <w:sz w:val="24"/>
          <w:szCs w:val="24"/>
          <w:lang w:val="id-ID"/>
        </w:rPr>
        <w:t>Jurnal Kalam</w:t>
      </w:r>
      <w:r w:rsidRPr="00930374">
        <w:rPr>
          <w:rFonts w:ascii="Garamond" w:hAnsi="Garamond" w:cstheme="majorBidi"/>
          <w:sz w:val="24"/>
          <w:szCs w:val="24"/>
          <w:lang w:val="id-ID"/>
        </w:rPr>
        <w:t xml:space="preserve">. 09 (02). 2015. </w:t>
      </w:r>
      <w:hyperlink r:id="rId19" w:history="1">
        <w:r w:rsidRPr="00930374">
          <w:rPr>
            <w:rStyle w:val="Hyperlink"/>
            <w:rFonts w:ascii="Garamond" w:hAnsi="Garamond" w:cstheme="majorBidi"/>
            <w:color w:val="auto"/>
            <w:sz w:val="24"/>
            <w:szCs w:val="24"/>
            <w:u w:val="none"/>
            <w:lang w:val="id-ID"/>
          </w:rPr>
          <w:t>http://ejournal.radenintan.ac.id/index.php/KALAM/article/view/332</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Pallavicini, ‘Abd al-Wahid. “A Sufi Master’s Message: In Memoriam  Rene Guenon”. </w:t>
      </w:r>
      <w:r w:rsidRPr="00930374">
        <w:rPr>
          <w:rFonts w:ascii="Garamond" w:hAnsi="Garamond" w:cstheme="majorBidi"/>
          <w:i/>
          <w:iCs/>
          <w:sz w:val="24"/>
          <w:szCs w:val="24"/>
          <w:lang w:val="id-ID"/>
        </w:rPr>
        <w:t>Journal  Trancendent Philosophy: An International Journal for Comparative Philosophy and Mysticism</w:t>
      </w:r>
      <w:r w:rsidRPr="00930374">
        <w:rPr>
          <w:rFonts w:ascii="Garamond" w:hAnsi="Garamond" w:cstheme="majorBidi"/>
          <w:sz w:val="24"/>
          <w:szCs w:val="24"/>
          <w:lang w:val="id-ID"/>
        </w:rPr>
        <w:t>. Vol. 13.</w:t>
      </w:r>
      <w:r>
        <w:rPr>
          <w:rFonts w:ascii="Garamond" w:hAnsi="Garamond" w:cstheme="majorBidi"/>
          <w:sz w:val="24"/>
          <w:szCs w:val="24"/>
        </w:rPr>
        <w:t xml:space="preserve"> </w:t>
      </w:r>
      <w:r>
        <w:rPr>
          <w:rFonts w:ascii="Garamond" w:hAnsi="Garamond" w:cstheme="majorBidi"/>
          <w:sz w:val="24"/>
          <w:szCs w:val="24"/>
          <w:lang w:val="id-ID"/>
        </w:rPr>
        <w:t>2012.</w:t>
      </w:r>
      <w:r w:rsidRPr="00930374">
        <w:rPr>
          <w:rFonts w:ascii="Garamond" w:hAnsi="Garamond" w:cstheme="majorBidi"/>
          <w:sz w:val="24"/>
          <w:szCs w:val="24"/>
          <w:lang w:val="id-ID"/>
        </w:rPr>
        <w:t xml:space="preserve"> </w:t>
      </w:r>
      <w:hyperlink r:id="rId20" w:history="1">
        <w:r w:rsidRPr="00930374">
          <w:rPr>
            <w:rStyle w:val="Hyperlink"/>
            <w:rFonts w:ascii="Garamond" w:hAnsi="Garamond" w:cstheme="majorBidi"/>
            <w:color w:val="auto"/>
            <w:sz w:val="24"/>
            <w:szCs w:val="24"/>
            <w:u w:val="none"/>
            <w:lang w:val="id-ID"/>
          </w:rPr>
          <w:t>https://iranianstudies.org/wp-content/uploads/2013/02/A-Sufi-Master%E2%80%99s-Message-In-Memoriam-Ren%C3%A9-Gu%C3%A9non-By-Shaykh-%E2%80%98Abd-al-Wahid-Pallavicini-LAIS-Transcendent-Philosophy-Journal-vol-13-v2.pdf</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Piraino, Francesco. “Between Real and Virtual Communities: Sufism in Western Sociestes and the Naqshabandi Haqqani Case”. </w:t>
      </w:r>
      <w:r w:rsidRPr="00930374">
        <w:rPr>
          <w:rFonts w:ascii="Garamond" w:hAnsi="Garamond" w:cstheme="majorBidi"/>
          <w:i/>
          <w:iCs/>
          <w:sz w:val="24"/>
          <w:szCs w:val="24"/>
          <w:lang w:val="id-ID"/>
        </w:rPr>
        <w:t>Journal Social Compass</w:t>
      </w:r>
      <w:r w:rsidRPr="00930374">
        <w:rPr>
          <w:rFonts w:ascii="Garamond" w:hAnsi="Garamond" w:cstheme="majorBidi"/>
          <w:sz w:val="24"/>
          <w:szCs w:val="24"/>
          <w:lang w:val="id-ID"/>
        </w:rPr>
        <w:t>. Vol. 63.</w:t>
      </w:r>
      <w:r>
        <w:rPr>
          <w:rFonts w:ascii="Garamond" w:hAnsi="Garamond" w:cstheme="majorBidi"/>
          <w:sz w:val="24"/>
          <w:szCs w:val="24"/>
        </w:rPr>
        <w:t xml:space="preserve"> </w:t>
      </w:r>
      <w:r w:rsidRPr="00930374">
        <w:rPr>
          <w:rFonts w:ascii="Garamond" w:hAnsi="Garamond" w:cstheme="majorBidi"/>
          <w:sz w:val="24"/>
          <w:szCs w:val="24"/>
          <w:lang w:val="id-ID"/>
        </w:rPr>
        <w:t xml:space="preserve">2016. </w:t>
      </w:r>
      <w:hyperlink r:id="rId21" w:history="1">
        <w:r w:rsidRPr="00930374">
          <w:rPr>
            <w:rStyle w:val="Hyperlink"/>
            <w:rFonts w:ascii="Garamond" w:hAnsi="Garamond" w:cstheme="majorBidi"/>
            <w:color w:val="auto"/>
            <w:sz w:val="24"/>
            <w:szCs w:val="24"/>
            <w:u w:val="none"/>
            <w:lang w:val="id-ID"/>
          </w:rPr>
          <w:t>https://journals.sagepub.com/doi/abs/10.1177/0037768615606619</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701515" w:rsidRDefault="00215D86" w:rsidP="00215D86">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 xml:space="preserve">Purwanto, Ahmad. “Pemikiran Annemarie  Schimmel tentang Sifat Feminim dalam Tasawuf”. </w:t>
      </w:r>
      <w:r w:rsidRPr="00930374">
        <w:rPr>
          <w:rFonts w:ascii="Garamond" w:hAnsi="Garamond" w:cstheme="majorBidi"/>
          <w:i/>
          <w:iCs/>
          <w:sz w:val="24"/>
          <w:szCs w:val="24"/>
          <w:lang w:val="id-ID"/>
        </w:rPr>
        <w:t xml:space="preserve">Theologia. </w:t>
      </w:r>
      <w:r w:rsidRPr="00930374">
        <w:rPr>
          <w:rFonts w:ascii="Garamond" w:hAnsi="Garamond" w:cstheme="majorBidi"/>
          <w:sz w:val="24"/>
          <w:szCs w:val="24"/>
          <w:lang w:val="id-ID"/>
        </w:rPr>
        <w:t>26 (02). 2015.</w:t>
      </w:r>
      <w:r>
        <w:rPr>
          <w:rFonts w:ascii="Garamond" w:hAnsi="Garamond" w:cstheme="majorBidi"/>
          <w:sz w:val="24"/>
          <w:szCs w:val="24"/>
        </w:rPr>
        <w:t xml:space="preserve"> </w:t>
      </w:r>
      <w:hyperlink r:id="rId22" w:history="1">
        <w:r w:rsidRPr="00930374">
          <w:rPr>
            <w:rStyle w:val="Hyperlink"/>
            <w:rFonts w:ascii="Garamond" w:hAnsi="Garamond" w:cstheme="majorBidi"/>
            <w:color w:val="auto"/>
            <w:sz w:val="24"/>
            <w:szCs w:val="24"/>
            <w:u w:val="none"/>
            <w:lang w:val="id-ID"/>
          </w:rPr>
          <w:t>https://journal.walisongo.ac.id/index.php/teologia/article/view/430</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Ruslan, Heri. “Ivan Agueli Pelopor Tasawuf di Eropa”. </w:t>
      </w:r>
      <w:r w:rsidRPr="00930374">
        <w:rPr>
          <w:rFonts w:ascii="Garamond" w:hAnsi="Garamond" w:cstheme="majorBidi"/>
          <w:i/>
          <w:iCs/>
          <w:sz w:val="24"/>
          <w:szCs w:val="24"/>
          <w:lang w:val="id-ID"/>
        </w:rPr>
        <w:t>Article</w:t>
      </w:r>
      <w:r w:rsidRPr="00930374">
        <w:rPr>
          <w:rFonts w:ascii="Garamond" w:hAnsi="Garamond" w:cstheme="majorBidi"/>
          <w:sz w:val="24"/>
          <w:szCs w:val="24"/>
          <w:lang w:val="id-ID"/>
        </w:rPr>
        <w:t>. 2013</w:t>
      </w:r>
      <w:r>
        <w:rPr>
          <w:rFonts w:ascii="Garamond" w:hAnsi="Garamond" w:cstheme="majorBidi"/>
          <w:sz w:val="24"/>
          <w:szCs w:val="24"/>
        </w:rPr>
        <w:t xml:space="preserve">. </w:t>
      </w:r>
      <w:hyperlink r:id="rId23" w:history="1">
        <w:r w:rsidRPr="00930374">
          <w:rPr>
            <w:rStyle w:val="Hyperlink"/>
            <w:rFonts w:ascii="Garamond" w:hAnsi="Garamond"/>
            <w:color w:val="auto"/>
            <w:sz w:val="24"/>
            <w:szCs w:val="24"/>
            <w:u w:val="none"/>
            <w:lang w:val="id-ID"/>
          </w:rPr>
          <w:t>https://www.republika.co.id/berita/mm21aw/ivan-agueli-pelopor-tasawuf-di-eropa</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701515" w:rsidRDefault="00215D86" w:rsidP="00215D86">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 xml:space="preserve">Schimmel, Anemarie. </w:t>
      </w:r>
      <w:r w:rsidRPr="00930374">
        <w:rPr>
          <w:rFonts w:ascii="Garamond" w:hAnsi="Garamond" w:cstheme="majorBidi"/>
          <w:i/>
          <w:iCs/>
          <w:sz w:val="24"/>
          <w:szCs w:val="24"/>
          <w:lang w:val="id-ID"/>
        </w:rPr>
        <w:t xml:space="preserve">Mystical Dimensions of Islam. </w:t>
      </w:r>
      <w:r w:rsidRPr="00930374">
        <w:rPr>
          <w:rFonts w:ascii="Garamond" w:hAnsi="Garamond" w:cstheme="majorBidi"/>
          <w:sz w:val="24"/>
          <w:szCs w:val="24"/>
          <w:lang w:val="id-ID"/>
        </w:rPr>
        <w:t>America Serikat:  The Uni</w:t>
      </w:r>
      <w:r>
        <w:rPr>
          <w:rFonts w:ascii="Garamond" w:hAnsi="Garamond" w:cstheme="majorBidi"/>
          <w:sz w:val="24"/>
          <w:szCs w:val="24"/>
          <w:lang w:val="id-ID"/>
        </w:rPr>
        <w:t>versity of North Carollin Press</w:t>
      </w:r>
      <w:r>
        <w:rPr>
          <w:rFonts w:ascii="Garamond" w:hAnsi="Garamond" w:cstheme="majorBidi"/>
          <w:sz w:val="24"/>
          <w:szCs w:val="24"/>
        </w:rPr>
        <w:t xml:space="preserve">, </w:t>
      </w:r>
      <w:r w:rsidRPr="00930374">
        <w:rPr>
          <w:rFonts w:ascii="Garamond" w:hAnsi="Garamond" w:cstheme="majorBidi"/>
          <w:sz w:val="24"/>
          <w:szCs w:val="24"/>
          <w:lang w:val="id-ID"/>
        </w:rPr>
        <w:t>1975.</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 “Sufism in Modern Research”. </w:t>
      </w:r>
      <w:r w:rsidRPr="00930374">
        <w:rPr>
          <w:rFonts w:ascii="Garamond" w:hAnsi="Garamond" w:cstheme="majorBidi"/>
          <w:i/>
          <w:iCs/>
          <w:sz w:val="24"/>
          <w:szCs w:val="24"/>
          <w:lang w:val="id-ID"/>
        </w:rPr>
        <w:t>Article</w:t>
      </w:r>
      <w:r w:rsidRPr="00930374">
        <w:rPr>
          <w:rFonts w:ascii="Garamond" w:hAnsi="Garamond" w:cstheme="majorBidi"/>
          <w:sz w:val="24"/>
          <w:szCs w:val="24"/>
          <w:lang w:val="id-ID"/>
        </w:rPr>
        <w:t xml:space="preserve">. </w:t>
      </w:r>
      <w:hyperlink r:id="rId24" w:history="1">
        <w:r w:rsidRPr="00930374">
          <w:rPr>
            <w:rStyle w:val="Hyperlink"/>
            <w:rFonts w:ascii="Garamond" w:hAnsi="Garamond" w:cstheme="majorBidi"/>
            <w:color w:val="auto"/>
            <w:sz w:val="24"/>
            <w:szCs w:val="24"/>
            <w:u w:val="none"/>
            <w:lang w:val="id-ID"/>
          </w:rPr>
          <w:t>https://link.springer.com/chapter/10.1007%2F978-94-017-3649-76</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EB77B8" w:rsidRDefault="00215D86" w:rsidP="00EB77B8">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Sedgwick, Mark. “Western Sufism and Traditioanlism”. </w:t>
      </w:r>
      <w:r w:rsidRPr="00930374">
        <w:rPr>
          <w:rFonts w:ascii="Garamond" w:hAnsi="Garamond" w:cstheme="majorBidi"/>
          <w:i/>
          <w:iCs/>
          <w:sz w:val="24"/>
          <w:szCs w:val="24"/>
          <w:lang w:val="id-ID"/>
        </w:rPr>
        <w:t>Article</w:t>
      </w:r>
      <w:r w:rsidRPr="00930374">
        <w:rPr>
          <w:rFonts w:ascii="Garamond" w:hAnsi="Garamond" w:cstheme="majorBidi"/>
          <w:sz w:val="24"/>
          <w:szCs w:val="24"/>
          <w:lang w:val="id-ID"/>
        </w:rPr>
        <w:t>.</w:t>
      </w:r>
      <w:r>
        <w:rPr>
          <w:rFonts w:ascii="Garamond" w:hAnsi="Garamond" w:cstheme="majorBidi"/>
          <w:sz w:val="24"/>
          <w:szCs w:val="24"/>
        </w:rPr>
        <w:t xml:space="preserve"> </w:t>
      </w:r>
      <w:r w:rsidRPr="00930374">
        <w:rPr>
          <w:rFonts w:ascii="Garamond" w:hAnsi="Garamond" w:cstheme="majorBidi"/>
          <w:sz w:val="24"/>
          <w:szCs w:val="24"/>
          <w:lang w:val="id-ID"/>
        </w:rPr>
        <w:t xml:space="preserve">2003. </w:t>
      </w:r>
      <w:hyperlink r:id="rId25" w:history="1">
        <w:r w:rsidRPr="00930374">
          <w:rPr>
            <w:rStyle w:val="Hyperlink"/>
            <w:rFonts w:ascii="Garamond" w:hAnsi="Garamond"/>
            <w:color w:val="auto"/>
            <w:sz w:val="24"/>
            <w:szCs w:val="24"/>
            <w:u w:val="none"/>
            <w:lang w:val="id-ID"/>
          </w:rPr>
          <w:t>https://www.academia.edu/322253/Western_Sufism_and_Traditionalism</w:t>
        </w:r>
      </w:hyperlink>
      <w:r w:rsidRPr="00930374">
        <w:rPr>
          <w:rFonts w:ascii="Garamond" w:eastAsia="Times New Roman" w:hAnsi="Garamond" w:cstheme="majorBidi"/>
          <w:sz w:val="24"/>
          <w:szCs w:val="24"/>
          <w:shd w:val="clear" w:color="auto" w:fill="FFFFFF"/>
          <w:lang w:val="id-ID"/>
        </w:rPr>
        <w:t>.</w:t>
      </w:r>
    </w:p>
    <w:p w:rsidR="00EB77B8" w:rsidRDefault="00EB77B8" w:rsidP="00EB77B8">
      <w:pPr>
        <w:pStyle w:val="FootnoteText"/>
        <w:spacing w:after="0" w:line="240" w:lineRule="auto"/>
        <w:ind w:left="709" w:hanging="709"/>
        <w:jc w:val="both"/>
        <w:rPr>
          <w:rFonts w:ascii="Garamond" w:hAnsi="Garamond" w:cstheme="majorBidi"/>
          <w:sz w:val="24"/>
          <w:szCs w:val="24"/>
          <w:lang w:val="id-ID"/>
        </w:rPr>
      </w:pPr>
    </w:p>
    <w:p w:rsidR="00EB77B8" w:rsidRPr="00EB77B8" w:rsidRDefault="00EB77B8" w:rsidP="00EB77B8">
      <w:pPr>
        <w:pStyle w:val="FootnoteText"/>
        <w:spacing w:after="0" w:line="240" w:lineRule="auto"/>
        <w:ind w:left="709" w:hanging="709"/>
        <w:jc w:val="both"/>
        <w:rPr>
          <w:rFonts w:ascii="Garamond" w:hAnsi="Garamond" w:cstheme="majorBidi"/>
          <w:sz w:val="24"/>
          <w:szCs w:val="24"/>
          <w:lang w:val="id-ID"/>
        </w:rPr>
      </w:pPr>
      <w:r w:rsidRPr="00EB77B8">
        <w:rPr>
          <w:rFonts w:ascii="Garamond" w:hAnsi="Garamond" w:cs="Times New Roman"/>
          <w:sz w:val="24"/>
          <w:szCs w:val="24"/>
          <w:lang w:val="id-ID"/>
        </w:rPr>
        <w:t xml:space="preserve">Sharma, Shanker Dayal (ed).  </w:t>
      </w:r>
      <w:r w:rsidRPr="00EB77B8">
        <w:rPr>
          <w:rFonts w:ascii="Garamond" w:hAnsi="Garamond" w:cs="Times New Roman"/>
          <w:i/>
          <w:iCs/>
          <w:sz w:val="24"/>
          <w:szCs w:val="24"/>
          <w:lang w:val="id-ID"/>
        </w:rPr>
        <w:t>Contemporary Relevance of Sufism</w:t>
      </w:r>
      <w:r w:rsidRPr="00EB77B8">
        <w:rPr>
          <w:rFonts w:ascii="Garamond" w:hAnsi="Garamond" w:cs="Times New Roman"/>
          <w:sz w:val="24"/>
          <w:szCs w:val="24"/>
          <w:lang w:val="id-ID"/>
        </w:rPr>
        <w:t>. New Delhi: Niranjam Desai,</w:t>
      </w:r>
      <w:r>
        <w:rPr>
          <w:rFonts w:ascii="Garamond" w:hAnsi="Garamond" w:cs="Times New Roman"/>
          <w:sz w:val="24"/>
          <w:szCs w:val="24"/>
          <w:lang w:val="id-ID"/>
        </w:rPr>
        <w:t xml:space="preserve"> </w:t>
      </w:r>
      <w:r w:rsidRPr="00EB77B8">
        <w:rPr>
          <w:rFonts w:ascii="Garamond" w:hAnsi="Garamond" w:cs="Times New Roman"/>
          <w:sz w:val="24"/>
          <w:szCs w:val="24"/>
          <w:lang w:val="id-ID"/>
        </w:rPr>
        <w:t xml:space="preserve">1993. </w:t>
      </w:r>
    </w:p>
    <w:p w:rsidR="00EB77B8" w:rsidRDefault="00EB77B8"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Siddiek, Ahmed Gumaa. “A Critical Reading of A J. Arberry Translation of The Meaning of the Holy Quran  (Koran Translated)”. </w:t>
      </w:r>
      <w:r w:rsidRPr="00930374">
        <w:rPr>
          <w:rFonts w:ascii="Garamond" w:hAnsi="Garamond" w:cstheme="majorBidi"/>
          <w:i/>
          <w:iCs/>
          <w:sz w:val="24"/>
          <w:szCs w:val="24"/>
          <w:lang w:val="id-ID"/>
        </w:rPr>
        <w:t>International Journal  on Studies in English Langguage and Literature (IJSELL)</w:t>
      </w:r>
      <w:r w:rsidRPr="00930374">
        <w:rPr>
          <w:rFonts w:ascii="Garamond" w:hAnsi="Garamond" w:cstheme="majorBidi"/>
          <w:sz w:val="24"/>
          <w:szCs w:val="24"/>
          <w:lang w:val="id-ID"/>
        </w:rPr>
        <w:t xml:space="preserve">. 06 (05). 2018. </w:t>
      </w:r>
      <w:hyperlink r:id="rId26" w:history="1">
        <w:r w:rsidRPr="00930374">
          <w:rPr>
            <w:rStyle w:val="Hyperlink"/>
            <w:rFonts w:ascii="Garamond" w:hAnsi="Garamond" w:cstheme="majorBidi"/>
            <w:color w:val="auto"/>
            <w:sz w:val="24"/>
            <w:szCs w:val="24"/>
            <w:u w:val="none"/>
            <w:lang w:val="id-ID"/>
          </w:rPr>
          <w:t>https://www.arcjournals.org/pdfs/ijsell/v6-i5/7.pdf</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Silawati. “Pemikiran Tasawuf Hamka dalam Kehidupan Modern”. A</w:t>
      </w:r>
      <w:r w:rsidRPr="00930374">
        <w:rPr>
          <w:rFonts w:ascii="Garamond" w:hAnsi="Garamond" w:cstheme="majorBidi"/>
          <w:i/>
          <w:iCs/>
          <w:sz w:val="24"/>
          <w:szCs w:val="24"/>
          <w:lang w:val="id-ID"/>
        </w:rPr>
        <w:t>n-Nida’: Jurnal Pemikiran Islam</w:t>
      </w:r>
      <w:r w:rsidRPr="00930374">
        <w:rPr>
          <w:rFonts w:ascii="Garamond" w:hAnsi="Garamond" w:cstheme="majorBidi"/>
          <w:sz w:val="24"/>
          <w:szCs w:val="24"/>
          <w:lang w:val="id-ID"/>
        </w:rPr>
        <w:t>. 40 (02).</w:t>
      </w:r>
      <w:r>
        <w:rPr>
          <w:rFonts w:ascii="Garamond" w:hAnsi="Garamond" w:cstheme="majorBidi"/>
          <w:sz w:val="24"/>
          <w:szCs w:val="24"/>
        </w:rPr>
        <w:t xml:space="preserve"> </w:t>
      </w:r>
      <w:r w:rsidRPr="00930374">
        <w:rPr>
          <w:rFonts w:ascii="Garamond" w:hAnsi="Garamond" w:cstheme="majorBidi"/>
          <w:sz w:val="24"/>
          <w:szCs w:val="24"/>
          <w:lang w:val="id-ID"/>
        </w:rPr>
        <w:t xml:space="preserve">2015. </w:t>
      </w:r>
      <w:hyperlink r:id="rId27" w:history="1">
        <w:r w:rsidRPr="00930374">
          <w:rPr>
            <w:rStyle w:val="Hyperlink"/>
            <w:rFonts w:ascii="Garamond" w:hAnsi="Garamond" w:cstheme="majorBidi"/>
            <w:color w:val="auto"/>
            <w:sz w:val="24"/>
            <w:szCs w:val="24"/>
            <w:u w:val="none"/>
            <w:lang w:val="id-ID"/>
          </w:rPr>
          <w:t>http://ejournal.uin-suska.ac.id/index.php/Anida/article/view/1502/1294</w:t>
        </w:r>
      </w:hyperlink>
      <w:r w:rsidRPr="00930374">
        <w:rPr>
          <w:rFonts w:ascii="Garamond" w:hAnsi="Garamond" w:cstheme="majorBidi"/>
          <w:sz w:val="24"/>
          <w:szCs w:val="24"/>
          <w:lang w:val="id-ID"/>
        </w:rPr>
        <w:t>.</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E64EB" w:rsidRDefault="00215D86" w:rsidP="002E64EB">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Taufik,</w:t>
      </w:r>
      <w:r w:rsidRPr="00930374">
        <w:rPr>
          <w:rFonts w:ascii="Garamond" w:hAnsi="Garamond" w:cstheme="majorBidi"/>
          <w:i/>
          <w:iCs/>
          <w:sz w:val="24"/>
          <w:szCs w:val="24"/>
          <w:lang w:val="id-ID"/>
        </w:rPr>
        <w:t xml:space="preserve"> </w:t>
      </w:r>
      <w:r w:rsidRPr="00930374">
        <w:rPr>
          <w:rFonts w:ascii="Garamond" w:hAnsi="Garamond" w:cstheme="majorBidi"/>
          <w:sz w:val="24"/>
          <w:szCs w:val="24"/>
          <w:lang w:val="id-ID"/>
        </w:rPr>
        <w:t xml:space="preserve">Zulfan. </w:t>
      </w:r>
      <w:r w:rsidRPr="00930374">
        <w:rPr>
          <w:rFonts w:ascii="Garamond" w:hAnsi="Garamond" w:cstheme="majorBidi"/>
          <w:i/>
          <w:iCs/>
          <w:sz w:val="24"/>
          <w:szCs w:val="24"/>
          <w:lang w:val="id-ID"/>
        </w:rPr>
        <w:t>“</w:t>
      </w:r>
      <w:r w:rsidRPr="00930374">
        <w:rPr>
          <w:rFonts w:ascii="Garamond" w:hAnsi="Garamond" w:cstheme="majorBidi"/>
          <w:sz w:val="24"/>
          <w:szCs w:val="24"/>
          <w:lang w:val="id-ID"/>
        </w:rPr>
        <w:t xml:space="preserve">Tasawuf Perenial Pada Masyarakat Perkotaan Kasus Padepokan Thaha Jakarta”. </w:t>
      </w:r>
      <w:r w:rsidRPr="00930374">
        <w:rPr>
          <w:rFonts w:ascii="Garamond" w:hAnsi="Garamond" w:cstheme="majorBidi"/>
          <w:i/>
          <w:iCs/>
          <w:sz w:val="24"/>
          <w:szCs w:val="24"/>
          <w:lang w:val="id-ID"/>
        </w:rPr>
        <w:t>Jurnal Penelitian Islam</w:t>
      </w:r>
      <w:r w:rsidRPr="00930374">
        <w:rPr>
          <w:rFonts w:ascii="Garamond" w:hAnsi="Garamond" w:cstheme="majorBidi"/>
          <w:sz w:val="24"/>
          <w:szCs w:val="24"/>
          <w:lang w:val="id-ID"/>
        </w:rPr>
        <w:t xml:space="preserve">. 11 (01). 2015. </w:t>
      </w:r>
      <w:hyperlink r:id="rId28" w:history="1">
        <w:r w:rsidRPr="00930374">
          <w:rPr>
            <w:rStyle w:val="Hyperlink"/>
            <w:rFonts w:ascii="Garamond" w:hAnsi="Garamond" w:cstheme="majorBidi"/>
            <w:color w:val="auto"/>
            <w:sz w:val="24"/>
            <w:szCs w:val="24"/>
            <w:u w:val="none"/>
            <w:lang w:val="id-ID"/>
          </w:rPr>
          <w:t>https://studylibid.com/doc/754781/sufisme-perennial-pada-masyarakat</w:t>
        </w:r>
      </w:hyperlink>
      <w:r w:rsidRPr="00930374">
        <w:rPr>
          <w:rFonts w:ascii="Garamond" w:hAnsi="Garamond" w:cstheme="majorBidi"/>
          <w:sz w:val="24"/>
          <w:szCs w:val="24"/>
          <w:lang w:val="id-ID"/>
        </w:rPr>
        <w:t>.</w:t>
      </w:r>
    </w:p>
    <w:p w:rsidR="00215D86" w:rsidRDefault="00215D86" w:rsidP="002E64EB">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lastRenderedPageBreak/>
        <w:t>Waghmar,</w:t>
      </w:r>
      <w:r w:rsidRPr="00930374">
        <w:rPr>
          <w:rFonts w:ascii="Garamond" w:hAnsi="Garamond" w:cstheme="majorBidi"/>
          <w:i/>
          <w:iCs/>
          <w:sz w:val="24"/>
          <w:szCs w:val="24"/>
          <w:lang w:val="id-ID"/>
        </w:rPr>
        <w:t xml:space="preserve"> </w:t>
      </w:r>
      <w:r w:rsidRPr="00930374">
        <w:rPr>
          <w:rFonts w:ascii="Garamond" w:hAnsi="Garamond" w:cstheme="majorBidi"/>
          <w:sz w:val="24"/>
          <w:szCs w:val="24"/>
          <w:lang w:val="id-ID"/>
        </w:rPr>
        <w:t xml:space="preserve">Burzine K. </w:t>
      </w:r>
      <w:r w:rsidRPr="00930374">
        <w:rPr>
          <w:rFonts w:ascii="Garamond" w:hAnsi="Garamond" w:cstheme="majorBidi"/>
          <w:i/>
          <w:iCs/>
          <w:sz w:val="24"/>
          <w:szCs w:val="24"/>
          <w:lang w:val="id-ID"/>
        </w:rPr>
        <w:t>“</w:t>
      </w:r>
      <w:r w:rsidRPr="00930374">
        <w:rPr>
          <w:rFonts w:ascii="Garamond" w:hAnsi="Garamond" w:cstheme="majorBidi"/>
          <w:sz w:val="24"/>
          <w:szCs w:val="24"/>
          <w:lang w:val="id-ID"/>
        </w:rPr>
        <w:t xml:space="preserve">Professor Annemarie Schimmel”.  </w:t>
      </w:r>
      <w:r w:rsidRPr="00930374">
        <w:rPr>
          <w:rFonts w:ascii="Garamond" w:hAnsi="Garamond" w:cstheme="majorBidi"/>
          <w:i/>
          <w:iCs/>
          <w:sz w:val="24"/>
          <w:szCs w:val="24"/>
          <w:lang w:val="id-ID"/>
        </w:rPr>
        <w:t xml:space="preserve">Journal of The Royal Asiatic Society. </w:t>
      </w:r>
      <w:r w:rsidRPr="00930374">
        <w:rPr>
          <w:rFonts w:ascii="Garamond" w:hAnsi="Garamond" w:cstheme="majorBidi"/>
          <w:sz w:val="24"/>
          <w:szCs w:val="24"/>
          <w:lang w:val="id-ID"/>
        </w:rPr>
        <w:t>13 (03).</w:t>
      </w:r>
      <w:r w:rsidRPr="00930374">
        <w:rPr>
          <w:rFonts w:ascii="Garamond" w:hAnsi="Garamond" w:cstheme="majorBidi"/>
          <w:i/>
          <w:iCs/>
          <w:sz w:val="24"/>
          <w:szCs w:val="24"/>
          <w:lang w:val="id-ID"/>
        </w:rPr>
        <w:t xml:space="preserve"> </w:t>
      </w:r>
      <w:r w:rsidRPr="00930374">
        <w:rPr>
          <w:rFonts w:ascii="Garamond" w:hAnsi="Garamond" w:cstheme="majorBidi"/>
          <w:sz w:val="24"/>
          <w:szCs w:val="24"/>
          <w:lang w:val="id-ID"/>
        </w:rPr>
        <w:t xml:space="preserve">2003. </w:t>
      </w:r>
      <w:hyperlink r:id="rId29" w:history="1">
        <w:r w:rsidRPr="00930374">
          <w:rPr>
            <w:rStyle w:val="Hyperlink"/>
            <w:rFonts w:ascii="Garamond" w:hAnsi="Garamond" w:cstheme="majorBidi"/>
            <w:color w:val="auto"/>
            <w:sz w:val="24"/>
            <w:szCs w:val="24"/>
            <w:u w:val="none"/>
            <w:lang w:val="id-ID"/>
          </w:rPr>
          <w:t>https://www.jstor.org/stable/25188392</w:t>
        </w:r>
      </w:hyperlink>
      <w:r w:rsidRPr="00930374">
        <w:rPr>
          <w:rFonts w:ascii="Garamond" w:hAnsi="Garamond" w:cstheme="majorBidi"/>
          <w:sz w:val="24"/>
          <w:szCs w:val="24"/>
          <w:lang w:val="id-ID"/>
        </w:rPr>
        <w:t>.</w:t>
      </w:r>
    </w:p>
    <w:p w:rsidR="00EB77B8" w:rsidRDefault="00EB77B8" w:rsidP="00215D86">
      <w:pPr>
        <w:pStyle w:val="FootnoteText"/>
        <w:spacing w:after="0" w:line="240" w:lineRule="auto"/>
        <w:ind w:left="709" w:hanging="709"/>
        <w:jc w:val="both"/>
        <w:rPr>
          <w:rFonts w:ascii="Garamond" w:hAnsi="Garamond" w:cstheme="majorBidi"/>
          <w:sz w:val="24"/>
          <w:szCs w:val="24"/>
          <w:lang w:val="id-ID"/>
        </w:rPr>
      </w:pPr>
    </w:p>
    <w:p w:rsidR="00215D86" w:rsidRPr="00215D86" w:rsidRDefault="00215D86" w:rsidP="00215D86">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Westerlund, David (ed.). </w:t>
      </w:r>
      <w:r w:rsidRPr="00930374">
        <w:rPr>
          <w:rFonts w:ascii="Garamond" w:hAnsi="Garamond" w:cstheme="majorBidi"/>
          <w:i/>
          <w:iCs/>
          <w:sz w:val="24"/>
          <w:szCs w:val="24"/>
          <w:lang w:val="id-ID"/>
        </w:rPr>
        <w:t>Sufism in Europe and North America</w:t>
      </w:r>
      <w:r w:rsidRPr="00930374">
        <w:rPr>
          <w:rFonts w:ascii="Garamond" w:hAnsi="Garamond" w:cstheme="majorBidi"/>
          <w:sz w:val="24"/>
          <w:szCs w:val="24"/>
          <w:lang w:val="id-ID"/>
        </w:rPr>
        <w:t xml:space="preserve">. London </w:t>
      </w:r>
      <w:r>
        <w:rPr>
          <w:rFonts w:ascii="Garamond" w:hAnsi="Garamond" w:cstheme="majorBidi"/>
          <w:sz w:val="24"/>
          <w:szCs w:val="24"/>
          <w:lang w:val="id-ID"/>
        </w:rPr>
        <w:t>and New York: Rotledge Curzon</w:t>
      </w:r>
      <w:r>
        <w:rPr>
          <w:rFonts w:ascii="Garamond" w:hAnsi="Garamond" w:cstheme="majorBidi"/>
          <w:sz w:val="24"/>
          <w:szCs w:val="24"/>
        </w:rPr>
        <w:t xml:space="preserve">, </w:t>
      </w:r>
      <w:r w:rsidRPr="00930374">
        <w:rPr>
          <w:rFonts w:ascii="Garamond" w:hAnsi="Garamond" w:cstheme="majorBidi"/>
          <w:sz w:val="24"/>
          <w:szCs w:val="24"/>
          <w:lang w:val="id-ID"/>
        </w:rPr>
        <w:t>2004.</w:t>
      </w:r>
    </w:p>
    <w:p w:rsidR="00215D86" w:rsidRPr="00930374" w:rsidRDefault="00215D86" w:rsidP="00215D86">
      <w:pPr>
        <w:pStyle w:val="FootnoteText"/>
        <w:spacing w:after="0" w:line="240" w:lineRule="auto"/>
        <w:ind w:left="709" w:hanging="709"/>
        <w:jc w:val="both"/>
        <w:rPr>
          <w:rFonts w:ascii="Garamond" w:hAnsi="Garamond" w:cstheme="majorBidi"/>
          <w:sz w:val="24"/>
          <w:szCs w:val="24"/>
          <w:lang w:val="id-ID"/>
        </w:rPr>
      </w:pPr>
    </w:p>
    <w:p w:rsidR="002E64EB" w:rsidRDefault="00215D86" w:rsidP="002E64EB">
      <w:pPr>
        <w:pStyle w:val="FootnoteText"/>
        <w:spacing w:after="0" w:line="240" w:lineRule="auto"/>
        <w:ind w:left="709" w:hanging="709"/>
        <w:jc w:val="both"/>
        <w:rPr>
          <w:rFonts w:ascii="Garamond" w:hAnsi="Garamond" w:cstheme="majorBidi"/>
          <w:sz w:val="24"/>
          <w:szCs w:val="24"/>
          <w:lang w:val="id-ID"/>
        </w:rPr>
      </w:pPr>
      <w:r w:rsidRPr="00930374">
        <w:rPr>
          <w:rFonts w:ascii="Garamond" w:hAnsi="Garamond" w:cstheme="majorBidi"/>
          <w:sz w:val="24"/>
          <w:szCs w:val="24"/>
          <w:lang w:val="id-ID"/>
        </w:rPr>
        <w:t xml:space="preserve">---------. </w:t>
      </w:r>
      <w:r w:rsidRPr="00930374">
        <w:rPr>
          <w:rFonts w:ascii="Garamond" w:hAnsi="Garamond" w:cstheme="majorBidi"/>
          <w:i/>
          <w:iCs/>
          <w:sz w:val="24"/>
          <w:szCs w:val="24"/>
          <w:lang w:val="id-ID"/>
        </w:rPr>
        <w:t xml:space="preserve">The Contextualisation of Sufism in Europe, </w:t>
      </w:r>
      <w:r w:rsidRPr="00930374">
        <w:rPr>
          <w:rFonts w:ascii="Garamond" w:hAnsi="Garamond" w:cstheme="majorBidi"/>
          <w:sz w:val="24"/>
          <w:szCs w:val="24"/>
          <w:lang w:val="id-ID"/>
        </w:rPr>
        <w:t>dalam</w:t>
      </w:r>
      <w:r w:rsidRPr="00930374">
        <w:rPr>
          <w:rFonts w:ascii="Garamond" w:hAnsi="Garamond" w:cstheme="majorBidi"/>
          <w:i/>
          <w:iCs/>
          <w:sz w:val="24"/>
          <w:szCs w:val="24"/>
          <w:lang w:val="id-ID"/>
        </w:rPr>
        <w:t xml:space="preserve">  Sufism in Europe and North America</w:t>
      </w:r>
      <w:r w:rsidRPr="00930374">
        <w:rPr>
          <w:rFonts w:ascii="Garamond" w:hAnsi="Garamond" w:cstheme="majorBidi"/>
          <w:sz w:val="24"/>
          <w:szCs w:val="24"/>
          <w:lang w:val="id-ID"/>
        </w:rPr>
        <w:t>. London and New York: Rotledge Curzon</w:t>
      </w:r>
      <w:r>
        <w:rPr>
          <w:rFonts w:ascii="Garamond" w:hAnsi="Garamond" w:cstheme="majorBidi"/>
          <w:sz w:val="24"/>
          <w:szCs w:val="24"/>
        </w:rPr>
        <w:t xml:space="preserve">, </w:t>
      </w:r>
      <w:r w:rsidRPr="00930374">
        <w:rPr>
          <w:rFonts w:ascii="Garamond" w:hAnsi="Garamond" w:cstheme="majorBidi"/>
          <w:sz w:val="24"/>
          <w:szCs w:val="24"/>
          <w:lang w:val="id-ID"/>
        </w:rPr>
        <w:t>2004.</w:t>
      </w:r>
    </w:p>
    <w:p w:rsidR="002E64EB" w:rsidRDefault="002E64EB" w:rsidP="002E64EB">
      <w:pPr>
        <w:pStyle w:val="FootnoteText"/>
        <w:spacing w:after="0" w:line="240" w:lineRule="auto"/>
        <w:ind w:left="709" w:hanging="709"/>
        <w:jc w:val="both"/>
        <w:rPr>
          <w:rFonts w:ascii="Garamond" w:hAnsi="Garamond" w:cstheme="majorBidi"/>
          <w:sz w:val="24"/>
          <w:szCs w:val="24"/>
          <w:lang w:val="id-ID"/>
        </w:rPr>
      </w:pPr>
    </w:p>
    <w:p w:rsidR="00215D86" w:rsidRPr="002E64EB" w:rsidRDefault="00215D86" w:rsidP="002E64EB">
      <w:pPr>
        <w:pStyle w:val="FootnoteText"/>
        <w:spacing w:after="0" w:line="240" w:lineRule="auto"/>
        <w:ind w:left="709" w:hanging="709"/>
        <w:jc w:val="both"/>
        <w:rPr>
          <w:rFonts w:ascii="Garamond" w:hAnsi="Garamond" w:cstheme="majorBidi"/>
          <w:sz w:val="24"/>
          <w:szCs w:val="24"/>
        </w:rPr>
      </w:pPr>
      <w:r w:rsidRPr="00930374">
        <w:rPr>
          <w:rFonts w:ascii="Garamond" w:hAnsi="Garamond" w:cstheme="majorBidi"/>
          <w:sz w:val="24"/>
          <w:szCs w:val="24"/>
          <w:lang w:val="id-ID"/>
        </w:rPr>
        <w:t xml:space="preserve">Yarosh, Oleg. “Gobalization of Redemtive Sociality: al-Ahbas and Haqqaniya transnational Sufi Networks in West Asia and Central-Eastern Europe”. </w:t>
      </w:r>
      <w:r w:rsidRPr="00930374">
        <w:rPr>
          <w:rFonts w:ascii="Garamond" w:hAnsi="Garamond" w:cstheme="majorBidi"/>
          <w:i/>
          <w:iCs/>
          <w:sz w:val="24"/>
          <w:szCs w:val="24"/>
          <w:lang w:val="id-ID"/>
        </w:rPr>
        <w:t>Journal  of Eurasian Studies</w:t>
      </w:r>
      <w:r w:rsidRPr="00930374">
        <w:rPr>
          <w:rFonts w:ascii="Garamond" w:hAnsi="Garamond" w:cstheme="majorBidi"/>
          <w:sz w:val="24"/>
          <w:szCs w:val="24"/>
          <w:lang w:val="id-ID"/>
        </w:rPr>
        <w:t xml:space="preserve">. 2019. </w:t>
      </w:r>
      <w:hyperlink r:id="rId30" w:history="1">
        <w:r w:rsidRPr="00930374">
          <w:rPr>
            <w:rStyle w:val="Hyperlink"/>
            <w:rFonts w:ascii="Garamond" w:hAnsi="Garamond" w:cstheme="majorBidi"/>
            <w:color w:val="auto"/>
            <w:sz w:val="24"/>
            <w:szCs w:val="24"/>
            <w:u w:val="none"/>
            <w:lang w:val="id-ID"/>
          </w:rPr>
          <w:t>https://journals.sagepub.com/doi/full/10.1177/1879366518814915</w:t>
        </w:r>
      </w:hyperlink>
      <w:r w:rsidRPr="00930374">
        <w:rPr>
          <w:rFonts w:ascii="Garamond" w:hAnsi="Garamond" w:cstheme="majorBidi"/>
          <w:sz w:val="24"/>
          <w:szCs w:val="24"/>
          <w:lang w:val="id-ID"/>
        </w:rPr>
        <w:t>.</w:t>
      </w:r>
    </w:p>
    <w:p w:rsidR="00D81562" w:rsidRDefault="00D81562" w:rsidP="00EB77B8">
      <w:pPr>
        <w:pStyle w:val="FootnoteText"/>
        <w:spacing w:after="0" w:line="240" w:lineRule="auto"/>
        <w:jc w:val="both"/>
        <w:rPr>
          <w:rFonts w:ascii="Garamond" w:hAnsi="Garamond" w:cstheme="majorBidi"/>
          <w:sz w:val="24"/>
          <w:szCs w:val="24"/>
          <w:lang w:val="id-ID"/>
        </w:rPr>
      </w:pPr>
    </w:p>
    <w:p w:rsidR="00EB77B8" w:rsidRPr="00EB77B8" w:rsidRDefault="00EB77B8" w:rsidP="00EB77B8">
      <w:pPr>
        <w:pStyle w:val="FootnoteText"/>
        <w:spacing w:after="0" w:line="240" w:lineRule="auto"/>
        <w:ind w:firstLine="720"/>
        <w:jc w:val="both"/>
        <w:rPr>
          <w:rFonts w:ascii="Garamond" w:hAnsi="Garamond" w:cs="Times New Roman"/>
          <w:color w:val="000000"/>
          <w:sz w:val="24"/>
          <w:szCs w:val="24"/>
          <w:lang w:val="id-ID"/>
        </w:rPr>
      </w:pPr>
    </w:p>
    <w:p w:rsidR="00EB77B8" w:rsidRPr="00EB77B8" w:rsidRDefault="00EB77B8" w:rsidP="00EB77B8">
      <w:pPr>
        <w:pStyle w:val="FootnoteText"/>
        <w:spacing w:after="0" w:line="240" w:lineRule="auto"/>
        <w:rPr>
          <w:rFonts w:ascii="Garamond" w:hAnsi="Garamond" w:cs="Times New Roman"/>
          <w:sz w:val="24"/>
          <w:szCs w:val="24"/>
          <w:lang w:val="id-ID"/>
        </w:rPr>
      </w:pPr>
    </w:p>
    <w:p w:rsidR="00EB77B8" w:rsidRPr="00EB77B8" w:rsidRDefault="00EB77B8" w:rsidP="00EB77B8">
      <w:pPr>
        <w:pStyle w:val="FootnoteText"/>
        <w:spacing w:after="0" w:line="240" w:lineRule="auto"/>
        <w:ind w:firstLine="720"/>
        <w:jc w:val="both"/>
        <w:rPr>
          <w:rFonts w:ascii="Garamond" w:hAnsi="Garamond" w:cs="Times New Roman"/>
          <w:sz w:val="24"/>
          <w:szCs w:val="24"/>
          <w:lang w:val="id-ID"/>
        </w:rPr>
      </w:pPr>
    </w:p>
    <w:p w:rsidR="00EB77B8" w:rsidRPr="00EB77B8" w:rsidRDefault="00EB77B8" w:rsidP="00EB77B8">
      <w:pPr>
        <w:pStyle w:val="FootnoteText"/>
        <w:spacing w:after="0" w:line="240" w:lineRule="auto"/>
        <w:jc w:val="both"/>
        <w:rPr>
          <w:rFonts w:ascii="Garamond" w:hAnsi="Garamond" w:cs="Times New Roman"/>
          <w:sz w:val="24"/>
          <w:szCs w:val="24"/>
          <w:lang w:val="id-ID"/>
        </w:rPr>
      </w:pPr>
    </w:p>
    <w:p w:rsidR="00EB77B8" w:rsidRPr="00EB77B8" w:rsidRDefault="00EB77B8" w:rsidP="00EB77B8">
      <w:pPr>
        <w:pStyle w:val="FootnoteText"/>
        <w:spacing w:after="0" w:line="240" w:lineRule="auto"/>
        <w:jc w:val="both"/>
        <w:rPr>
          <w:rFonts w:ascii="Garamond" w:hAnsi="Garamond" w:cs="Times New Roman"/>
          <w:sz w:val="24"/>
          <w:szCs w:val="24"/>
          <w:lang w:val="id-ID"/>
        </w:rPr>
      </w:pPr>
    </w:p>
    <w:p w:rsidR="00EB77B8" w:rsidRPr="001C55B8" w:rsidRDefault="00EB77B8" w:rsidP="00EB77B8">
      <w:pPr>
        <w:pStyle w:val="FootnoteText"/>
        <w:spacing w:after="0" w:line="240" w:lineRule="auto"/>
        <w:jc w:val="both"/>
        <w:rPr>
          <w:rFonts w:ascii="Garamond" w:hAnsi="Garamond" w:cstheme="majorBidi"/>
          <w:sz w:val="24"/>
          <w:szCs w:val="24"/>
          <w:lang w:val="id-ID"/>
        </w:rPr>
      </w:pPr>
    </w:p>
    <w:p w:rsidR="00420C06" w:rsidRPr="001C55B8" w:rsidRDefault="00420C06" w:rsidP="00EB235E">
      <w:pPr>
        <w:pStyle w:val="FootnoteText"/>
        <w:spacing w:after="0" w:line="240" w:lineRule="auto"/>
        <w:jc w:val="both"/>
        <w:rPr>
          <w:rStyle w:val="FootnoteReference"/>
          <w:rFonts w:ascii="Garamond" w:hAnsi="Garamond" w:cstheme="majorBidi"/>
          <w:sz w:val="24"/>
          <w:szCs w:val="24"/>
          <w:lang w:val="id-ID"/>
        </w:rPr>
      </w:pPr>
    </w:p>
    <w:p w:rsidR="00420C06" w:rsidRPr="001C55B8" w:rsidRDefault="00420C06" w:rsidP="00397F2B">
      <w:pPr>
        <w:pStyle w:val="FootnoteText"/>
        <w:spacing w:after="0" w:line="240" w:lineRule="auto"/>
        <w:ind w:firstLine="720"/>
        <w:jc w:val="both"/>
        <w:rPr>
          <w:rFonts w:ascii="Garamond" w:hAnsi="Garamond" w:cstheme="majorBidi"/>
          <w:sz w:val="24"/>
          <w:szCs w:val="24"/>
          <w:lang w:val="id-ID"/>
        </w:rPr>
      </w:pPr>
    </w:p>
    <w:p w:rsidR="00397F2B" w:rsidRPr="001C55B8" w:rsidRDefault="00397F2B" w:rsidP="00420C06">
      <w:pPr>
        <w:pStyle w:val="FootnoteText"/>
        <w:spacing w:after="0" w:line="240" w:lineRule="auto"/>
        <w:jc w:val="both"/>
        <w:rPr>
          <w:rFonts w:ascii="Garamond" w:hAnsi="Garamond" w:cstheme="majorBidi"/>
          <w:sz w:val="24"/>
          <w:szCs w:val="24"/>
          <w:lang w:val="id-ID"/>
        </w:rPr>
      </w:pPr>
    </w:p>
    <w:p w:rsidR="00420C06" w:rsidRPr="001C55B8" w:rsidRDefault="00420C06" w:rsidP="00420C06">
      <w:pPr>
        <w:pStyle w:val="FootnoteText"/>
        <w:spacing w:after="0" w:line="240" w:lineRule="auto"/>
        <w:jc w:val="both"/>
        <w:rPr>
          <w:rFonts w:ascii="Garamond" w:hAnsi="Garamond" w:cstheme="majorBidi"/>
          <w:sz w:val="24"/>
          <w:szCs w:val="24"/>
          <w:lang w:val="id-ID"/>
        </w:rPr>
      </w:pPr>
    </w:p>
    <w:p w:rsidR="00420C06" w:rsidRPr="001C55B8" w:rsidRDefault="00420C06" w:rsidP="00420C06">
      <w:pPr>
        <w:pStyle w:val="FootnoteText"/>
        <w:spacing w:after="0" w:line="240" w:lineRule="auto"/>
        <w:jc w:val="both"/>
        <w:rPr>
          <w:rFonts w:ascii="Garamond" w:hAnsi="Garamond" w:cstheme="majorBidi"/>
          <w:sz w:val="24"/>
          <w:szCs w:val="24"/>
          <w:lang w:val="id-ID"/>
        </w:rPr>
      </w:pPr>
    </w:p>
    <w:p w:rsidR="00420C06" w:rsidRPr="001C55B8" w:rsidRDefault="00420C06" w:rsidP="00420C06">
      <w:pPr>
        <w:pStyle w:val="FootnoteText"/>
        <w:spacing w:after="0" w:line="240" w:lineRule="auto"/>
        <w:jc w:val="both"/>
        <w:rPr>
          <w:rFonts w:ascii="Garamond" w:hAnsi="Garamond" w:cstheme="majorBidi"/>
          <w:sz w:val="24"/>
          <w:szCs w:val="24"/>
          <w:lang w:val="id-ID"/>
        </w:rPr>
      </w:pPr>
    </w:p>
    <w:p w:rsidR="00420C06" w:rsidRPr="001C55B8" w:rsidRDefault="00420C06" w:rsidP="00397F2B">
      <w:pPr>
        <w:spacing w:after="0" w:line="240" w:lineRule="auto"/>
        <w:ind w:firstLine="720"/>
        <w:jc w:val="both"/>
        <w:rPr>
          <w:rFonts w:ascii="Garamond" w:hAnsi="Garamond" w:cstheme="majorBidi"/>
          <w:sz w:val="24"/>
          <w:szCs w:val="24"/>
        </w:rPr>
      </w:pPr>
    </w:p>
    <w:p w:rsidR="00420C06" w:rsidRPr="001C55B8" w:rsidRDefault="00420C06" w:rsidP="00420C06">
      <w:pPr>
        <w:spacing w:after="0" w:line="240" w:lineRule="auto"/>
        <w:jc w:val="both"/>
        <w:rPr>
          <w:rFonts w:ascii="Garamond" w:hAnsi="Garamond" w:cstheme="majorBidi"/>
          <w:sz w:val="24"/>
          <w:szCs w:val="24"/>
        </w:rPr>
      </w:pPr>
    </w:p>
    <w:p w:rsidR="00420C06" w:rsidRPr="001C55B8" w:rsidRDefault="00420C06" w:rsidP="00420C06">
      <w:pPr>
        <w:pStyle w:val="FootnoteText"/>
        <w:spacing w:after="0" w:line="240" w:lineRule="auto"/>
        <w:jc w:val="both"/>
        <w:rPr>
          <w:rFonts w:ascii="Garamond" w:hAnsi="Garamond" w:cstheme="majorBidi"/>
          <w:sz w:val="24"/>
          <w:szCs w:val="24"/>
          <w:lang w:val="id-ID"/>
        </w:rPr>
      </w:pPr>
    </w:p>
    <w:p w:rsidR="00420C06" w:rsidRPr="001C55B8" w:rsidRDefault="00420C06" w:rsidP="00420C06">
      <w:pPr>
        <w:pStyle w:val="FootnoteText"/>
        <w:spacing w:after="0" w:line="240" w:lineRule="auto"/>
        <w:jc w:val="both"/>
        <w:rPr>
          <w:rFonts w:ascii="Garamond" w:hAnsi="Garamond" w:cstheme="majorBidi"/>
          <w:sz w:val="24"/>
          <w:szCs w:val="24"/>
          <w:lang w:val="id-ID"/>
        </w:rPr>
      </w:pPr>
    </w:p>
    <w:p w:rsidR="00397F2B" w:rsidRPr="001C55B8" w:rsidRDefault="00397F2B" w:rsidP="00397F2B">
      <w:pPr>
        <w:spacing w:after="0" w:line="360" w:lineRule="auto"/>
        <w:rPr>
          <w:rFonts w:ascii="Garamond" w:hAnsi="Garamond" w:cstheme="majorBidi"/>
          <w:b/>
          <w:bCs/>
          <w:sz w:val="24"/>
          <w:szCs w:val="24"/>
        </w:rPr>
      </w:pPr>
    </w:p>
    <w:sectPr w:rsidR="00397F2B" w:rsidRPr="001C55B8" w:rsidSect="0031712F">
      <w:footerReference w:type="first" r:id="rId31"/>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A91" w:rsidRDefault="006B3A91" w:rsidP="00C32A13">
      <w:pPr>
        <w:spacing w:after="0" w:line="240" w:lineRule="auto"/>
      </w:pPr>
      <w:r>
        <w:separator/>
      </w:r>
    </w:p>
  </w:endnote>
  <w:endnote w:type="continuationSeparator" w:id="0">
    <w:p w:rsidR="006B3A91" w:rsidRDefault="006B3A91" w:rsidP="00C3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57" w:rsidRDefault="00F30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A91" w:rsidRDefault="006B3A91" w:rsidP="00C32A13">
      <w:pPr>
        <w:spacing w:after="0" w:line="240" w:lineRule="auto"/>
      </w:pPr>
      <w:r>
        <w:separator/>
      </w:r>
    </w:p>
  </w:footnote>
  <w:footnote w:type="continuationSeparator" w:id="0">
    <w:p w:rsidR="006B3A91" w:rsidRDefault="006B3A91" w:rsidP="00C32A13">
      <w:pPr>
        <w:spacing w:after="0" w:line="240" w:lineRule="auto"/>
      </w:pPr>
      <w:r>
        <w:continuationSeparator/>
      </w:r>
    </w:p>
  </w:footnote>
  <w:footnote w:id="1">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David Westerlund (ed), </w:t>
      </w:r>
      <w:r w:rsidRPr="002E64EB">
        <w:rPr>
          <w:rFonts w:ascii="Garamond" w:hAnsi="Garamond" w:cstheme="majorBidi"/>
          <w:i/>
          <w:iCs/>
          <w:sz w:val="20"/>
          <w:szCs w:val="20"/>
          <w:lang w:val="id-ID"/>
        </w:rPr>
        <w:t>Sufism in Europe and North America</w:t>
      </w:r>
      <w:r w:rsidRPr="002E64EB">
        <w:rPr>
          <w:rFonts w:ascii="Garamond" w:hAnsi="Garamond" w:cstheme="majorBidi"/>
          <w:sz w:val="20"/>
          <w:szCs w:val="20"/>
          <w:lang w:val="id-ID"/>
        </w:rPr>
        <w:t xml:space="preserve">, (London and New York: Rotledge Curzon, 2004),  i. </w:t>
      </w:r>
    </w:p>
  </w:footnote>
  <w:footnote w:id="2">
    <w:p w:rsidR="00F30857" w:rsidRPr="002E64EB" w:rsidRDefault="00F30857" w:rsidP="00FC6F07">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 xml:space="preserve">Hulya Kucuk, “A Brief History of Western Sufism”, </w:t>
      </w:r>
      <w:r w:rsidRPr="002E64EB">
        <w:rPr>
          <w:rFonts w:ascii="Garamond" w:hAnsi="Garamond" w:cstheme="majorBidi"/>
          <w:i/>
          <w:iCs/>
          <w:sz w:val="20"/>
          <w:szCs w:val="20"/>
        </w:rPr>
        <w:t>Asian Journal Of Social Science</w:t>
      </w:r>
      <w:r w:rsidRPr="002E64EB">
        <w:rPr>
          <w:rFonts w:ascii="Garamond" w:hAnsi="Garamond" w:cstheme="majorBidi"/>
          <w:sz w:val="20"/>
          <w:szCs w:val="20"/>
        </w:rPr>
        <w:t xml:space="preserve">, 36 (02), 2008, 292, </w:t>
      </w:r>
      <w:hyperlink r:id="rId1" w:history="1">
        <w:r w:rsidRPr="002E64EB">
          <w:rPr>
            <w:rStyle w:val="Hyperlink"/>
            <w:rFonts w:ascii="Garamond" w:hAnsi="Garamond" w:cstheme="majorBidi"/>
            <w:color w:val="auto"/>
            <w:sz w:val="20"/>
            <w:szCs w:val="20"/>
            <w:u w:val="none"/>
          </w:rPr>
          <w:t>https://brill.com/view/journals/ajss/36/2/article-p292_8.xml?language=en</w:t>
        </w:r>
      </w:hyperlink>
      <w:r w:rsidRPr="002E64EB">
        <w:rPr>
          <w:rFonts w:ascii="Garamond" w:hAnsi="Garamond" w:cstheme="majorBidi"/>
          <w:sz w:val="20"/>
          <w:szCs w:val="20"/>
        </w:rPr>
        <w:t xml:space="preserve">, August 28,  2019. </w:t>
      </w:r>
    </w:p>
  </w:footnote>
  <w:footnote w:id="3">
    <w:p w:rsidR="00F30857" w:rsidRPr="002E64EB" w:rsidRDefault="00F30857" w:rsidP="00FC6F07">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292.</w:t>
      </w:r>
    </w:p>
  </w:footnote>
  <w:footnote w:id="4">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David Westerlund, </w:t>
      </w:r>
      <w:r w:rsidRPr="002E64EB">
        <w:rPr>
          <w:rFonts w:ascii="Garamond" w:hAnsi="Garamond" w:cstheme="majorBidi"/>
          <w:i/>
          <w:iCs/>
          <w:sz w:val="20"/>
          <w:szCs w:val="20"/>
          <w:lang w:val="id-ID"/>
        </w:rPr>
        <w:t>Sufism in Europe</w:t>
      </w:r>
      <w:r w:rsidRPr="002E64EB">
        <w:rPr>
          <w:rFonts w:ascii="Garamond" w:hAnsi="Garamond" w:cstheme="majorBidi"/>
          <w:sz w:val="20"/>
          <w:szCs w:val="20"/>
          <w:lang w:val="id-ID"/>
        </w:rPr>
        <w:t xml:space="preserve">..., viii.  </w:t>
      </w:r>
    </w:p>
  </w:footnote>
  <w:footnote w:id="5">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Eric Geoffroy, </w:t>
      </w:r>
      <w:r w:rsidRPr="002E64EB">
        <w:rPr>
          <w:rFonts w:ascii="Garamond" w:hAnsi="Garamond" w:cstheme="majorBidi"/>
          <w:i/>
          <w:iCs/>
          <w:sz w:val="20"/>
          <w:szCs w:val="20"/>
          <w:lang w:val="id-ID"/>
        </w:rPr>
        <w:t>The Contribution of Sufism to the Construction of Contemporary  Europe’s Moslem</w:t>
      </w:r>
      <w:r w:rsidRPr="002E64EB">
        <w:rPr>
          <w:rFonts w:ascii="Garamond" w:hAnsi="Garamond" w:cstheme="majorBidi"/>
          <w:sz w:val="20"/>
          <w:szCs w:val="20"/>
          <w:lang w:val="id-ID"/>
        </w:rPr>
        <w:t xml:space="preserve">, (Belgia: Leuven University Press, 2014), 77. </w:t>
      </w:r>
    </w:p>
  </w:footnote>
  <w:footnote w:id="6">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Eric Geoffroy, </w:t>
      </w:r>
      <w:r w:rsidRPr="002E64EB">
        <w:rPr>
          <w:rFonts w:ascii="Garamond" w:hAnsi="Garamond" w:cstheme="majorBidi"/>
          <w:i/>
          <w:iCs/>
          <w:sz w:val="20"/>
          <w:szCs w:val="20"/>
          <w:lang w:val="id-ID"/>
        </w:rPr>
        <w:t>The Contribution of Sufism…,</w:t>
      </w:r>
      <w:r w:rsidRPr="002E64EB">
        <w:rPr>
          <w:rFonts w:ascii="Garamond" w:hAnsi="Garamond" w:cstheme="majorBidi"/>
          <w:sz w:val="20"/>
          <w:szCs w:val="20"/>
          <w:lang w:val="id-ID"/>
        </w:rPr>
        <w:t xml:space="preserve"> 77. </w:t>
      </w:r>
    </w:p>
  </w:footnote>
  <w:footnote w:id="7">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Atif Khalil and Shiraz Sheikh, “Editorial  Introduction: Sufism in Western Scholarship, A Brief Overview”, </w:t>
      </w:r>
      <w:r w:rsidRPr="002E64EB">
        <w:rPr>
          <w:rFonts w:ascii="Garamond" w:hAnsi="Garamond" w:cstheme="majorBidi"/>
          <w:i/>
          <w:iCs/>
          <w:sz w:val="20"/>
          <w:szCs w:val="20"/>
          <w:lang w:val="id-ID"/>
        </w:rPr>
        <w:t>Studies in Religion</w:t>
      </w:r>
      <w:r w:rsidRPr="002E64EB">
        <w:rPr>
          <w:rFonts w:ascii="Garamond" w:hAnsi="Garamond" w:cstheme="majorBidi"/>
          <w:sz w:val="20"/>
          <w:szCs w:val="20"/>
          <w:lang w:val="id-ID"/>
        </w:rPr>
        <w:t xml:space="preserve">, 43 (03), 2014, 356, </w:t>
      </w:r>
      <w:hyperlink r:id="rId2" w:history="1">
        <w:r w:rsidRPr="002E64EB">
          <w:rPr>
            <w:rStyle w:val="Hyperlink"/>
            <w:rFonts w:ascii="Garamond" w:hAnsi="Garamond" w:cstheme="majorBidi"/>
            <w:color w:val="auto"/>
            <w:sz w:val="20"/>
            <w:szCs w:val="20"/>
            <w:u w:val="none"/>
            <w:lang w:val="id-ID"/>
          </w:rPr>
          <w:t>https://journals.sagepub.com/doi/10.1177/0008429814538226</w:t>
        </w:r>
      </w:hyperlink>
      <w:r w:rsidRPr="002E64EB">
        <w:rPr>
          <w:rFonts w:ascii="Garamond" w:hAnsi="Garamond" w:cstheme="majorBidi"/>
          <w:sz w:val="20"/>
          <w:szCs w:val="20"/>
          <w:lang w:val="id-ID"/>
        </w:rPr>
        <w:t>, July 28, 2019.</w:t>
      </w:r>
    </w:p>
  </w:footnote>
  <w:footnote w:id="8">
    <w:p w:rsidR="00F30857" w:rsidRPr="002E64EB" w:rsidRDefault="00F30857" w:rsidP="00FC6F07">
      <w:pPr>
        <w:pStyle w:val="FootnoteText"/>
        <w:spacing w:after="0" w:line="240" w:lineRule="auto"/>
        <w:ind w:firstLine="720"/>
        <w:jc w:val="both"/>
        <w:rPr>
          <w:rFonts w:ascii="Garamond" w:hAnsi="Garamond" w:cstheme="majorBidi"/>
          <w:b/>
          <w:bCs/>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Atif Khalil and Shiraz Sheikh, “Sufism in the World of Islam and Orientalist Scholarship”, </w:t>
      </w:r>
      <w:r w:rsidRPr="002E64EB">
        <w:rPr>
          <w:rFonts w:ascii="Garamond" w:hAnsi="Garamond" w:cstheme="majorBidi"/>
          <w:i/>
          <w:iCs/>
          <w:sz w:val="20"/>
          <w:szCs w:val="20"/>
          <w:lang w:val="id-ID"/>
        </w:rPr>
        <w:t>Article</w:t>
      </w:r>
      <w:r w:rsidRPr="002E64EB">
        <w:rPr>
          <w:rFonts w:ascii="Garamond" w:hAnsi="Garamond" w:cstheme="majorBidi"/>
          <w:sz w:val="20"/>
          <w:szCs w:val="20"/>
          <w:lang w:val="id-ID"/>
        </w:rPr>
        <w:t>, 3, http://traditionalhikma.com, July 28, 2019.</w:t>
      </w:r>
    </w:p>
  </w:footnote>
  <w:footnote w:id="9">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Atif Khalil and  Shiraz Sheikh, “Sufism in the World of Islam ….”, 3–4. </w:t>
      </w:r>
    </w:p>
  </w:footnote>
  <w:footnote w:id="10">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Atif Khalil and  Shiraz Sheikh, “Sufism in the World of Islam…”,  3–4.</w:t>
      </w:r>
    </w:p>
  </w:footnote>
  <w:footnote w:id="11">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Carl W. Ernst,</w:t>
      </w:r>
      <w:r w:rsidRPr="002E64EB">
        <w:rPr>
          <w:rFonts w:ascii="Garamond" w:hAnsi="Garamond" w:cstheme="majorBidi"/>
          <w:i/>
          <w:iCs/>
          <w:sz w:val="20"/>
          <w:szCs w:val="20"/>
          <w:lang w:val="id-ID"/>
        </w:rPr>
        <w:t xml:space="preserve"> Ajaran  dan Amaliah Tasawuf: Sebuah Pengantar, </w:t>
      </w:r>
      <w:r w:rsidRPr="002E64EB">
        <w:rPr>
          <w:rFonts w:ascii="Garamond" w:hAnsi="Garamond" w:cstheme="majorBidi"/>
          <w:sz w:val="20"/>
          <w:szCs w:val="20"/>
          <w:lang w:val="id-ID"/>
        </w:rPr>
        <w:t>Penerjemah Arif Anwar,  (Yogyakarta: Pustaka Sufi, 2003), 266–267.</w:t>
      </w:r>
    </w:p>
  </w:footnote>
  <w:footnote w:id="12">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Atif Khalil and Shiraz Sheikh, “Sufism in the World of Islam …”,  6.</w:t>
      </w:r>
    </w:p>
  </w:footnote>
  <w:footnote w:id="13">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Atif Khalil and Shiraz Sheikh, “Editorial Introduction …”,  357. </w:t>
      </w:r>
    </w:p>
  </w:footnote>
  <w:footnote w:id="14">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Carl W. Ernst,</w:t>
      </w:r>
      <w:r w:rsidRPr="002E64EB">
        <w:rPr>
          <w:rFonts w:ascii="Garamond" w:hAnsi="Garamond" w:cstheme="majorBidi"/>
          <w:i/>
          <w:iCs/>
          <w:sz w:val="20"/>
          <w:szCs w:val="20"/>
          <w:lang w:val="id-ID"/>
        </w:rPr>
        <w:t xml:space="preserve"> Ajaran  dan Amaliah…, </w:t>
      </w:r>
      <w:r w:rsidRPr="002E64EB">
        <w:rPr>
          <w:rFonts w:ascii="Garamond" w:hAnsi="Garamond" w:cstheme="majorBidi"/>
          <w:sz w:val="20"/>
          <w:szCs w:val="20"/>
          <w:lang w:val="id-ID"/>
        </w:rPr>
        <w:t xml:space="preserve"> 266.</w:t>
      </w:r>
    </w:p>
  </w:footnote>
  <w:footnote w:id="15">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Julian Baldick, </w:t>
      </w:r>
      <w:r w:rsidRPr="002E64EB">
        <w:rPr>
          <w:rFonts w:ascii="Garamond" w:hAnsi="Garamond" w:cstheme="majorBidi"/>
          <w:i/>
          <w:iCs/>
          <w:sz w:val="20"/>
          <w:szCs w:val="20"/>
          <w:lang w:val="id-ID"/>
        </w:rPr>
        <w:t>Mystical Islam: An Introduction to Sufism</w:t>
      </w:r>
      <w:r w:rsidRPr="002E64EB">
        <w:rPr>
          <w:rFonts w:ascii="Garamond" w:hAnsi="Garamond" w:cstheme="majorBidi"/>
          <w:sz w:val="20"/>
          <w:szCs w:val="20"/>
          <w:lang w:val="id-ID"/>
        </w:rPr>
        <w:t>, (New York: New York University Press, 1989),  140.</w:t>
      </w:r>
    </w:p>
  </w:footnote>
  <w:footnote w:id="16">
    <w:p w:rsidR="00F30857" w:rsidRPr="002E64EB" w:rsidRDefault="00F30857" w:rsidP="00FC6F0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Carl W. Ernst,</w:t>
      </w:r>
      <w:r w:rsidRPr="002E64EB">
        <w:rPr>
          <w:rFonts w:ascii="Garamond" w:hAnsi="Garamond" w:cstheme="majorBidi"/>
          <w:i/>
          <w:iCs/>
          <w:sz w:val="20"/>
          <w:szCs w:val="20"/>
          <w:lang w:val="id-ID"/>
        </w:rPr>
        <w:t xml:space="preserve"> Ajaran  dan Amaliah …, </w:t>
      </w:r>
      <w:r w:rsidRPr="002E64EB">
        <w:rPr>
          <w:rFonts w:ascii="Garamond" w:hAnsi="Garamond" w:cstheme="majorBidi"/>
          <w:sz w:val="20"/>
          <w:szCs w:val="20"/>
          <w:lang w:val="id-ID"/>
        </w:rPr>
        <w:t xml:space="preserve"> 267</w:t>
      </w:r>
    </w:p>
  </w:footnote>
  <w:footnote w:id="17">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Julian Baldick, </w:t>
      </w:r>
      <w:r w:rsidRPr="002E64EB">
        <w:rPr>
          <w:rFonts w:ascii="Garamond" w:hAnsi="Garamond" w:cstheme="majorBidi"/>
          <w:i/>
          <w:iCs/>
          <w:sz w:val="20"/>
          <w:szCs w:val="20"/>
          <w:lang w:val="id-ID"/>
        </w:rPr>
        <w:t>Mystical Islam: An Introduction…,</w:t>
      </w:r>
      <w:r w:rsidRPr="002E64EB">
        <w:rPr>
          <w:rFonts w:ascii="Garamond" w:hAnsi="Garamond" w:cstheme="majorBidi"/>
          <w:sz w:val="20"/>
          <w:szCs w:val="20"/>
          <w:lang w:val="id-ID"/>
        </w:rPr>
        <w:t xml:space="preserve">  143.</w:t>
      </w:r>
    </w:p>
  </w:footnote>
  <w:footnote w:id="18">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Omneya Nabil Muhammad Ayad, </w:t>
      </w:r>
      <w:r w:rsidRPr="002E64EB">
        <w:rPr>
          <w:rFonts w:ascii="Garamond" w:hAnsi="Garamond" w:cstheme="majorBidi"/>
          <w:i/>
          <w:iCs/>
          <w:sz w:val="20"/>
          <w:szCs w:val="20"/>
          <w:lang w:val="id-ID"/>
        </w:rPr>
        <w:t>The Contemporary Sufi  Heritage of Shaykh  Ahmad ibn Mustfa al-‘Alawi: The Seven Spritual Stage of the Sufi Path</w:t>
      </w:r>
      <w:r w:rsidRPr="002E64EB">
        <w:rPr>
          <w:rFonts w:ascii="Garamond" w:hAnsi="Garamond" w:cstheme="majorBidi"/>
          <w:sz w:val="20"/>
          <w:szCs w:val="20"/>
          <w:lang w:val="id-ID"/>
        </w:rPr>
        <w:t>, (Thesis: The American University Cairo, 2013),  9.</w:t>
      </w:r>
    </w:p>
  </w:footnote>
  <w:footnote w:id="19">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Eric Geoffroy, “</w:t>
      </w:r>
      <w:r w:rsidRPr="002E64EB">
        <w:rPr>
          <w:rFonts w:ascii="Garamond" w:hAnsi="Garamond" w:cstheme="majorBidi"/>
          <w:i/>
          <w:iCs/>
          <w:sz w:val="20"/>
          <w:szCs w:val="20"/>
          <w:lang w:val="id-ID"/>
        </w:rPr>
        <w:t xml:space="preserve">The Contribution of Sufism...”, </w:t>
      </w:r>
      <w:r w:rsidRPr="002E64EB">
        <w:rPr>
          <w:rFonts w:ascii="Garamond" w:hAnsi="Garamond" w:cstheme="majorBidi"/>
          <w:sz w:val="20"/>
          <w:szCs w:val="20"/>
          <w:lang w:val="id-ID"/>
        </w:rPr>
        <w:t xml:space="preserve"> 78. </w:t>
      </w:r>
    </w:p>
  </w:footnote>
  <w:footnote w:id="20">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Mark Sedgwick, “Western Sufism and Traditioanlism“, </w:t>
      </w:r>
      <w:r w:rsidRPr="002E64EB">
        <w:rPr>
          <w:rFonts w:ascii="Garamond" w:hAnsi="Garamond" w:cstheme="majorBidi"/>
          <w:i/>
          <w:iCs/>
          <w:sz w:val="20"/>
          <w:szCs w:val="20"/>
          <w:lang w:val="id-ID"/>
        </w:rPr>
        <w:t>Article</w:t>
      </w:r>
      <w:r w:rsidRPr="002E64EB">
        <w:rPr>
          <w:rFonts w:ascii="Garamond" w:hAnsi="Garamond" w:cstheme="majorBidi"/>
          <w:sz w:val="20"/>
          <w:szCs w:val="20"/>
          <w:lang w:val="id-ID"/>
        </w:rPr>
        <w:t xml:space="preserve">, 2003,  1, </w:t>
      </w:r>
      <w:r w:rsidRPr="002E64EB">
        <w:rPr>
          <w:rFonts w:ascii="Garamond" w:hAnsi="Garamond"/>
          <w:sz w:val="20"/>
          <w:szCs w:val="20"/>
          <w:lang w:val="id-ID"/>
        </w:rPr>
        <w:t>https://www.academia.edu/322253/Western_Sufism_and_Traditionalism</w:t>
      </w:r>
      <w:r w:rsidRPr="002E64EB">
        <w:rPr>
          <w:rFonts w:ascii="Garamond" w:eastAsia="Times New Roman" w:hAnsi="Garamond" w:cstheme="majorBidi"/>
          <w:sz w:val="20"/>
          <w:szCs w:val="20"/>
          <w:shd w:val="clear" w:color="auto" w:fill="FFFFFF"/>
          <w:lang w:val="id-ID"/>
        </w:rPr>
        <w:t xml:space="preserve">, </w:t>
      </w:r>
      <w:r w:rsidRPr="002E64EB">
        <w:rPr>
          <w:rFonts w:ascii="Garamond" w:hAnsi="Garamond" w:cstheme="majorBidi"/>
          <w:sz w:val="20"/>
          <w:szCs w:val="20"/>
          <w:lang w:val="id-ID"/>
        </w:rPr>
        <w:t>August 25, 2019.</w:t>
      </w:r>
    </w:p>
  </w:footnote>
  <w:footnote w:id="21">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Eric Geoffroy, “The Contribution of Sufism …”,  77</w:t>
      </w:r>
    </w:p>
  </w:footnote>
  <w:footnote w:id="22">
    <w:p w:rsidR="00F30857" w:rsidRPr="002E64EB" w:rsidRDefault="00F30857" w:rsidP="005306DA">
      <w:pPr>
        <w:pStyle w:val="FootnoteText"/>
        <w:spacing w:after="0" w:line="240" w:lineRule="auto"/>
        <w:ind w:left="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Eric Geoffroy, “The Contribution of Sufism…”,  77.</w:t>
      </w:r>
    </w:p>
  </w:footnote>
  <w:footnote w:id="23">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295.</w:t>
      </w:r>
    </w:p>
  </w:footnote>
  <w:footnote w:id="24">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  295.</w:t>
      </w:r>
    </w:p>
  </w:footnote>
  <w:footnote w:id="25">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  295</w:t>
      </w:r>
    </w:p>
  </w:footnote>
  <w:footnote w:id="26">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Heri Ruslan, “Ivan Agueli Pelopor Tasawuf di Eropa”, </w:t>
      </w:r>
      <w:r w:rsidRPr="002E64EB">
        <w:rPr>
          <w:rFonts w:ascii="Garamond" w:hAnsi="Garamond" w:cstheme="majorBidi"/>
          <w:i/>
          <w:iCs/>
          <w:sz w:val="20"/>
          <w:szCs w:val="20"/>
          <w:lang w:val="id-ID"/>
        </w:rPr>
        <w:t>Article</w:t>
      </w:r>
      <w:r w:rsidRPr="002E64EB">
        <w:rPr>
          <w:rFonts w:ascii="Garamond" w:hAnsi="Garamond" w:cstheme="majorBidi"/>
          <w:sz w:val="20"/>
          <w:szCs w:val="20"/>
          <w:lang w:val="id-ID"/>
        </w:rPr>
        <w:t xml:space="preserve">, 2013, </w:t>
      </w:r>
      <w:r w:rsidRPr="002E64EB">
        <w:rPr>
          <w:rFonts w:ascii="Garamond" w:hAnsi="Garamond"/>
          <w:sz w:val="20"/>
          <w:szCs w:val="20"/>
          <w:lang w:val="id-ID"/>
        </w:rPr>
        <w:t>https://www.republika.co.id/berita/mm21aw/ivan-agueli-pelopor-tasawuf-di-eropa</w:t>
      </w:r>
      <w:r w:rsidRPr="002E64EB">
        <w:rPr>
          <w:rFonts w:ascii="Garamond" w:hAnsi="Garamond" w:cstheme="majorBidi"/>
          <w:sz w:val="20"/>
          <w:szCs w:val="20"/>
          <w:lang w:val="id-ID"/>
        </w:rPr>
        <w:t>, July 25, 2019.</w:t>
      </w:r>
    </w:p>
  </w:footnote>
  <w:footnote w:id="27">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 xml:space="preserve">Hulya Kucuk, “A Brief History of western …”,  298. </w:t>
      </w:r>
    </w:p>
  </w:footnote>
  <w:footnote w:id="28">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Eric Geoffroy, </w:t>
      </w:r>
      <w:r w:rsidRPr="002E64EB">
        <w:rPr>
          <w:rFonts w:ascii="Garamond" w:hAnsi="Garamond" w:cstheme="majorBidi"/>
          <w:i/>
          <w:iCs/>
          <w:sz w:val="20"/>
          <w:szCs w:val="20"/>
          <w:lang w:val="id-ID"/>
        </w:rPr>
        <w:t>The Contribution of Sufism…,</w:t>
      </w:r>
      <w:r w:rsidRPr="002E64EB">
        <w:rPr>
          <w:rFonts w:ascii="Garamond" w:hAnsi="Garamond" w:cstheme="majorBidi"/>
          <w:sz w:val="20"/>
          <w:szCs w:val="20"/>
          <w:lang w:val="id-ID"/>
        </w:rPr>
        <w:t xml:space="preserve">  78.</w:t>
      </w:r>
    </w:p>
  </w:footnote>
  <w:footnote w:id="29">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Eric Geoffroy, </w:t>
      </w:r>
      <w:r w:rsidRPr="002E64EB">
        <w:rPr>
          <w:rFonts w:ascii="Garamond" w:hAnsi="Garamond" w:cstheme="majorBidi"/>
          <w:i/>
          <w:iCs/>
          <w:sz w:val="20"/>
          <w:szCs w:val="20"/>
          <w:lang w:val="id-ID"/>
        </w:rPr>
        <w:t>The Contribution of Sufism…,</w:t>
      </w:r>
      <w:r w:rsidRPr="002E64EB">
        <w:rPr>
          <w:rFonts w:ascii="Garamond" w:hAnsi="Garamond" w:cstheme="majorBidi"/>
          <w:sz w:val="20"/>
          <w:szCs w:val="20"/>
          <w:lang w:val="id-ID"/>
        </w:rPr>
        <w:t xml:space="preserve">  78.</w:t>
      </w:r>
    </w:p>
  </w:footnote>
  <w:footnote w:id="30">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  298.</w:t>
      </w:r>
    </w:p>
  </w:footnote>
  <w:footnote w:id="31">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‘Abd al-Wahid  Pallavicini, “A Sufi Master’s Message: In Memoriam  Rene Guenon”, </w:t>
      </w:r>
      <w:r w:rsidRPr="002E64EB">
        <w:rPr>
          <w:rFonts w:ascii="Garamond" w:hAnsi="Garamond" w:cstheme="majorBidi"/>
          <w:i/>
          <w:iCs/>
          <w:sz w:val="20"/>
          <w:szCs w:val="20"/>
          <w:lang w:val="id-ID"/>
        </w:rPr>
        <w:t>Journal  Trancendent Philosophy: An International Journal for Comparative Philosophy and Mysticism</w:t>
      </w:r>
      <w:r w:rsidRPr="002E64EB">
        <w:rPr>
          <w:rFonts w:ascii="Garamond" w:hAnsi="Garamond" w:cstheme="majorBidi"/>
          <w:sz w:val="20"/>
          <w:szCs w:val="20"/>
          <w:lang w:val="id-ID"/>
        </w:rPr>
        <w:t xml:space="preserve">, Vol. 13, 2012,  253, </w:t>
      </w:r>
      <w:hyperlink r:id="rId3" w:history="1">
        <w:r w:rsidRPr="002E64EB">
          <w:rPr>
            <w:rStyle w:val="Hyperlink"/>
            <w:rFonts w:ascii="Garamond" w:hAnsi="Garamond" w:cstheme="majorBidi"/>
            <w:color w:val="auto"/>
            <w:sz w:val="20"/>
            <w:szCs w:val="20"/>
            <w:u w:val="none"/>
            <w:lang w:val="id-ID"/>
          </w:rPr>
          <w:t>https://iranianstudies.org/wp-content/uploads/2013/02/A-Sufi-Master%E2%80%99s-Message-In-Memoriam-Ren%C3%A9-Gu%C3%A9non-By-Shaykh-%E2%80%98Abd-al-Wahid-Pallavicini-LAIS-Transcendent-Philosophy-Journal-vol-13-v2.pdf</w:t>
        </w:r>
      </w:hyperlink>
      <w:r w:rsidRPr="002E64EB">
        <w:rPr>
          <w:rFonts w:ascii="Garamond" w:hAnsi="Garamond" w:cstheme="majorBidi"/>
          <w:sz w:val="20"/>
          <w:szCs w:val="20"/>
          <w:lang w:val="id-ID"/>
        </w:rPr>
        <w:t>, July 25, 2019.</w:t>
      </w:r>
    </w:p>
  </w:footnote>
  <w:footnote w:id="32">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299.</w:t>
      </w:r>
    </w:p>
  </w:footnote>
  <w:footnote w:id="33">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Hulya Kucuk, “A Brief History of western…”,  300.</w:t>
      </w:r>
    </w:p>
  </w:footnote>
  <w:footnote w:id="34">
    <w:p w:rsidR="00F30857" w:rsidRPr="002E64EB" w:rsidRDefault="00F30857" w:rsidP="005306DA">
      <w:pPr>
        <w:autoSpaceDE w:val="0"/>
        <w:autoSpaceDN w:val="0"/>
        <w:adjustRightInd w:val="0"/>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 xml:space="preserve">Hulya Kucuk, “A Brief History of western …”,  305. </w:t>
      </w:r>
    </w:p>
  </w:footnote>
  <w:footnote w:id="35">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David Westerlund, </w:t>
      </w:r>
      <w:r w:rsidRPr="002E64EB">
        <w:rPr>
          <w:rFonts w:ascii="Garamond" w:hAnsi="Garamond" w:cstheme="majorBidi"/>
          <w:i/>
          <w:iCs/>
          <w:sz w:val="20"/>
          <w:szCs w:val="20"/>
          <w:lang w:val="id-ID"/>
        </w:rPr>
        <w:t xml:space="preserve">The Contextualisation of Sufism in Europe, </w:t>
      </w:r>
      <w:r w:rsidRPr="002E64EB">
        <w:rPr>
          <w:rFonts w:ascii="Garamond" w:hAnsi="Garamond" w:cstheme="majorBidi"/>
          <w:sz w:val="20"/>
          <w:szCs w:val="20"/>
          <w:lang w:val="id-ID"/>
        </w:rPr>
        <w:t>dalam</w:t>
      </w:r>
      <w:r w:rsidRPr="002E64EB">
        <w:rPr>
          <w:rFonts w:ascii="Garamond" w:hAnsi="Garamond" w:cstheme="majorBidi"/>
          <w:i/>
          <w:iCs/>
          <w:sz w:val="20"/>
          <w:szCs w:val="20"/>
          <w:lang w:val="id-ID"/>
        </w:rPr>
        <w:t xml:space="preserve">  Sufism in Europe and North America</w:t>
      </w:r>
      <w:r w:rsidRPr="002E64EB">
        <w:rPr>
          <w:rFonts w:ascii="Garamond" w:hAnsi="Garamond" w:cstheme="majorBidi"/>
          <w:sz w:val="20"/>
          <w:szCs w:val="20"/>
          <w:lang w:val="id-ID"/>
        </w:rPr>
        <w:t>, (London and New York: Rotledge Curzon, 2004),  19.</w:t>
      </w:r>
      <w:r w:rsidRPr="002E64EB">
        <w:rPr>
          <w:rFonts w:ascii="Garamond" w:hAnsi="Garamond" w:cstheme="majorBidi"/>
          <w:sz w:val="20"/>
          <w:szCs w:val="20"/>
          <w:lang w:val="id-ID"/>
        </w:rPr>
        <w:tab/>
      </w:r>
    </w:p>
  </w:footnote>
  <w:footnote w:id="36">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Mark Sedgwick, “Western Sufism and Traditioanlism”,  1. </w:t>
      </w:r>
    </w:p>
  </w:footnote>
  <w:footnote w:id="37">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Eric Geoffroy, </w:t>
      </w:r>
      <w:r w:rsidRPr="002E64EB">
        <w:rPr>
          <w:rFonts w:ascii="Garamond" w:hAnsi="Garamond" w:cstheme="majorBidi"/>
          <w:i/>
          <w:iCs/>
          <w:sz w:val="20"/>
          <w:szCs w:val="20"/>
          <w:lang w:val="id-ID"/>
        </w:rPr>
        <w:t xml:space="preserve">The Contribution of Sufism…”, </w:t>
      </w:r>
      <w:r w:rsidRPr="002E64EB">
        <w:rPr>
          <w:rFonts w:ascii="Garamond" w:hAnsi="Garamond" w:cstheme="majorBidi"/>
          <w:sz w:val="20"/>
          <w:szCs w:val="20"/>
          <w:lang w:val="id-ID"/>
        </w:rPr>
        <w:t xml:space="preserve"> 81</w:t>
      </w:r>
    </w:p>
  </w:footnote>
  <w:footnote w:id="38">
    <w:p w:rsidR="00F30857" w:rsidRPr="002E64EB" w:rsidRDefault="00F30857" w:rsidP="005306DA">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Rendra  Khaldun, “Telaah Historis Perkembangan Orientalisme Abad XVI–XX”, </w:t>
      </w:r>
      <w:r w:rsidRPr="002E64EB">
        <w:rPr>
          <w:rFonts w:ascii="Garamond" w:hAnsi="Garamond" w:cstheme="majorBidi"/>
          <w:i/>
          <w:iCs/>
          <w:sz w:val="20"/>
          <w:szCs w:val="20"/>
          <w:lang w:val="id-ID"/>
        </w:rPr>
        <w:t>Ulumuna</w:t>
      </w:r>
      <w:r w:rsidRPr="002E64EB">
        <w:rPr>
          <w:rFonts w:ascii="Garamond" w:hAnsi="Garamond" w:cstheme="majorBidi"/>
          <w:sz w:val="20"/>
          <w:szCs w:val="20"/>
          <w:lang w:val="id-ID"/>
        </w:rPr>
        <w:t xml:space="preserve">, 11 (01), 2007,  21–22, </w:t>
      </w:r>
      <w:hyperlink r:id="rId4" w:history="1">
        <w:r w:rsidRPr="002E64EB">
          <w:rPr>
            <w:rStyle w:val="Hyperlink"/>
            <w:rFonts w:ascii="Garamond" w:hAnsi="Garamond" w:cstheme="majorBidi"/>
            <w:color w:val="auto"/>
            <w:sz w:val="20"/>
            <w:szCs w:val="20"/>
            <w:u w:val="none"/>
            <w:lang w:val="id-ID"/>
          </w:rPr>
          <w:t>https://www.researchgate.net/publication/296681823_Telaah_Historis_Perkembangan_Orientalisme_Abad_XVI-XX</w:t>
        </w:r>
      </w:hyperlink>
      <w:r w:rsidRPr="002E64EB">
        <w:rPr>
          <w:rFonts w:ascii="Garamond" w:hAnsi="Garamond" w:cstheme="majorBidi"/>
          <w:sz w:val="20"/>
          <w:szCs w:val="20"/>
          <w:lang w:val="id-ID"/>
        </w:rPr>
        <w:t xml:space="preserve">, July 20, 2019.   </w:t>
      </w:r>
    </w:p>
  </w:footnote>
  <w:footnote w:id="39">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Rendra  Khaldun, “Telaah Historis Perkembangan …,:, 21–22.  </w:t>
      </w:r>
    </w:p>
  </w:footnote>
  <w:footnote w:id="40">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Rendra  Khaldun, “Telaah Historis Perkembangan ..,”, 22.  </w:t>
      </w:r>
    </w:p>
  </w:footnote>
  <w:footnote w:id="41">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Annemarie Schimmel, “Sufism in Modern Research”, </w:t>
      </w:r>
      <w:r w:rsidRPr="002E64EB">
        <w:rPr>
          <w:rFonts w:ascii="Garamond" w:hAnsi="Garamond" w:cstheme="majorBidi"/>
          <w:i/>
          <w:iCs/>
          <w:sz w:val="20"/>
          <w:szCs w:val="20"/>
          <w:lang w:val="id-ID"/>
        </w:rPr>
        <w:t>Article</w:t>
      </w:r>
      <w:r w:rsidRPr="002E64EB">
        <w:rPr>
          <w:rFonts w:ascii="Garamond" w:hAnsi="Garamond" w:cstheme="majorBidi"/>
          <w:sz w:val="20"/>
          <w:szCs w:val="20"/>
          <w:lang w:val="id-ID"/>
        </w:rPr>
        <w:t xml:space="preserve">,  735. </w:t>
      </w:r>
      <w:hyperlink r:id="rId5" w:history="1">
        <w:r w:rsidRPr="002E64EB">
          <w:rPr>
            <w:rStyle w:val="Hyperlink"/>
            <w:rFonts w:ascii="Garamond" w:hAnsi="Garamond" w:cstheme="majorBidi"/>
            <w:color w:val="auto"/>
            <w:sz w:val="20"/>
            <w:szCs w:val="20"/>
            <w:u w:val="none"/>
            <w:lang w:val="id-ID"/>
          </w:rPr>
          <w:t>https://link.springer.com/chapter/10.1007%2F978-94-017-3649-76</w:t>
        </w:r>
      </w:hyperlink>
      <w:r w:rsidRPr="002E64EB">
        <w:rPr>
          <w:rFonts w:ascii="Garamond" w:hAnsi="Garamond" w:cstheme="majorBidi"/>
          <w:sz w:val="20"/>
          <w:szCs w:val="20"/>
          <w:lang w:val="id-ID"/>
        </w:rPr>
        <w:t>, July 20, 2019.</w:t>
      </w:r>
    </w:p>
  </w:footnote>
  <w:footnote w:id="42">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Rendra  Khaldun, “Telaah Historis Perkembangan…”,  23.</w:t>
      </w:r>
    </w:p>
  </w:footnote>
  <w:footnote w:id="43">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Sidney  Griffit, “Thomas Merton, Louis Massignon and The Challenge of Islam”, </w:t>
      </w:r>
      <w:r w:rsidRPr="002E64EB">
        <w:rPr>
          <w:rFonts w:ascii="Garamond" w:hAnsi="Garamond" w:cstheme="majorBidi"/>
          <w:i/>
          <w:iCs/>
          <w:sz w:val="20"/>
          <w:szCs w:val="20"/>
          <w:lang w:val="id-ID"/>
        </w:rPr>
        <w:t>Article</w:t>
      </w:r>
      <w:r w:rsidRPr="002E64EB">
        <w:rPr>
          <w:rFonts w:ascii="Garamond" w:hAnsi="Garamond" w:cstheme="majorBidi"/>
          <w:sz w:val="20"/>
          <w:szCs w:val="20"/>
          <w:lang w:val="id-ID"/>
        </w:rPr>
        <w:t xml:space="preserve">, 1990, </w:t>
      </w:r>
      <w:hyperlink r:id="rId6" w:history="1">
        <w:r w:rsidRPr="002E64EB">
          <w:rPr>
            <w:rStyle w:val="Hyperlink"/>
            <w:rFonts w:ascii="Garamond" w:hAnsi="Garamond" w:cstheme="majorBidi"/>
            <w:color w:val="auto"/>
            <w:sz w:val="20"/>
            <w:szCs w:val="20"/>
            <w:u w:val="none"/>
            <w:lang w:val="id-ID"/>
          </w:rPr>
          <w:t>http://merton.org/ITMS/Annual/3/Griffith151-172.pdf</w:t>
        </w:r>
      </w:hyperlink>
      <w:r w:rsidRPr="002E64EB">
        <w:rPr>
          <w:rFonts w:ascii="Garamond" w:hAnsi="Garamond" w:cstheme="majorBidi"/>
          <w:sz w:val="20"/>
          <w:szCs w:val="20"/>
          <w:lang w:val="id-ID"/>
        </w:rPr>
        <w:t xml:space="preserve">, August 28, 2019. </w:t>
      </w:r>
    </w:p>
  </w:footnote>
  <w:footnote w:id="44">
    <w:p w:rsidR="00F30857" w:rsidRPr="002E64EB" w:rsidRDefault="00F30857" w:rsidP="00075D97">
      <w:pPr>
        <w:pStyle w:val="FootnoteText"/>
        <w:spacing w:after="0" w:line="240" w:lineRule="auto"/>
        <w:ind w:firstLine="720"/>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Sidney Griffit, “Thomas Merton,Louis Massignon..”,  158.</w:t>
      </w:r>
    </w:p>
  </w:footnote>
  <w:footnote w:id="45">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Annemarie Schimmel, “Sufism in Modern…,”  235.</w:t>
      </w:r>
      <w:r w:rsidRPr="002E64EB">
        <w:rPr>
          <w:rFonts w:ascii="Garamond" w:hAnsi="Garamond" w:cstheme="majorBidi"/>
          <w:sz w:val="20"/>
          <w:szCs w:val="20"/>
          <w:lang w:val="id-ID"/>
        </w:rPr>
        <w:tab/>
      </w:r>
    </w:p>
  </w:footnote>
  <w:footnote w:id="46">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Ahmed Gumaa Siddiek, “A Critical Reading of A J. Arberry Translation of The Meaning of the Holy Quran  (Koran Translated)”, </w:t>
      </w:r>
      <w:r w:rsidRPr="002E64EB">
        <w:rPr>
          <w:rFonts w:ascii="Garamond" w:hAnsi="Garamond" w:cstheme="majorBidi"/>
          <w:i/>
          <w:iCs/>
          <w:sz w:val="20"/>
          <w:szCs w:val="20"/>
          <w:lang w:val="id-ID"/>
        </w:rPr>
        <w:t>International Journal  on Studies in English Langguage and Literature (IJSELL)</w:t>
      </w:r>
      <w:r w:rsidRPr="002E64EB">
        <w:rPr>
          <w:rFonts w:ascii="Garamond" w:hAnsi="Garamond" w:cstheme="majorBidi"/>
          <w:sz w:val="20"/>
          <w:szCs w:val="20"/>
          <w:lang w:val="id-ID"/>
        </w:rPr>
        <w:t xml:space="preserve">, 06 (05), 2018,  46, </w:t>
      </w:r>
      <w:hyperlink r:id="rId7" w:history="1">
        <w:r w:rsidRPr="002E64EB">
          <w:rPr>
            <w:rStyle w:val="Hyperlink"/>
            <w:rFonts w:ascii="Garamond" w:hAnsi="Garamond" w:cstheme="majorBidi"/>
            <w:color w:val="auto"/>
            <w:sz w:val="20"/>
            <w:szCs w:val="20"/>
            <w:u w:val="none"/>
            <w:lang w:val="id-ID"/>
          </w:rPr>
          <w:t>https://www.arcjournals.org/pdfs/ijsell/v6-i5/7.pdf</w:t>
        </w:r>
      </w:hyperlink>
      <w:r w:rsidRPr="002E64EB">
        <w:rPr>
          <w:rFonts w:ascii="Garamond" w:hAnsi="Garamond" w:cstheme="majorBidi"/>
          <w:sz w:val="20"/>
          <w:szCs w:val="20"/>
          <w:lang w:val="id-ID"/>
        </w:rPr>
        <w:t>, August 24, 2019.</w:t>
      </w:r>
    </w:p>
  </w:footnote>
  <w:footnote w:id="47">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Ahmed Gumaa Siddiek, “A Critical Reading of A. J. Arberry…”,  47–48. </w:t>
      </w:r>
    </w:p>
  </w:footnote>
  <w:footnote w:id="48">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Vahid Brown, “A Counter-History of Islam, Ibnu al-‘Arabi within the Spritual Topography oh Hendry Corbin”, </w:t>
      </w:r>
      <w:r w:rsidRPr="002E64EB">
        <w:rPr>
          <w:rFonts w:ascii="Garamond" w:hAnsi="Garamond" w:cstheme="majorBidi"/>
          <w:i/>
          <w:iCs/>
          <w:sz w:val="20"/>
          <w:szCs w:val="20"/>
          <w:lang w:val="id-ID"/>
        </w:rPr>
        <w:t>Journal  of the Ibnu Muhyiddin ‘Arabi Society</w:t>
      </w:r>
      <w:r w:rsidRPr="002E64EB">
        <w:rPr>
          <w:rFonts w:ascii="Garamond" w:hAnsi="Garamond" w:cstheme="majorBidi"/>
          <w:sz w:val="20"/>
          <w:szCs w:val="20"/>
          <w:lang w:val="id-ID"/>
        </w:rPr>
        <w:t xml:space="preserve">, Vol. 22, 2002,  46, </w:t>
      </w:r>
      <w:hyperlink r:id="rId8" w:history="1">
        <w:r w:rsidRPr="002E64EB">
          <w:rPr>
            <w:rStyle w:val="Hyperlink"/>
            <w:rFonts w:ascii="Garamond" w:hAnsi="Garamond" w:cstheme="majorBidi"/>
            <w:color w:val="auto"/>
            <w:sz w:val="20"/>
            <w:szCs w:val="20"/>
            <w:u w:val="none"/>
            <w:lang w:val="id-ID"/>
          </w:rPr>
          <w:t>https://www.amiscorbin.com/wp-content/uploads/2012/06/Brown-2002-A-Counter-History-of-Islam-Ibn-Arabi-within-the-Spiritual-Topography-of-Henry-Corbin.pdf</w:t>
        </w:r>
      </w:hyperlink>
      <w:r w:rsidRPr="002E64EB">
        <w:rPr>
          <w:rFonts w:ascii="Garamond" w:hAnsi="Garamond" w:cstheme="majorBidi"/>
          <w:sz w:val="20"/>
          <w:szCs w:val="20"/>
          <w:lang w:val="id-ID"/>
        </w:rPr>
        <w:t>, July 25, 2019.</w:t>
      </w:r>
    </w:p>
  </w:footnote>
  <w:footnote w:id="49">
    <w:p w:rsidR="00F30857" w:rsidRPr="002E64EB" w:rsidRDefault="00F30857" w:rsidP="00075D97">
      <w:pPr>
        <w:pStyle w:val="FootnoteText"/>
        <w:spacing w:after="0" w:line="240" w:lineRule="auto"/>
        <w:ind w:firstLine="720"/>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Vahid Brown, “A Counter-History of Islam …”,  47.</w:t>
      </w:r>
    </w:p>
  </w:footnote>
  <w:footnote w:id="50">
    <w:p w:rsidR="00F30857" w:rsidRPr="002E64EB" w:rsidRDefault="00F30857" w:rsidP="00075D97">
      <w:pPr>
        <w:pStyle w:val="FootnoteText"/>
        <w:spacing w:after="0" w:line="240" w:lineRule="auto"/>
        <w:ind w:firstLine="720"/>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Vahid Brown, “A Counter-History of Islam …”,  47.</w:t>
      </w:r>
    </w:p>
  </w:footnote>
  <w:footnote w:id="51">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Hendry Corbin, </w:t>
      </w:r>
      <w:r w:rsidRPr="002E64EB">
        <w:rPr>
          <w:rFonts w:ascii="Garamond" w:hAnsi="Garamond" w:cstheme="majorBidi"/>
          <w:i/>
          <w:iCs/>
          <w:sz w:val="20"/>
          <w:szCs w:val="20"/>
          <w:lang w:val="id-ID"/>
        </w:rPr>
        <w:t>History of Islamic Philosophy</w:t>
      </w:r>
      <w:r w:rsidRPr="002E64EB">
        <w:rPr>
          <w:rFonts w:ascii="Garamond" w:hAnsi="Garamond" w:cstheme="majorBidi"/>
          <w:sz w:val="20"/>
          <w:szCs w:val="20"/>
          <w:lang w:val="id-ID"/>
        </w:rPr>
        <w:t>,  (London: The Institute of Ismaili Studies),  3.</w:t>
      </w:r>
    </w:p>
  </w:footnote>
  <w:footnote w:id="52">
    <w:p w:rsidR="00F30857" w:rsidRPr="002E64EB" w:rsidRDefault="00F30857" w:rsidP="00075D97">
      <w:pPr>
        <w:pStyle w:val="FootnoteText"/>
        <w:spacing w:after="0" w:line="240" w:lineRule="auto"/>
        <w:ind w:firstLine="720"/>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Vahid Brown, “A Counter-History of Islam …”,  46.</w:t>
      </w:r>
    </w:p>
  </w:footnote>
  <w:footnote w:id="53">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Mona Abaza, “Note on Hendry Corbin and Seyyed Hossein Nasr: Affinities and Differences”, </w:t>
      </w:r>
      <w:r w:rsidRPr="002E64EB">
        <w:rPr>
          <w:rFonts w:ascii="Garamond" w:hAnsi="Garamond" w:cstheme="majorBidi"/>
          <w:i/>
          <w:iCs/>
          <w:sz w:val="20"/>
          <w:szCs w:val="20"/>
          <w:lang w:val="id-ID"/>
        </w:rPr>
        <w:t>Journal The Muslim World</w:t>
      </w:r>
      <w:r w:rsidRPr="002E64EB">
        <w:rPr>
          <w:rFonts w:ascii="Garamond" w:hAnsi="Garamond" w:cstheme="majorBidi"/>
          <w:sz w:val="20"/>
          <w:szCs w:val="20"/>
          <w:lang w:val="id-ID"/>
        </w:rPr>
        <w:t xml:space="preserve">, Vol. 90, 2000,  96–97, </w:t>
      </w:r>
      <w:hyperlink r:id="rId9" w:history="1">
        <w:r w:rsidRPr="002E64EB">
          <w:rPr>
            <w:rStyle w:val="Hyperlink"/>
            <w:rFonts w:ascii="Garamond" w:hAnsi="Garamond" w:cstheme="majorBidi"/>
            <w:color w:val="auto"/>
            <w:sz w:val="20"/>
            <w:szCs w:val="20"/>
            <w:u w:val="none"/>
            <w:lang w:val="id-ID"/>
          </w:rPr>
          <w:t>https://www.researchgate.net/publication/249395340_A_Note_On_Henry_Corbin_and_Seyyed_Hossein_Nasr_Affinities_and_Differences</w:t>
        </w:r>
      </w:hyperlink>
      <w:r w:rsidRPr="002E64EB">
        <w:rPr>
          <w:rFonts w:ascii="Garamond" w:hAnsi="Garamond" w:cstheme="majorBidi"/>
          <w:sz w:val="20"/>
          <w:szCs w:val="20"/>
          <w:lang w:val="id-ID"/>
        </w:rPr>
        <w:t>, July 20, 2019.</w:t>
      </w:r>
    </w:p>
  </w:footnote>
  <w:footnote w:id="54">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Mona Abaza, “Note on Hendry Corbin…”,  93.</w:t>
      </w:r>
    </w:p>
  </w:footnote>
  <w:footnote w:id="55">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 Maulana Marsudi, “Tasawuf Jalaluddin ar-Rumi Perspektif Annemarie Schimmel”, </w:t>
      </w:r>
      <w:r w:rsidRPr="002E64EB">
        <w:rPr>
          <w:rFonts w:ascii="Garamond" w:hAnsi="Garamond" w:cstheme="majorBidi"/>
          <w:i/>
          <w:iCs/>
          <w:sz w:val="20"/>
          <w:szCs w:val="20"/>
          <w:lang w:val="id-ID"/>
        </w:rPr>
        <w:t>Jurnal al-Hikmah</w:t>
      </w:r>
      <w:r w:rsidRPr="002E64EB">
        <w:rPr>
          <w:rFonts w:ascii="Garamond" w:hAnsi="Garamond" w:cstheme="majorBidi"/>
          <w:sz w:val="20"/>
          <w:szCs w:val="20"/>
          <w:lang w:val="id-ID"/>
        </w:rPr>
        <w:t xml:space="preserve">, 03 (01), 2017,   51, </w:t>
      </w:r>
      <w:hyperlink r:id="rId10" w:history="1">
        <w:r w:rsidRPr="002E64EB">
          <w:rPr>
            <w:rStyle w:val="Hyperlink"/>
            <w:rFonts w:ascii="Garamond" w:hAnsi="Garamond" w:cstheme="majorBidi"/>
            <w:color w:val="auto"/>
            <w:sz w:val="20"/>
            <w:szCs w:val="20"/>
            <w:u w:val="none"/>
            <w:lang w:val="id-ID"/>
          </w:rPr>
          <w:t>http://journal.um-surabaya.ac.id/index.php/Ah/article/view/410</w:t>
        </w:r>
      </w:hyperlink>
      <w:r w:rsidRPr="002E64EB">
        <w:rPr>
          <w:rFonts w:ascii="Garamond" w:hAnsi="Garamond" w:cstheme="majorBidi"/>
          <w:sz w:val="20"/>
          <w:szCs w:val="20"/>
          <w:lang w:val="id-ID"/>
        </w:rPr>
        <w:t>, July 20, 2019.</w:t>
      </w:r>
    </w:p>
  </w:footnote>
  <w:footnote w:id="56">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Ahmad Purwanto, “Pemikiran Annemarie  Schimmel tentang Sifat Feminim dalam Tasawuf”, </w:t>
      </w:r>
      <w:r w:rsidRPr="002E64EB">
        <w:rPr>
          <w:rFonts w:ascii="Garamond" w:hAnsi="Garamond" w:cstheme="majorBidi"/>
          <w:i/>
          <w:iCs/>
          <w:sz w:val="20"/>
          <w:szCs w:val="20"/>
          <w:lang w:val="id-ID"/>
        </w:rPr>
        <w:t xml:space="preserve">Theologia, </w:t>
      </w:r>
      <w:r w:rsidRPr="002E64EB">
        <w:rPr>
          <w:rFonts w:ascii="Garamond" w:hAnsi="Garamond" w:cstheme="majorBidi"/>
          <w:sz w:val="20"/>
          <w:szCs w:val="20"/>
          <w:lang w:val="id-ID"/>
        </w:rPr>
        <w:t xml:space="preserve">26 (02), 2015,  220, </w:t>
      </w:r>
      <w:hyperlink r:id="rId11" w:history="1">
        <w:r w:rsidRPr="002E64EB">
          <w:rPr>
            <w:rStyle w:val="Hyperlink"/>
            <w:rFonts w:ascii="Garamond" w:hAnsi="Garamond" w:cstheme="majorBidi"/>
            <w:color w:val="auto"/>
            <w:sz w:val="20"/>
            <w:szCs w:val="20"/>
            <w:u w:val="none"/>
            <w:lang w:val="id-ID"/>
          </w:rPr>
          <w:t>https://journal.walisongo.ac.id/index.php/teologia/article/view/430</w:t>
        </w:r>
      </w:hyperlink>
      <w:r w:rsidRPr="002E64EB">
        <w:rPr>
          <w:rFonts w:ascii="Garamond" w:hAnsi="Garamond" w:cstheme="majorBidi"/>
          <w:sz w:val="20"/>
          <w:szCs w:val="20"/>
          <w:lang w:val="id-ID"/>
        </w:rPr>
        <w:t>, July 20, 2019.</w:t>
      </w:r>
    </w:p>
  </w:footnote>
  <w:footnote w:id="57">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Burzine K.Waghmar,</w:t>
      </w:r>
      <w:r w:rsidRPr="002E64EB">
        <w:rPr>
          <w:rFonts w:ascii="Garamond" w:hAnsi="Garamond" w:cstheme="majorBidi"/>
          <w:i/>
          <w:iCs/>
          <w:sz w:val="20"/>
          <w:szCs w:val="20"/>
          <w:lang w:val="id-ID"/>
        </w:rPr>
        <w:t xml:space="preserve"> “</w:t>
      </w:r>
      <w:r w:rsidRPr="002E64EB">
        <w:rPr>
          <w:rFonts w:ascii="Garamond" w:hAnsi="Garamond" w:cstheme="majorBidi"/>
          <w:sz w:val="20"/>
          <w:szCs w:val="20"/>
          <w:lang w:val="id-ID"/>
        </w:rPr>
        <w:t xml:space="preserve">Professor Annemarie Schimmel”,  </w:t>
      </w:r>
      <w:r w:rsidRPr="002E64EB">
        <w:rPr>
          <w:rFonts w:ascii="Garamond" w:hAnsi="Garamond" w:cstheme="majorBidi"/>
          <w:i/>
          <w:iCs/>
          <w:sz w:val="20"/>
          <w:szCs w:val="20"/>
          <w:lang w:val="id-ID"/>
        </w:rPr>
        <w:t xml:space="preserve">Journal of The Royal Asiatic Society , </w:t>
      </w:r>
      <w:r w:rsidRPr="002E64EB">
        <w:rPr>
          <w:rFonts w:ascii="Garamond" w:hAnsi="Garamond" w:cstheme="majorBidi"/>
          <w:sz w:val="20"/>
          <w:szCs w:val="20"/>
          <w:lang w:val="id-ID"/>
        </w:rPr>
        <w:t>13 (03),</w:t>
      </w:r>
      <w:r w:rsidRPr="002E64EB">
        <w:rPr>
          <w:rFonts w:ascii="Garamond" w:hAnsi="Garamond" w:cstheme="majorBidi"/>
          <w:i/>
          <w:iCs/>
          <w:sz w:val="20"/>
          <w:szCs w:val="20"/>
          <w:lang w:val="id-ID"/>
        </w:rPr>
        <w:t xml:space="preserve"> </w:t>
      </w:r>
      <w:r w:rsidRPr="002E64EB">
        <w:rPr>
          <w:rFonts w:ascii="Garamond" w:hAnsi="Garamond" w:cstheme="majorBidi"/>
          <w:sz w:val="20"/>
          <w:szCs w:val="20"/>
          <w:lang w:val="id-ID"/>
        </w:rPr>
        <w:t xml:space="preserve">2003,  379,  </w:t>
      </w:r>
      <w:hyperlink r:id="rId12" w:history="1">
        <w:r w:rsidRPr="002E64EB">
          <w:rPr>
            <w:rStyle w:val="Hyperlink"/>
            <w:rFonts w:ascii="Garamond" w:hAnsi="Garamond" w:cstheme="majorBidi"/>
            <w:color w:val="auto"/>
            <w:sz w:val="20"/>
            <w:szCs w:val="20"/>
            <w:u w:val="none"/>
            <w:lang w:val="id-ID"/>
          </w:rPr>
          <w:t>https://www.jstor.org/stable/25188392</w:t>
        </w:r>
      </w:hyperlink>
      <w:r w:rsidRPr="002E64EB">
        <w:rPr>
          <w:rFonts w:ascii="Garamond" w:hAnsi="Garamond" w:cstheme="majorBidi"/>
          <w:sz w:val="20"/>
          <w:szCs w:val="20"/>
          <w:lang w:val="id-ID"/>
        </w:rPr>
        <w:t>, July 20, 2019.</w:t>
      </w:r>
    </w:p>
  </w:footnote>
  <w:footnote w:id="58">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 Maulana Marsudi, “Tasawuf  Jalaluddin ar-Rumi…”,  56. </w:t>
      </w:r>
    </w:p>
  </w:footnote>
  <w:footnote w:id="59">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Anemarie Schimmel,</w:t>
      </w:r>
      <w:r w:rsidRPr="002E64EB">
        <w:rPr>
          <w:rFonts w:ascii="Garamond" w:hAnsi="Garamond" w:cstheme="majorBidi"/>
          <w:i/>
          <w:iCs/>
          <w:sz w:val="20"/>
          <w:szCs w:val="20"/>
          <w:lang w:val="id-ID"/>
        </w:rPr>
        <w:t xml:space="preserve"> Mystical Dimensions of Islam, </w:t>
      </w:r>
      <w:r w:rsidRPr="002E64EB">
        <w:rPr>
          <w:rFonts w:ascii="Garamond" w:hAnsi="Garamond" w:cstheme="majorBidi"/>
          <w:sz w:val="20"/>
          <w:szCs w:val="20"/>
          <w:lang w:val="id-ID"/>
        </w:rPr>
        <w:t>(America Serikat:  The University of North Carollin Press, 1975),  74.</w:t>
      </w:r>
    </w:p>
  </w:footnote>
  <w:footnote w:id="60">
    <w:p w:rsidR="00F30857" w:rsidRPr="002E64EB" w:rsidRDefault="00F30857" w:rsidP="00075D97">
      <w:pPr>
        <w:pStyle w:val="FootnoteText"/>
        <w:spacing w:after="0" w:line="240" w:lineRule="auto"/>
        <w:ind w:firstLine="720"/>
        <w:jc w:val="both"/>
        <w:rPr>
          <w:rFonts w:ascii="Garamond" w:hAnsi="Garamond" w:cstheme="majorBidi"/>
          <w:i/>
          <w:iCs/>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Annemarie Schimmel,</w:t>
      </w:r>
      <w:r w:rsidRPr="002E64EB">
        <w:rPr>
          <w:rFonts w:ascii="Garamond" w:hAnsi="Garamond" w:cstheme="majorBidi"/>
          <w:i/>
          <w:iCs/>
          <w:sz w:val="20"/>
          <w:szCs w:val="20"/>
          <w:lang w:val="id-ID"/>
        </w:rPr>
        <w:t xml:space="preserve"> Mystical Dimensions…, </w:t>
      </w:r>
      <w:r w:rsidRPr="002E64EB">
        <w:rPr>
          <w:rFonts w:ascii="Garamond" w:hAnsi="Garamond" w:cstheme="majorBidi"/>
          <w:sz w:val="20"/>
          <w:szCs w:val="20"/>
          <w:lang w:val="id-ID"/>
        </w:rPr>
        <w:t xml:space="preserve"> 4.</w:t>
      </w:r>
    </w:p>
  </w:footnote>
  <w:footnote w:id="61">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Marcia Hermansen, </w:t>
      </w:r>
      <w:r w:rsidRPr="002E64EB">
        <w:rPr>
          <w:rFonts w:ascii="Garamond" w:hAnsi="Garamond" w:cstheme="majorBidi"/>
          <w:i/>
          <w:iCs/>
          <w:sz w:val="20"/>
          <w:szCs w:val="20"/>
          <w:lang w:val="id-ID"/>
        </w:rPr>
        <w:t>Literary  Production of Western Sufi Movements,</w:t>
      </w:r>
      <w:r w:rsidRPr="002E64EB">
        <w:rPr>
          <w:rFonts w:ascii="Garamond" w:hAnsi="Garamond" w:cstheme="majorBidi"/>
          <w:sz w:val="20"/>
          <w:szCs w:val="20"/>
          <w:lang w:val="id-ID"/>
        </w:rPr>
        <w:t xml:space="preserve"> (London: Routledge, 2006),  28–29. </w:t>
      </w:r>
    </w:p>
  </w:footnote>
  <w:footnote w:id="62">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Jamal Malik (ed), </w:t>
      </w:r>
      <w:r w:rsidRPr="002E64EB">
        <w:rPr>
          <w:rFonts w:ascii="Garamond" w:hAnsi="Garamond" w:cstheme="majorBidi"/>
          <w:i/>
          <w:iCs/>
          <w:sz w:val="20"/>
          <w:szCs w:val="20"/>
          <w:lang w:val="id-ID"/>
        </w:rPr>
        <w:t>Sufism in The West</w:t>
      </w:r>
      <w:r w:rsidRPr="002E64EB">
        <w:rPr>
          <w:rFonts w:ascii="Garamond" w:hAnsi="Garamond" w:cstheme="majorBidi"/>
          <w:sz w:val="20"/>
          <w:szCs w:val="20"/>
          <w:lang w:val="id-ID"/>
        </w:rPr>
        <w:t xml:space="preserve">, (London and New York: Routledge, 2006),  11. </w:t>
      </w:r>
    </w:p>
  </w:footnote>
  <w:footnote w:id="63">
    <w:p w:rsidR="00F30857" w:rsidRPr="002E64EB" w:rsidRDefault="00F30857" w:rsidP="00075D9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Oleg Yarosh, “Gobalization of Redemtive Sociality: al-Ahbas and Haqqaniya transnational Sufi Networks in West Asia and Central-Eastern Europe”, </w:t>
      </w:r>
      <w:r w:rsidRPr="002E64EB">
        <w:rPr>
          <w:rFonts w:ascii="Garamond" w:hAnsi="Garamond" w:cstheme="majorBidi"/>
          <w:i/>
          <w:iCs/>
          <w:sz w:val="20"/>
          <w:szCs w:val="20"/>
          <w:lang w:val="id-ID"/>
        </w:rPr>
        <w:t>Journal  of Eurasian Studies</w:t>
      </w:r>
      <w:r w:rsidRPr="002E64EB">
        <w:rPr>
          <w:rFonts w:ascii="Garamond" w:hAnsi="Garamond" w:cstheme="majorBidi"/>
          <w:sz w:val="20"/>
          <w:szCs w:val="20"/>
          <w:lang w:val="id-ID"/>
        </w:rPr>
        <w:t xml:space="preserve">, 2019,  23, </w:t>
      </w:r>
      <w:hyperlink r:id="rId13" w:history="1">
        <w:r w:rsidRPr="002E64EB">
          <w:rPr>
            <w:rStyle w:val="Hyperlink"/>
            <w:rFonts w:ascii="Garamond" w:hAnsi="Garamond" w:cstheme="majorBidi"/>
            <w:color w:val="auto"/>
            <w:sz w:val="20"/>
            <w:szCs w:val="20"/>
            <w:u w:val="none"/>
            <w:lang w:val="id-ID"/>
          </w:rPr>
          <w:t>https://journals.sagepub.com/doi/full/10.1177/1879366518814915</w:t>
        </w:r>
      </w:hyperlink>
      <w:r w:rsidRPr="002E64EB">
        <w:rPr>
          <w:rFonts w:ascii="Garamond" w:hAnsi="Garamond" w:cstheme="majorBidi"/>
          <w:sz w:val="20"/>
          <w:szCs w:val="20"/>
          <w:lang w:val="id-ID"/>
        </w:rPr>
        <w:t>, July 20, 2019.</w:t>
      </w:r>
    </w:p>
  </w:footnote>
  <w:footnote w:id="64">
    <w:p w:rsidR="00F30857" w:rsidRPr="002E64EB" w:rsidRDefault="00F30857" w:rsidP="00075D97">
      <w:pPr>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Zulfan Taufik,</w:t>
      </w:r>
      <w:r w:rsidRPr="002E64EB">
        <w:rPr>
          <w:rFonts w:ascii="Garamond" w:hAnsi="Garamond" w:cstheme="majorBidi"/>
          <w:i/>
          <w:iCs/>
          <w:sz w:val="20"/>
          <w:szCs w:val="20"/>
        </w:rPr>
        <w:t xml:space="preserve"> “</w:t>
      </w:r>
      <w:r w:rsidRPr="002E64EB">
        <w:rPr>
          <w:rFonts w:ascii="Garamond" w:hAnsi="Garamond" w:cstheme="majorBidi"/>
          <w:sz w:val="20"/>
          <w:szCs w:val="20"/>
        </w:rPr>
        <w:t xml:space="preserve">Tasawuf Perenial Pada Masyarakat Perkotaan Kasus Padepokan Thaha Jakarta”, </w:t>
      </w:r>
      <w:r w:rsidRPr="002E64EB">
        <w:rPr>
          <w:rFonts w:ascii="Garamond" w:hAnsi="Garamond" w:cstheme="majorBidi"/>
          <w:i/>
          <w:iCs/>
          <w:sz w:val="20"/>
          <w:szCs w:val="20"/>
        </w:rPr>
        <w:t>Jurnal Penelitian Islam</w:t>
      </w:r>
      <w:r w:rsidRPr="002E64EB">
        <w:rPr>
          <w:rFonts w:ascii="Garamond" w:hAnsi="Garamond" w:cstheme="majorBidi"/>
          <w:sz w:val="20"/>
          <w:szCs w:val="20"/>
        </w:rPr>
        <w:t xml:space="preserve">, 11 (01), 2015,  2, </w:t>
      </w:r>
      <w:hyperlink r:id="rId14" w:history="1">
        <w:r w:rsidRPr="002E64EB">
          <w:rPr>
            <w:rStyle w:val="Hyperlink"/>
            <w:rFonts w:ascii="Garamond" w:hAnsi="Garamond" w:cstheme="majorBidi"/>
            <w:color w:val="auto"/>
            <w:sz w:val="20"/>
            <w:szCs w:val="20"/>
            <w:u w:val="none"/>
          </w:rPr>
          <w:t>https://studylibid.com/doc/754781/sufisme-perennial-pada-masyarakat</w:t>
        </w:r>
      </w:hyperlink>
      <w:r w:rsidRPr="002E64EB">
        <w:rPr>
          <w:rFonts w:ascii="Garamond" w:hAnsi="Garamond" w:cstheme="majorBidi"/>
          <w:sz w:val="20"/>
          <w:szCs w:val="20"/>
        </w:rPr>
        <w:t>, July 20, 2019.</w:t>
      </w:r>
    </w:p>
  </w:footnote>
  <w:footnote w:id="65">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Silawati, “Pemikiran Tasawuf Hamka dalam Kehidupan Modern”, </w:t>
      </w:r>
      <w:r w:rsidRPr="002E64EB">
        <w:rPr>
          <w:rFonts w:ascii="Garamond" w:hAnsi="Garamond" w:cstheme="majorBidi"/>
          <w:i/>
          <w:iCs/>
          <w:sz w:val="20"/>
          <w:szCs w:val="20"/>
          <w:lang w:val="id-ID"/>
        </w:rPr>
        <w:t>an-Nida’: Jurnal Pemikiran Islam</w:t>
      </w:r>
      <w:r w:rsidRPr="002E64EB">
        <w:rPr>
          <w:rFonts w:ascii="Garamond" w:hAnsi="Garamond" w:cstheme="majorBidi"/>
          <w:sz w:val="20"/>
          <w:szCs w:val="20"/>
          <w:lang w:val="id-ID"/>
        </w:rPr>
        <w:t xml:space="preserve">, 40 (02), 2015,  119, </w:t>
      </w:r>
      <w:hyperlink r:id="rId15" w:history="1">
        <w:r w:rsidRPr="002E64EB">
          <w:rPr>
            <w:rStyle w:val="Hyperlink"/>
            <w:rFonts w:ascii="Garamond" w:hAnsi="Garamond" w:cstheme="majorBidi"/>
            <w:color w:val="auto"/>
            <w:sz w:val="20"/>
            <w:szCs w:val="20"/>
            <w:u w:val="none"/>
            <w:lang w:val="id-ID"/>
          </w:rPr>
          <w:t>http://ejournal.uin-suska.ac.id/index.php/Anida/article/view/1502/1294</w:t>
        </w:r>
      </w:hyperlink>
      <w:r w:rsidRPr="002E64EB">
        <w:rPr>
          <w:rFonts w:ascii="Garamond" w:hAnsi="Garamond" w:cstheme="majorBidi"/>
          <w:sz w:val="20"/>
          <w:szCs w:val="20"/>
          <w:lang w:val="id-ID"/>
        </w:rPr>
        <w:t>, July 15, 2019.</w:t>
      </w:r>
    </w:p>
  </w:footnote>
  <w:footnote w:id="66">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Jamal Malik (ed), </w:t>
      </w:r>
      <w:r w:rsidRPr="002E64EB">
        <w:rPr>
          <w:rFonts w:ascii="Garamond" w:hAnsi="Garamond" w:cstheme="majorBidi"/>
          <w:i/>
          <w:iCs/>
          <w:sz w:val="20"/>
          <w:szCs w:val="20"/>
          <w:lang w:val="id-ID"/>
        </w:rPr>
        <w:t>Sufism in The West</w:t>
      </w:r>
      <w:r w:rsidRPr="002E64EB">
        <w:rPr>
          <w:rFonts w:ascii="Garamond" w:hAnsi="Garamond" w:cstheme="majorBidi"/>
          <w:sz w:val="20"/>
          <w:szCs w:val="20"/>
          <w:lang w:val="id-ID"/>
        </w:rPr>
        <w:t>…,</w:t>
      </w:r>
      <w:r w:rsidRPr="002E64EB">
        <w:rPr>
          <w:rFonts w:ascii="Garamond" w:hAnsi="Garamond" w:cstheme="majorBidi"/>
          <w:i/>
          <w:iCs/>
          <w:sz w:val="20"/>
          <w:szCs w:val="20"/>
          <w:lang w:val="id-ID"/>
        </w:rPr>
        <w:t xml:space="preserve"> </w:t>
      </w:r>
      <w:r w:rsidRPr="002E64EB">
        <w:rPr>
          <w:rFonts w:ascii="Garamond" w:hAnsi="Garamond" w:cstheme="majorBidi"/>
          <w:sz w:val="20"/>
          <w:szCs w:val="20"/>
          <w:lang w:val="id-ID"/>
        </w:rPr>
        <w:t xml:space="preserve"> 11.</w:t>
      </w:r>
    </w:p>
  </w:footnote>
  <w:footnote w:id="67">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Oleg Yarosh, Gobalization of Redemtive Sociality…”,  23.</w:t>
      </w:r>
    </w:p>
  </w:footnote>
  <w:footnote w:id="68">
    <w:p w:rsidR="00F30857" w:rsidRPr="002E64EB" w:rsidRDefault="00F30857" w:rsidP="00F30857">
      <w:pPr>
        <w:spacing w:after="0" w:line="240" w:lineRule="auto"/>
        <w:ind w:firstLine="720"/>
        <w:jc w:val="both"/>
        <w:rPr>
          <w:rFonts w:ascii="Garamond" w:hAnsi="Garamond" w:cstheme="majorBidi"/>
          <w:i/>
          <w:iCs/>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Zulfan Taufik,</w:t>
      </w:r>
      <w:r w:rsidRPr="002E64EB">
        <w:rPr>
          <w:rFonts w:ascii="Garamond" w:hAnsi="Garamond" w:cstheme="majorBidi"/>
          <w:i/>
          <w:iCs/>
          <w:sz w:val="20"/>
          <w:szCs w:val="20"/>
        </w:rPr>
        <w:t xml:space="preserve"> “</w:t>
      </w:r>
      <w:r w:rsidRPr="002E64EB">
        <w:rPr>
          <w:rFonts w:ascii="Garamond" w:hAnsi="Garamond" w:cstheme="majorBidi"/>
          <w:sz w:val="20"/>
          <w:szCs w:val="20"/>
        </w:rPr>
        <w:t>Tasawuf Perenial  …”,  2.</w:t>
      </w:r>
    </w:p>
  </w:footnote>
  <w:footnote w:id="69">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Francesco Piraino, “Between Real and Virtual Communities: Sufism in Western Sociestes and the Naqshabandi Haqqani Case”, </w:t>
      </w:r>
      <w:r w:rsidRPr="002E64EB">
        <w:rPr>
          <w:rFonts w:ascii="Garamond" w:hAnsi="Garamond" w:cstheme="majorBidi"/>
          <w:i/>
          <w:iCs/>
          <w:sz w:val="20"/>
          <w:szCs w:val="20"/>
          <w:lang w:val="id-ID"/>
        </w:rPr>
        <w:t>Journal Social Compass</w:t>
      </w:r>
      <w:r w:rsidRPr="002E64EB">
        <w:rPr>
          <w:rFonts w:ascii="Garamond" w:hAnsi="Garamond" w:cstheme="majorBidi"/>
          <w:sz w:val="20"/>
          <w:szCs w:val="20"/>
          <w:lang w:val="id-ID"/>
        </w:rPr>
        <w:t xml:space="preserve">,Vol.63, 2016,  94–95, </w:t>
      </w:r>
      <w:hyperlink r:id="rId16" w:history="1">
        <w:r w:rsidRPr="002E64EB">
          <w:rPr>
            <w:rStyle w:val="Hyperlink"/>
            <w:rFonts w:ascii="Garamond" w:hAnsi="Garamond" w:cstheme="majorBidi"/>
            <w:color w:val="auto"/>
            <w:sz w:val="20"/>
            <w:szCs w:val="20"/>
            <w:u w:val="none"/>
            <w:lang w:val="id-ID"/>
          </w:rPr>
          <w:t>https://journals.sagepub.com/doi/abs/10.1177/0037768615606619</w:t>
        </w:r>
      </w:hyperlink>
      <w:r w:rsidRPr="002E64EB">
        <w:rPr>
          <w:rFonts w:ascii="Garamond" w:hAnsi="Garamond" w:cstheme="majorBidi"/>
          <w:sz w:val="20"/>
          <w:szCs w:val="20"/>
          <w:lang w:val="id-ID"/>
        </w:rPr>
        <w:t>, July 20, 2019.</w:t>
      </w:r>
    </w:p>
  </w:footnote>
  <w:footnote w:id="70">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Oleg Yarosh, Gobalization of Redemtive Sociality…”,  23.</w:t>
      </w:r>
    </w:p>
  </w:footnote>
  <w:footnote w:id="71">
    <w:p w:rsidR="00F30857" w:rsidRPr="002E64EB" w:rsidRDefault="00F30857" w:rsidP="00F30857">
      <w:pPr>
        <w:spacing w:after="0" w:line="240" w:lineRule="auto"/>
        <w:ind w:firstLine="720"/>
        <w:jc w:val="both"/>
        <w:rPr>
          <w:rFonts w:ascii="Garamond" w:hAnsi="Garamond" w:cstheme="majorBidi"/>
          <w:sz w:val="20"/>
          <w:szCs w:val="20"/>
        </w:rPr>
      </w:pPr>
      <w:r w:rsidRPr="002E64EB">
        <w:rPr>
          <w:rStyle w:val="FootnoteReference"/>
          <w:rFonts w:ascii="Garamond" w:hAnsi="Garamond" w:cstheme="majorBidi"/>
          <w:sz w:val="20"/>
          <w:szCs w:val="20"/>
        </w:rPr>
        <w:footnoteRef/>
      </w:r>
      <w:r w:rsidRPr="002E64EB">
        <w:rPr>
          <w:rFonts w:ascii="Garamond" w:hAnsi="Garamond" w:cstheme="majorBidi"/>
          <w:sz w:val="20"/>
          <w:szCs w:val="20"/>
        </w:rPr>
        <w:t>Zulfan Taufik,</w:t>
      </w:r>
      <w:r w:rsidRPr="002E64EB">
        <w:rPr>
          <w:rFonts w:ascii="Garamond" w:hAnsi="Garamond" w:cstheme="majorBidi"/>
          <w:i/>
          <w:iCs/>
          <w:sz w:val="20"/>
          <w:szCs w:val="20"/>
        </w:rPr>
        <w:t xml:space="preserve"> “</w:t>
      </w:r>
      <w:r w:rsidRPr="002E64EB">
        <w:rPr>
          <w:rFonts w:ascii="Garamond" w:hAnsi="Garamond" w:cstheme="majorBidi"/>
          <w:sz w:val="20"/>
          <w:szCs w:val="20"/>
        </w:rPr>
        <w:t>Tasawuf Perenial …”,  3.</w:t>
      </w:r>
    </w:p>
  </w:footnote>
  <w:footnote w:id="72">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Muhammad Nur,</w:t>
      </w:r>
      <w:r w:rsidRPr="002E64EB">
        <w:rPr>
          <w:rFonts w:ascii="Garamond" w:hAnsi="Garamond" w:cstheme="majorBidi"/>
          <w:i/>
          <w:iCs/>
          <w:sz w:val="20"/>
          <w:szCs w:val="20"/>
          <w:lang w:val="id-ID"/>
        </w:rPr>
        <w:t xml:space="preserve"> </w:t>
      </w:r>
      <w:r w:rsidRPr="002E64EB">
        <w:rPr>
          <w:rFonts w:ascii="Garamond" w:hAnsi="Garamond" w:cstheme="majorBidi"/>
          <w:sz w:val="20"/>
          <w:szCs w:val="20"/>
          <w:lang w:val="id-ID"/>
        </w:rPr>
        <w:t xml:space="preserve">“Kontribusi Filsafat Perenial dalam Meminimalisis Gerakan Radikal”, </w:t>
      </w:r>
      <w:r w:rsidRPr="002E64EB">
        <w:rPr>
          <w:rFonts w:ascii="Garamond" w:hAnsi="Garamond" w:cstheme="majorBidi"/>
          <w:i/>
          <w:iCs/>
          <w:sz w:val="20"/>
          <w:szCs w:val="20"/>
          <w:lang w:val="id-ID"/>
        </w:rPr>
        <w:t>Jurnal Kalam</w:t>
      </w:r>
      <w:r w:rsidRPr="002E64EB">
        <w:rPr>
          <w:rFonts w:ascii="Garamond" w:hAnsi="Garamond" w:cstheme="majorBidi"/>
          <w:sz w:val="20"/>
          <w:szCs w:val="20"/>
          <w:lang w:val="id-ID"/>
        </w:rPr>
        <w:t xml:space="preserve">, 09 (02), 2015,  276, </w:t>
      </w:r>
      <w:hyperlink r:id="rId17" w:history="1">
        <w:r w:rsidRPr="002E64EB">
          <w:rPr>
            <w:rStyle w:val="Hyperlink"/>
            <w:rFonts w:ascii="Garamond" w:hAnsi="Garamond" w:cstheme="majorBidi"/>
            <w:color w:val="auto"/>
            <w:sz w:val="20"/>
            <w:szCs w:val="20"/>
            <w:u w:val="none"/>
            <w:lang w:val="id-ID"/>
          </w:rPr>
          <w:t>http://ejournal.radenintan.ac.id/index.php/KALAM/article/view/332</w:t>
        </w:r>
      </w:hyperlink>
      <w:r w:rsidRPr="002E64EB">
        <w:rPr>
          <w:rFonts w:ascii="Garamond" w:hAnsi="Garamond" w:cstheme="majorBidi"/>
          <w:sz w:val="20"/>
          <w:szCs w:val="20"/>
          <w:lang w:val="id-ID"/>
        </w:rPr>
        <w:t>, August 20, 2019.</w:t>
      </w:r>
    </w:p>
  </w:footnote>
  <w:footnote w:id="73">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Muhammad Nur,</w:t>
      </w:r>
      <w:r w:rsidRPr="002E64EB">
        <w:rPr>
          <w:rFonts w:ascii="Garamond" w:hAnsi="Garamond" w:cstheme="majorBidi"/>
          <w:i/>
          <w:iCs/>
          <w:sz w:val="20"/>
          <w:szCs w:val="20"/>
          <w:lang w:val="id-ID"/>
        </w:rPr>
        <w:t xml:space="preserve"> </w:t>
      </w:r>
      <w:r w:rsidRPr="002E64EB">
        <w:rPr>
          <w:rFonts w:ascii="Garamond" w:hAnsi="Garamond" w:cstheme="majorBidi"/>
          <w:sz w:val="20"/>
          <w:szCs w:val="20"/>
          <w:lang w:val="id-ID"/>
        </w:rPr>
        <w:t>“Kontribusi Filsafat…”,  278.</w:t>
      </w:r>
    </w:p>
  </w:footnote>
  <w:footnote w:id="74">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 Baharuddin, “Filsafat Perenial sebagai Alternatif Metode Resolusi Konflik Agama di Indonesia”,  </w:t>
      </w:r>
      <w:r w:rsidRPr="002E64EB">
        <w:rPr>
          <w:rFonts w:ascii="Garamond" w:hAnsi="Garamond" w:cstheme="majorBidi"/>
          <w:i/>
          <w:iCs/>
          <w:sz w:val="20"/>
          <w:szCs w:val="20"/>
          <w:lang w:val="id-ID"/>
        </w:rPr>
        <w:t>Jurnal Teologia</w:t>
      </w:r>
      <w:r w:rsidRPr="002E64EB">
        <w:rPr>
          <w:rFonts w:ascii="Garamond" w:hAnsi="Garamond" w:cstheme="majorBidi"/>
          <w:sz w:val="20"/>
          <w:szCs w:val="20"/>
          <w:lang w:val="id-ID"/>
        </w:rPr>
        <w:t xml:space="preserve">, 25 (01), 2014,  30, </w:t>
      </w:r>
      <w:hyperlink r:id="rId18" w:history="1">
        <w:r w:rsidRPr="002E64EB">
          <w:rPr>
            <w:rStyle w:val="Hyperlink"/>
            <w:rFonts w:ascii="Garamond" w:hAnsi="Garamond" w:cstheme="majorBidi"/>
            <w:color w:val="auto"/>
            <w:sz w:val="20"/>
            <w:szCs w:val="20"/>
            <w:u w:val="none"/>
            <w:lang w:val="id-ID"/>
          </w:rPr>
          <w:t>https://journal.walisongo.ac.id/index.php/teologia/article/view/337</w:t>
        </w:r>
      </w:hyperlink>
      <w:r w:rsidRPr="002E64EB">
        <w:rPr>
          <w:rFonts w:ascii="Garamond" w:hAnsi="Garamond" w:cstheme="majorBidi"/>
          <w:sz w:val="20"/>
          <w:szCs w:val="20"/>
          <w:lang w:val="id-ID"/>
        </w:rPr>
        <w:t xml:space="preserve">, July 20, 2019. </w:t>
      </w:r>
    </w:p>
  </w:footnote>
  <w:footnote w:id="75">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M. Baharuddin, “Filsafat  Perenial …”,  31.</w:t>
      </w:r>
    </w:p>
  </w:footnote>
  <w:footnote w:id="76">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Jamal  Malik (ed), </w:t>
      </w:r>
      <w:r w:rsidRPr="002E64EB">
        <w:rPr>
          <w:rFonts w:ascii="Garamond" w:hAnsi="Garamond" w:cstheme="majorBidi"/>
          <w:i/>
          <w:iCs/>
          <w:sz w:val="20"/>
          <w:szCs w:val="20"/>
          <w:lang w:val="id-ID"/>
        </w:rPr>
        <w:t xml:space="preserve">Sufism in The West…, </w:t>
      </w:r>
      <w:r w:rsidRPr="002E64EB">
        <w:rPr>
          <w:rFonts w:ascii="Garamond" w:hAnsi="Garamond" w:cstheme="majorBidi"/>
          <w:sz w:val="20"/>
          <w:szCs w:val="20"/>
          <w:lang w:val="id-ID"/>
        </w:rPr>
        <w:t xml:space="preserve"> 12.</w:t>
      </w:r>
    </w:p>
  </w:footnote>
  <w:footnote w:id="77">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Mohammaed Mihlar Abdul Muthallif, “Religious Pluralism and International Sufi Movement: An Analysis of Inayat Khan ‘s (1882-1927) Mystical Thoughts” , </w:t>
      </w:r>
      <w:r w:rsidRPr="002E64EB">
        <w:rPr>
          <w:rFonts w:ascii="Garamond" w:hAnsi="Garamond" w:cstheme="majorBidi"/>
          <w:i/>
          <w:iCs/>
          <w:sz w:val="20"/>
          <w:szCs w:val="20"/>
          <w:lang w:val="id-ID"/>
        </w:rPr>
        <w:t xml:space="preserve">‘Ulum Islamiyyah Journal, </w:t>
      </w:r>
      <w:r w:rsidRPr="002E64EB">
        <w:rPr>
          <w:rFonts w:ascii="Garamond" w:hAnsi="Garamond" w:cstheme="majorBidi"/>
          <w:sz w:val="20"/>
          <w:szCs w:val="20"/>
          <w:lang w:val="id-ID"/>
        </w:rPr>
        <w:t xml:space="preserve">Vol. 18, 2016,  26,  </w:t>
      </w:r>
      <w:hyperlink r:id="rId19" w:history="1">
        <w:r w:rsidRPr="002E64EB">
          <w:rPr>
            <w:rStyle w:val="Hyperlink"/>
            <w:rFonts w:ascii="Garamond" w:hAnsi="Garamond" w:cstheme="majorBidi"/>
            <w:color w:val="auto"/>
            <w:sz w:val="20"/>
            <w:szCs w:val="20"/>
            <w:u w:val="none"/>
            <w:lang w:val="id-ID"/>
          </w:rPr>
          <w:t>https://uijournal.usim.edu.my/index.php/uij/article/view/247</w:t>
        </w:r>
      </w:hyperlink>
      <w:r w:rsidRPr="002E64EB">
        <w:rPr>
          <w:rFonts w:ascii="Garamond" w:hAnsi="Garamond" w:cstheme="majorBidi"/>
          <w:sz w:val="20"/>
          <w:szCs w:val="20"/>
          <w:lang w:val="id-ID"/>
        </w:rPr>
        <w:t>, August 26, 2019.</w:t>
      </w:r>
    </w:p>
  </w:footnote>
  <w:footnote w:id="78">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 xml:space="preserve">Celia A. Genn, “The Development of A Modern Western Sufism”, </w:t>
      </w:r>
      <w:r w:rsidRPr="002E64EB">
        <w:rPr>
          <w:rFonts w:ascii="Garamond" w:hAnsi="Garamond" w:cstheme="majorBidi"/>
          <w:i/>
          <w:iCs/>
          <w:sz w:val="20"/>
          <w:szCs w:val="20"/>
          <w:lang w:val="id-ID"/>
        </w:rPr>
        <w:t>Article</w:t>
      </w:r>
      <w:r w:rsidRPr="002E64EB">
        <w:rPr>
          <w:rFonts w:ascii="Garamond" w:hAnsi="Garamond" w:cstheme="majorBidi"/>
          <w:sz w:val="20"/>
          <w:szCs w:val="20"/>
          <w:lang w:val="id-ID"/>
        </w:rPr>
        <w:t xml:space="preserve">, 2007,  </w:t>
      </w:r>
      <w:hyperlink r:id="rId20" w:history="1">
        <w:r w:rsidRPr="002E64EB">
          <w:rPr>
            <w:rStyle w:val="Hyperlink"/>
            <w:rFonts w:ascii="Garamond" w:hAnsi="Garamond" w:cstheme="majorBidi"/>
            <w:color w:val="auto"/>
            <w:sz w:val="20"/>
            <w:szCs w:val="20"/>
            <w:u w:val="none"/>
            <w:lang w:val="id-ID"/>
          </w:rPr>
          <w:t>https://www.academia.edu/10994270/</w:t>
        </w:r>
      </w:hyperlink>
      <w:r w:rsidRPr="002E64EB">
        <w:rPr>
          <w:rFonts w:ascii="Garamond" w:hAnsi="Garamond" w:cstheme="majorBidi"/>
          <w:sz w:val="20"/>
          <w:szCs w:val="20"/>
          <w:lang w:val="id-ID"/>
        </w:rPr>
        <w:t>, July 30, 2019.</w:t>
      </w:r>
    </w:p>
  </w:footnote>
  <w:footnote w:id="79">
    <w:p w:rsidR="00F30857" w:rsidRPr="002E64EB" w:rsidRDefault="00F30857" w:rsidP="00F30857">
      <w:pPr>
        <w:pStyle w:val="FootnoteText"/>
        <w:spacing w:after="0" w:line="240" w:lineRule="auto"/>
        <w:ind w:left="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Mohammaed Mihlar Abdul Muthallif, “Religious Pluralism and International …”,  33.</w:t>
      </w:r>
    </w:p>
  </w:footnote>
  <w:footnote w:id="80">
    <w:p w:rsidR="00F30857" w:rsidRPr="002E64EB" w:rsidRDefault="00F30857" w:rsidP="00F30857">
      <w:pPr>
        <w:pStyle w:val="FootnoteText"/>
        <w:spacing w:after="0" w:line="240" w:lineRule="auto"/>
        <w:ind w:firstLine="720"/>
        <w:jc w:val="both"/>
        <w:rPr>
          <w:rFonts w:ascii="Garamond" w:hAnsi="Garamond" w:cstheme="majorBidi"/>
          <w:sz w:val="20"/>
          <w:szCs w:val="20"/>
          <w:lang w:val="id-ID"/>
        </w:rPr>
      </w:pPr>
      <w:r w:rsidRPr="002E64EB">
        <w:rPr>
          <w:rStyle w:val="FootnoteReference"/>
          <w:rFonts w:ascii="Garamond" w:hAnsi="Garamond" w:cstheme="majorBidi"/>
          <w:sz w:val="20"/>
          <w:szCs w:val="20"/>
          <w:lang w:val="id-ID"/>
        </w:rPr>
        <w:footnoteRef/>
      </w:r>
      <w:r w:rsidRPr="002E64EB">
        <w:rPr>
          <w:rFonts w:ascii="Garamond" w:hAnsi="Garamond" w:cstheme="majorBidi"/>
          <w:sz w:val="20"/>
          <w:szCs w:val="20"/>
          <w:lang w:val="id-ID"/>
        </w:rPr>
        <w:t>Mohammaed Mihlar Abdul Muthallif, “Religious Pluralism and International …”,  32.</w:t>
      </w:r>
    </w:p>
  </w:footnote>
  <w:footnote w:id="81">
    <w:p w:rsidR="00BE5EC5" w:rsidRPr="002E64EB" w:rsidRDefault="00BE5EC5" w:rsidP="00BE5EC5">
      <w:pPr>
        <w:pStyle w:val="FootnoteText"/>
        <w:spacing w:after="0"/>
        <w:ind w:firstLine="720"/>
        <w:rPr>
          <w:rFonts w:ascii="Garamond" w:hAnsi="Garamond"/>
          <w:sz w:val="20"/>
          <w:szCs w:val="20"/>
          <w:lang w:val="id-ID"/>
        </w:rPr>
      </w:pPr>
      <w:r w:rsidRPr="002E64EB">
        <w:rPr>
          <w:rStyle w:val="FootnoteReference"/>
          <w:rFonts w:ascii="Garamond" w:hAnsi="Garamond"/>
          <w:sz w:val="20"/>
          <w:szCs w:val="20"/>
          <w:lang w:val="id-ID"/>
        </w:rPr>
        <w:footnoteRef/>
      </w:r>
      <w:r w:rsidRPr="002E64EB">
        <w:rPr>
          <w:rFonts w:ascii="Garamond" w:hAnsi="Garamond" w:cstheme="majorBidi"/>
          <w:sz w:val="20"/>
          <w:szCs w:val="20"/>
          <w:lang w:val="id-ID"/>
        </w:rPr>
        <w:t>Mark Sedgwick, “Western Sufism and Traditioanlism”,  31.</w:t>
      </w:r>
    </w:p>
  </w:footnote>
  <w:footnote w:id="82">
    <w:p w:rsidR="00BE5EC5" w:rsidRPr="002E64EB" w:rsidRDefault="00BE5EC5" w:rsidP="00BE5EC5">
      <w:pPr>
        <w:pStyle w:val="FootnoteText"/>
        <w:spacing w:after="0"/>
        <w:ind w:firstLine="720"/>
        <w:jc w:val="both"/>
        <w:rPr>
          <w:rFonts w:ascii="Garamond" w:hAnsi="Garamond"/>
          <w:sz w:val="20"/>
          <w:szCs w:val="20"/>
          <w:lang w:val="id-ID"/>
        </w:rPr>
      </w:pPr>
      <w:r w:rsidRPr="002E64EB">
        <w:rPr>
          <w:rStyle w:val="FootnoteReference"/>
          <w:rFonts w:ascii="Garamond" w:hAnsi="Garamond"/>
          <w:sz w:val="20"/>
          <w:szCs w:val="20"/>
          <w:lang w:val="id-ID"/>
        </w:rPr>
        <w:footnoteRef/>
      </w:r>
      <w:r w:rsidRPr="002E64EB">
        <w:rPr>
          <w:rFonts w:ascii="Garamond" w:hAnsi="Garamond"/>
          <w:sz w:val="20"/>
          <w:szCs w:val="20"/>
          <w:lang w:val="id-ID"/>
        </w:rPr>
        <w:t xml:space="preserve">William C. Chittick, </w:t>
      </w:r>
      <w:r w:rsidRPr="002E64EB">
        <w:rPr>
          <w:rFonts w:ascii="Garamond" w:hAnsi="Garamond"/>
          <w:i/>
          <w:iCs/>
          <w:sz w:val="20"/>
          <w:szCs w:val="20"/>
          <w:lang w:val="id-ID"/>
        </w:rPr>
        <w:t>The Sufi Path of Knowledge (Pengetahuan Spritual Ibnu al-Arabi,</w:t>
      </w:r>
      <w:r w:rsidRPr="002E64EB">
        <w:rPr>
          <w:rFonts w:ascii="Garamond" w:hAnsi="Garamond"/>
          <w:sz w:val="20"/>
          <w:szCs w:val="20"/>
          <w:lang w:val="id-ID"/>
        </w:rPr>
        <w:t xml:space="preserve"> penerjemah Achmad Nidjam, (Yogyakarta: Kalam, 2001), 23–24.</w:t>
      </w:r>
    </w:p>
  </w:footnote>
  <w:footnote w:id="83">
    <w:p w:rsidR="00F76CD9" w:rsidRPr="002E64EB" w:rsidRDefault="00F76CD9" w:rsidP="00F76CD9">
      <w:pPr>
        <w:pStyle w:val="FootnoteText"/>
        <w:spacing w:after="0" w:line="240" w:lineRule="auto"/>
        <w:ind w:firstLine="720"/>
        <w:jc w:val="both"/>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Kamaruzzaman Bustamam-Ahmad, </w:t>
      </w:r>
      <w:r w:rsidRPr="002E64EB">
        <w:rPr>
          <w:rFonts w:ascii="Garamond" w:hAnsi="Garamond" w:cs="Times New Roman"/>
          <w:i/>
          <w:iCs/>
          <w:sz w:val="20"/>
          <w:szCs w:val="20"/>
          <w:lang w:val="id-ID"/>
        </w:rPr>
        <w:t xml:space="preserve">Kontribusi Charles Taylor, Syed Muhamamd Nequib al-Attas dan Hendry Corbin dalam Studi Metafisika dan Meta- Teori Terhadap Islam Nusantara di Indonesia </w:t>
      </w:r>
      <w:r w:rsidRPr="002E64EB">
        <w:rPr>
          <w:rFonts w:ascii="Garamond" w:hAnsi="Garamond" w:cs="Times New Roman"/>
          <w:sz w:val="20"/>
          <w:szCs w:val="20"/>
          <w:lang w:val="id-ID"/>
        </w:rPr>
        <w:t>, (Jakarta : Direktorat Pendidikan Tinggi Islam Dirjen Pendis,2015), 96.</w:t>
      </w:r>
    </w:p>
  </w:footnote>
  <w:footnote w:id="84">
    <w:p w:rsidR="00F76CD9" w:rsidRPr="002E64EB" w:rsidRDefault="00F76CD9" w:rsidP="00F76CD9">
      <w:pPr>
        <w:pStyle w:val="FootnoteText"/>
        <w:spacing w:after="0" w:line="240" w:lineRule="auto"/>
        <w:ind w:firstLine="720"/>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 </w:t>
      </w:r>
      <w:r w:rsidRPr="002E64EB">
        <w:rPr>
          <w:rFonts w:ascii="Garamond" w:hAnsi="Garamond" w:cs="Times New Roman"/>
          <w:i/>
          <w:iCs/>
          <w:sz w:val="20"/>
          <w:szCs w:val="20"/>
          <w:lang w:val="id-ID"/>
        </w:rPr>
        <w:t>Kontribusi Charles Taylor, Syed Muhamamd Nequib al-Attas…,</w:t>
      </w:r>
      <w:r w:rsidRPr="002E64EB">
        <w:rPr>
          <w:rFonts w:ascii="Garamond" w:hAnsi="Garamond" w:cs="Times New Roman"/>
          <w:sz w:val="20"/>
          <w:szCs w:val="20"/>
          <w:lang w:val="id-ID"/>
        </w:rPr>
        <w:t xml:space="preserve"> 96.</w:t>
      </w:r>
    </w:p>
  </w:footnote>
  <w:footnote w:id="85">
    <w:p w:rsidR="00F76CD9" w:rsidRPr="002E64EB" w:rsidRDefault="00F76CD9" w:rsidP="00F76CD9">
      <w:pPr>
        <w:pStyle w:val="FootnoteText"/>
        <w:spacing w:after="0" w:line="240" w:lineRule="auto"/>
        <w:ind w:firstLine="720"/>
        <w:jc w:val="both"/>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Shanker Dayal Sharma (ed),  </w:t>
      </w:r>
      <w:r w:rsidRPr="002E64EB">
        <w:rPr>
          <w:rFonts w:ascii="Garamond" w:hAnsi="Garamond" w:cs="Times New Roman"/>
          <w:i/>
          <w:iCs/>
          <w:sz w:val="20"/>
          <w:szCs w:val="20"/>
          <w:lang w:val="id-ID"/>
        </w:rPr>
        <w:t>Contemporary Relevance of Sufism</w:t>
      </w:r>
      <w:r w:rsidRPr="002E64EB">
        <w:rPr>
          <w:rFonts w:ascii="Garamond" w:hAnsi="Garamond" w:cs="Times New Roman"/>
          <w:sz w:val="20"/>
          <w:szCs w:val="20"/>
          <w:lang w:val="id-ID"/>
        </w:rPr>
        <w:t>, (Ne</w:t>
      </w:r>
      <w:r w:rsidR="00EB77B8" w:rsidRPr="002E64EB">
        <w:rPr>
          <w:rFonts w:ascii="Garamond" w:hAnsi="Garamond" w:cs="Times New Roman"/>
          <w:sz w:val="20"/>
          <w:szCs w:val="20"/>
          <w:lang w:val="id-ID"/>
        </w:rPr>
        <w:t xml:space="preserve">w Delhi: Niranjam Desai,1993), </w:t>
      </w:r>
      <w:r w:rsidRPr="002E64EB">
        <w:rPr>
          <w:rFonts w:ascii="Garamond" w:hAnsi="Garamond" w:cs="Times New Roman"/>
          <w:sz w:val="20"/>
          <w:szCs w:val="20"/>
          <w:lang w:val="id-ID"/>
        </w:rPr>
        <w:t xml:space="preserve">286. </w:t>
      </w:r>
    </w:p>
  </w:footnote>
  <w:footnote w:id="86">
    <w:p w:rsidR="00F76CD9" w:rsidRPr="002E64EB" w:rsidRDefault="00F76CD9" w:rsidP="00F76CD9">
      <w:pPr>
        <w:pStyle w:val="FootnoteText"/>
        <w:spacing w:after="0" w:line="240" w:lineRule="auto"/>
        <w:ind w:firstLine="720"/>
        <w:jc w:val="both"/>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 Shanker Dayal Sharma (ed),  </w:t>
      </w:r>
      <w:r w:rsidRPr="002E64EB">
        <w:rPr>
          <w:rFonts w:ascii="Garamond" w:hAnsi="Garamond" w:cs="Times New Roman"/>
          <w:i/>
          <w:iCs/>
          <w:sz w:val="20"/>
          <w:szCs w:val="20"/>
          <w:lang w:val="id-ID"/>
        </w:rPr>
        <w:t>Contemporary Relevance of…,</w:t>
      </w:r>
      <w:r w:rsidR="00EB77B8" w:rsidRPr="002E64EB">
        <w:rPr>
          <w:rFonts w:ascii="Garamond" w:hAnsi="Garamond" w:cs="Times New Roman"/>
          <w:sz w:val="20"/>
          <w:szCs w:val="20"/>
          <w:lang w:val="id-ID"/>
        </w:rPr>
        <w:t xml:space="preserve"> </w:t>
      </w:r>
      <w:r w:rsidRPr="002E64EB">
        <w:rPr>
          <w:rFonts w:ascii="Garamond" w:hAnsi="Garamond" w:cs="Times New Roman"/>
          <w:sz w:val="20"/>
          <w:szCs w:val="20"/>
          <w:lang w:val="id-ID"/>
        </w:rPr>
        <w:t xml:space="preserve">286. </w:t>
      </w:r>
    </w:p>
  </w:footnote>
  <w:footnote w:id="87">
    <w:p w:rsidR="00F76CD9" w:rsidRPr="002E64EB" w:rsidRDefault="00F76CD9" w:rsidP="00EB77B8">
      <w:pPr>
        <w:pStyle w:val="FootnoteText"/>
        <w:spacing w:after="0" w:line="240" w:lineRule="auto"/>
        <w:ind w:firstLine="720"/>
        <w:jc w:val="both"/>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Aboo Bilaal Mustafaa al-Kanadee, “Perenial ist Poison In Martin Ling’s Biography of Prophet”, httpp//www. Researchgate.com</w:t>
      </w:r>
      <w:r w:rsidR="00EB77B8" w:rsidRPr="002E64EB">
        <w:rPr>
          <w:rFonts w:ascii="Garamond" w:hAnsi="Garamond" w:cs="Times New Roman"/>
          <w:sz w:val="20"/>
          <w:szCs w:val="20"/>
          <w:lang w:val="id-ID"/>
        </w:rPr>
        <w:t xml:space="preserve">, </w:t>
      </w:r>
      <w:r w:rsidR="00EB77B8" w:rsidRPr="002E64EB">
        <w:rPr>
          <w:rFonts w:ascii="Garamond" w:hAnsi="Garamond" w:cstheme="majorBidi"/>
          <w:sz w:val="20"/>
          <w:szCs w:val="20"/>
          <w:lang w:val="id-ID"/>
        </w:rPr>
        <w:t>July 20, 2019.</w:t>
      </w:r>
    </w:p>
  </w:footnote>
  <w:footnote w:id="88">
    <w:p w:rsidR="00F76CD9" w:rsidRPr="002E64EB" w:rsidRDefault="00F76CD9" w:rsidP="00F76CD9">
      <w:pPr>
        <w:pStyle w:val="FootnoteText"/>
        <w:spacing w:after="0" w:line="240" w:lineRule="auto"/>
        <w:ind w:firstLine="720"/>
        <w:jc w:val="both"/>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Martin Lings, </w:t>
      </w:r>
      <w:r w:rsidRPr="002E64EB">
        <w:rPr>
          <w:rFonts w:ascii="Garamond" w:hAnsi="Garamond" w:cs="Times New Roman"/>
          <w:i/>
          <w:iCs/>
          <w:sz w:val="20"/>
          <w:szCs w:val="20"/>
          <w:lang w:val="id-ID"/>
        </w:rPr>
        <w:t>The Eleventh Hour, The Spriritual Crisis of the Moderen World in the Light of Tradition and Propecy</w:t>
      </w:r>
      <w:r w:rsidRPr="002E64EB">
        <w:rPr>
          <w:rFonts w:ascii="Garamond" w:hAnsi="Garamond" w:cs="Times New Roman"/>
          <w:sz w:val="20"/>
          <w:szCs w:val="20"/>
          <w:lang w:val="id-ID"/>
        </w:rPr>
        <w:t xml:space="preserve">, </w:t>
      </w:r>
      <w:r w:rsidR="00EB77B8" w:rsidRPr="002E64EB">
        <w:rPr>
          <w:rFonts w:ascii="Garamond" w:hAnsi="Garamond" w:cs="Times New Roman"/>
          <w:sz w:val="20"/>
          <w:szCs w:val="20"/>
          <w:lang w:val="id-ID"/>
        </w:rPr>
        <w:t xml:space="preserve">(ambridge : Archetype,2002), </w:t>
      </w:r>
      <w:r w:rsidRPr="002E64EB">
        <w:rPr>
          <w:rFonts w:ascii="Garamond" w:hAnsi="Garamond" w:cs="Times New Roman"/>
          <w:sz w:val="20"/>
          <w:szCs w:val="20"/>
          <w:lang w:val="id-ID"/>
        </w:rPr>
        <w:t>7.</w:t>
      </w:r>
    </w:p>
  </w:footnote>
  <w:footnote w:id="89">
    <w:p w:rsidR="00F76CD9" w:rsidRPr="002E64EB" w:rsidRDefault="00F76CD9" w:rsidP="00F76CD9">
      <w:pPr>
        <w:pStyle w:val="FootnoteText"/>
        <w:spacing w:after="0" w:line="240" w:lineRule="auto"/>
        <w:ind w:firstLine="720"/>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Martin Lings, </w:t>
      </w:r>
      <w:r w:rsidRPr="002E64EB">
        <w:rPr>
          <w:rFonts w:ascii="Garamond" w:hAnsi="Garamond" w:cs="Times New Roman"/>
          <w:i/>
          <w:iCs/>
          <w:sz w:val="20"/>
          <w:szCs w:val="20"/>
          <w:lang w:val="id-ID"/>
        </w:rPr>
        <w:t>A Return to The Spirit</w:t>
      </w:r>
      <w:r w:rsidR="00EB77B8" w:rsidRPr="002E64EB">
        <w:rPr>
          <w:rFonts w:ascii="Garamond" w:hAnsi="Garamond" w:cs="Times New Roman"/>
          <w:sz w:val="20"/>
          <w:szCs w:val="20"/>
          <w:lang w:val="id-ID"/>
        </w:rPr>
        <w:t xml:space="preserve">, (Canada :Fons Vitae, 2005), </w:t>
      </w:r>
      <w:r w:rsidRPr="002E64EB">
        <w:rPr>
          <w:rFonts w:ascii="Garamond" w:hAnsi="Garamond" w:cs="Times New Roman"/>
          <w:sz w:val="20"/>
          <w:szCs w:val="20"/>
          <w:lang w:val="id-ID"/>
        </w:rPr>
        <w:t xml:space="preserve">1 </w:t>
      </w:r>
    </w:p>
  </w:footnote>
  <w:footnote w:id="90">
    <w:p w:rsidR="00F76CD9" w:rsidRPr="002E64EB" w:rsidRDefault="00F76CD9" w:rsidP="00F76CD9">
      <w:pPr>
        <w:pStyle w:val="FootnoteText"/>
        <w:spacing w:after="0" w:line="240" w:lineRule="auto"/>
        <w:ind w:firstLine="720"/>
        <w:rPr>
          <w:rFonts w:ascii="Garamond" w:hAnsi="Garamond" w:cs="Times New Roman"/>
          <w:sz w:val="20"/>
          <w:szCs w:val="20"/>
          <w:lang w:val="id-ID"/>
        </w:rPr>
      </w:pPr>
      <w:r w:rsidRPr="002E64EB">
        <w:rPr>
          <w:rStyle w:val="FootnoteReference"/>
          <w:rFonts w:ascii="Garamond" w:hAnsi="Garamond" w:cs="Times New Roman"/>
          <w:sz w:val="20"/>
          <w:szCs w:val="20"/>
          <w:lang w:val="id-ID"/>
        </w:rPr>
        <w:footnoteRef/>
      </w:r>
      <w:r w:rsidRPr="002E64EB">
        <w:rPr>
          <w:rFonts w:ascii="Garamond" w:hAnsi="Garamond" w:cs="Times New Roman"/>
          <w:sz w:val="20"/>
          <w:szCs w:val="20"/>
          <w:lang w:val="id-ID"/>
        </w:rPr>
        <w:t xml:space="preserve">Martin Lings, </w:t>
      </w:r>
      <w:r w:rsidRPr="002E64EB">
        <w:rPr>
          <w:rFonts w:ascii="Garamond" w:hAnsi="Garamond" w:cs="Times New Roman"/>
          <w:i/>
          <w:iCs/>
          <w:sz w:val="20"/>
          <w:szCs w:val="20"/>
          <w:lang w:val="id-ID"/>
        </w:rPr>
        <w:t>A Return to The Spirit…,</w:t>
      </w:r>
      <w:r w:rsidR="00EB77B8" w:rsidRPr="002E64EB">
        <w:rPr>
          <w:rFonts w:ascii="Garamond" w:hAnsi="Garamond" w:cs="Times New Roman"/>
          <w:sz w:val="20"/>
          <w:szCs w:val="20"/>
          <w:lang w:val="id-ID"/>
        </w:rPr>
        <w:t xml:space="preserve"> </w:t>
      </w:r>
      <w:r w:rsidRPr="002E64EB">
        <w:rPr>
          <w:rFonts w:ascii="Garamond" w:hAnsi="Garamond" w:cs="Times New Roman"/>
          <w:sz w:val="20"/>
          <w:szCs w:val="20"/>
          <w:lang w:val="id-ID"/>
        </w:rPr>
        <w:t xml:space="preserve">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505"/>
    <w:multiLevelType w:val="hybridMultilevel"/>
    <w:tmpl w:val="AF806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778D3"/>
    <w:multiLevelType w:val="hybridMultilevel"/>
    <w:tmpl w:val="9CAC0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64E11"/>
    <w:multiLevelType w:val="hybridMultilevel"/>
    <w:tmpl w:val="4F4EB2A4"/>
    <w:lvl w:ilvl="0" w:tplc="2A4E55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67789"/>
    <w:multiLevelType w:val="hybridMultilevel"/>
    <w:tmpl w:val="D5D8711E"/>
    <w:lvl w:ilvl="0" w:tplc="8020F1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A76D6"/>
    <w:multiLevelType w:val="hybridMultilevel"/>
    <w:tmpl w:val="6A8041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8C36A6"/>
    <w:multiLevelType w:val="hybridMultilevel"/>
    <w:tmpl w:val="6252421C"/>
    <w:lvl w:ilvl="0" w:tplc="41E66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4E3593"/>
    <w:multiLevelType w:val="hybridMultilevel"/>
    <w:tmpl w:val="0C56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13"/>
    <w:rsid w:val="00000C7E"/>
    <w:rsid w:val="000010C8"/>
    <w:rsid w:val="00001289"/>
    <w:rsid w:val="0000272F"/>
    <w:rsid w:val="000045C5"/>
    <w:rsid w:val="000057D8"/>
    <w:rsid w:val="00005E25"/>
    <w:rsid w:val="00006062"/>
    <w:rsid w:val="000069F7"/>
    <w:rsid w:val="00006BFB"/>
    <w:rsid w:val="0001108C"/>
    <w:rsid w:val="00013074"/>
    <w:rsid w:val="00015674"/>
    <w:rsid w:val="00015AD4"/>
    <w:rsid w:val="00016418"/>
    <w:rsid w:val="000216A8"/>
    <w:rsid w:val="000226AF"/>
    <w:rsid w:val="0002398E"/>
    <w:rsid w:val="000254DC"/>
    <w:rsid w:val="00025634"/>
    <w:rsid w:val="00031221"/>
    <w:rsid w:val="00031491"/>
    <w:rsid w:val="000319A1"/>
    <w:rsid w:val="00031C16"/>
    <w:rsid w:val="0003224A"/>
    <w:rsid w:val="00032305"/>
    <w:rsid w:val="00032756"/>
    <w:rsid w:val="000330A0"/>
    <w:rsid w:val="000352C7"/>
    <w:rsid w:val="000352E1"/>
    <w:rsid w:val="00036528"/>
    <w:rsid w:val="000369F2"/>
    <w:rsid w:val="00037427"/>
    <w:rsid w:val="00040EE0"/>
    <w:rsid w:val="00041D81"/>
    <w:rsid w:val="00042763"/>
    <w:rsid w:val="000427D6"/>
    <w:rsid w:val="00042ADB"/>
    <w:rsid w:val="00043F86"/>
    <w:rsid w:val="00044404"/>
    <w:rsid w:val="00045152"/>
    <w:rsid w:val="00045712"/>
    <w:rsid w:val="000460F9"/>
    <w:rsid w:val="00047608"/>
    <w:rsid w:val="00047F22"/>
    <w:rsid w:val="0005030B"/>
    <w:rsid w:val="00050D54"/>
    <w:rsid w:val="0005377A"/>
    <w:rsid w:val="000569CB"/>
    <w:rsid w:val="0005798A"/>
    <w:rsid w:val="00057A02"/>
    <w:rsid w:val="00060359"/>
    <w:rsid w:val="00061872"/>
    <w:rsid w:val="000618C5"/>
    <w:rsid w:val="0006512F"/>
    <w:rsid w:val="00065207"/>
    <w:rsid w:val="000669F6"/>
    <w:rsid w:val="00066FDE"/>
    <w:rsid w:val="000673F8"/>
    <w:rsid w:val="00070738"/>
    <w:rsid w:val="0007126B"/>
    <w:rsid w:val="0007193F"/>
    <w:rsid w:val="00071E22"/>
    <w:rsid w:val="00073815"/>
    <w:rsid w:val="000739B7"/>
    <w:rsid w:val="00073BA2"/>
    <w:rsid w:val="00073F15"/>
    <w:rsid w:val="00075480"/>
    <w:rsid w:val="00075C96"/>
    <w:rsid w:val="00075D97"/>
    <w:rsid w:val="0007636D"/>
    <w:rsid w:val="00081740"/>
    <w:rsid w:val="00081760"/>
    <w:rsid w:val="00085B86"/>
    <w:rsid w:val="00087D83"/>
    <w:rsid w:val="00091D8A"/>
    <w:rsid w:val="00092EA0"/>
    <w:rsid w:val="0009417D"/>
    <w:rsid w:val="00095197"/>
    <w:rsid w:val="00095828"/>
    <w:rsid w:val="00095C4B"/>
    <w:rsid w:val="00096152"/>
    <w:rsid w:val="00096D73"/>
    <w:rsid w:val="000A0178"/>
    <w:rsid w:val="000A0FFD"/>
    <w:rsid w:val="000A1974"/>
    <w:rsid w:val="000A5DDD"/>
    <w:rsid w:val="000A64D1"/>
    <w:rsid w:val="000A789A"/>
    <w:rsid w:val="000B0206"/>
    <w:rsid w:val="000B097C"/>
    <w:rsid w:val="000B13FA"/>
    <w:rsid w:val="000B31D4"/>
    <w:rsid w:val="000B3983"/>
    <w:rsid w:val="000B3A59"/>
    <w:rsid w:val="000B3EF5"/>
    <w:rsid w:val="000B5685"/>
    <w:rsid w:val="000B598B"/>
    <w:rsid w:val="000B7465"/>
    <w:rsid w:val="000B7A79"/>
    <w:rsid w:val="000C2150"/>
    <w:rsid w:val="000C2E17"/>
    <w:rsid w:val="000C4EFF"/>
    <w:rsid w:val="000C4F07"/>
    <w:rsid w:val="000C54B5"/>
    <w:rsid w:val="000C64E4"/>
    <w:rsid w:val="000D171F"/>
    <w:rsid w:val="000D20EF"/>
    <w:rsid w:val="000D3488"/>
    <w:rsid w:val="000D4049"/>
    <w:rsid w:val="000D50CD"/>
    <w:rsid w:val="000E1903"/>
    <w:rsid w:val="000E250B"/>
    <w:rsid w:val="000E2F3B"/>
    <w:rsid w:val="000E3E10"/>
    <w:rsid w:val="000E415F"/>
    <w:rsid w:val="000E6871"/>
    <w:rsid w:val="000E75B9"/>
    <w:rsid w:val="000F0319"/>
    <w:rsid w:val="000F0588"/>
    <w:rsid w:val="000F0A5F"/>
    <w:rsid w:val="000F2A46"/>
    <w:rsid w:val="000F4509"/>
    <w:rsid w:val="000F45CC"/>
    <w:rsid w:val="000F5453"/>
    <w:rsid w:val="000F6E9E"/>
    <w:rsid w:val="000F7280"/>
    <w:rsid w:val="000F7B2D"/>
    <w:rsid w:val="00101385"/>
    <w:rsid w:val="0010229E"/>
    <w:rsid w:val="00102C07"/>
    <w:rsid w:val="00103D0F"/>
    <w:rsid w:val="001047D0"/>
    <w:rsid w:val="001048AB"/>
    <w:rsid w:val="00106C0E"/>
    <w:rsid w:val="0010773C"/>
    <w:rsid w:val="001100E0"/>
    <w:rsid w:val="00111075"/>
    <w:rsid w:val="00111919"/>
    <w:rsid w:val="00111C47"/>
    <w:rsid w:val="0011315A"/>
    <w:rsid w:val="0011321D"/>
    <w:rsid w:val="0011326E"/>
    <w:rsid w:val="00115C47"/>
    <w:rsid w:val="00116546"/>
    <w:rsid w:val="001167A6"/>
    <w:rsid w:val="001169D7"/>
    <w:rsid w:val="0011780C"/>
    <w:rsid w:val="001203F6"/>
    <w:rsid w:val="00120F69"/>
    <w:rsid w:val="00122DCE"/>
    <w:rsid w:val="00123328"/>
    <w:rsid w:val="0012367D"/>
    <w:rsid w:val="00123FAB"/>
    <w:rsid w:val="0012495C"/>
    <w:rsid w:val="00124E23"/>
    <w:rsid w:val="001255EB"/>
    <w:rsid w:val="001260FF"/>
    <w:rsid w:val="00131050"/>
    <w:rsid w:val="0013114E"/>
    <w:rsid w:val="001334F0"/>
    <w:rsid w:val="0013455B"/>
    <w:rsid w:val="0013493B"/>
    <w:rsid w:val="00134EE9"/>
    <w:rsid w:val="0014215B"/>
    <w:rsid w:val="00142A3A"/>
    <w:rsid w:val="00142EE4"/>
    <w:rsid w:val="00142FBA"/>
    <w:rsid w:val="0014344C"/>
    <w:rsid w:val="001435BB"/>
    <w:rsid w:val="0014386A"/>
    <w:rsid w:val="001452B6"/>
    <w:rsid w:val="00146311"/>
    <w:rsid w:val="001466D5"/>
    <w:rsid w:val="00147103"/>
    <w:rsid w:val="0014720E"/>
    <w:rsid w:val="00151D4C"/>
    <w:rsid w:val="00151E61"/>
    <w:rsid w:val="001524BB"/>
    <w:rsid w:val="00153431"/>
    <w:rsid w:val="00153AB5"/>
    <w:rsid w:val="00153E3B"/>
    <w:rsid w:val="00154651"/>
    <w:rsid w:val="0015636B"/>
    <w:rsid w:val="001578D2"/>
    <w:rsid w:val="001639A2"/>
    <w:rsid w:val="00163F7E"/>
    <w:rsid w:val="001641F4"/>
    <w:rsid w:val="00164614"/>
    <w:rsid w:val="00165A61"/>
    <w:rsid w:val="001662C3"/>
    <w:rsid w:val="00166A1C"/>
    <w:rsid w:val="001671D4"/>
    <w:rsid w:val="00167524"/>
    <w:rsid w:val="001710C2"/>
    <w:rsid w:val="00172708"/>
    <w:rsid w:val="00174416"/>
    <w:rsid w:val="00174963"/>
    <w:rsid w:val="001755F7"/>
    <w:rsid w:val="00177131"/>
    <w:rsid w:val="00177654"/>
    <w:rsid w:val="00177AE9"/>
    <w:rsid w:val="00177CBB"/>
    <w:rsid w:val="00180821"/>
    <w:rsid w:val="00180A99"/>
    <w:rsid w:val="00181862"/>
    <w:rsid w:val="00182043"/>
    <w:rsid w:val="00182415"/>
    <w:rsid w:val="00182558"/>
    <w:rsid w:val="00182C5F"/>
    <w:rsid w:val="001841E2"/>
    <w:rsid w:val="001845F1"/>
    <w:rsid w:val="00191575"/>
    <w:rsid w:val="00191EC4"/>
    <w:rsid w:val="00192BB8"/>
    <w:rsid w:val="00193D52"/>
    <w:rsid w:val="00195379"/>
    <w:rsid w:val="00195A13"/>
    <w:rsid w:val="00195EB5"/>
    <w:rsid w:val="001A00D0"/>
    <w:rsid w:val="001A0922"/>
    <w:rsid w:val="001A1FE5"/>
    <w:rsid w:val="001A208B"/>
    <w:rsid w:val="001A2D78"/>
    <w:rsid w:val="001A475D"/>
    <w:rsid w:val="001A47AD"/>
    <w:rsid w:val="001A5312"/>
    <w:rsid w:val="001A7AC2"/>
    <w:rsid w:val="001A7D37"/>
    <w:rsid w:val="001B0661"/>
    <w:rsid w:val="001B15E7"/>
    <w:rsid w:val="001B1889"/>
    <w:rsid w:val="001B26C5"/>
    <w:rsid w:val="001B315B"/>
    <w:rsid w:val="001B33FA"/>
    <w:rsid w:val="001B4FC0"/>
    <w:rsid w:val="001C0D69"/>
    <w:rsid w:val="001C2D41"/>
    <w:rsid w:val="001C2E0D"/>
    <w:rsid w:val="001C55B8"/>
    <w:rsid w:val="001C58D1"/>
    <w:rsid w:val="001C7398"/>
    <w:rsid w:val="001C767E"/>
    <w:rsid w:val="001C76C8"/>
    <w:rsid w:val="001D0C8A"/>
    <w:rsid w:val="001D2530"/>
    <w:rsid w:val="001D29E2"/>
    <w:rsid w:val="001D5F4B"/>
    <w:rsid w:val="001D79D1"/>
    <w:rsid w:val="001E09BE"/>
    <w:rsid w:val="001E0BEB"/>
    <w:rsid w:val="001E1FEC"/>
    <w:rsid w:val="001E21DC"/>
    <w:rsid w:val="001E29CB"/>
    <w:rsid w:val="001E2DF9"/>
    <w:rsid w:val="001E306F"/>
    <w:rsid w:val="001E30E6"/>
    <w:rsid w:val="001E4466"/>
    <w:rsid w:val="001E5EB2"/>
    <w:rsid w:val="001E6454"/>
    <w:rsid w:val="001E7FDC"/>
    <w:rsid w:val="001F165F"/>
    <w:rsid w:val="001F214F"/>
    <w:rsid w:val="001F24BD"/>
    <w:rsid w:val="001F28E5"/>
    <w:rsid w:val="001F4B6E"/>
    <w:rsid w:val="001F7379"/>
    <w:rsid w:val="001F7626"/>
    <w:rsid w:val="00203CEB"/>
    <w:rsid w:val="0020465B"/>
    <w:rsid w:val="00204EBF"/>
    <w:rsid w:val="00204FBE"/>
    <w:rsid w:val="002071FE"/>
    <w:rsid w:val="00210A45"/>
    <w:rsid w:val="00215372"/>
    <w:rsid w:val="00215D86"/>
    <w:rsid w:val="00217468"/>
    <w:rsid w:val="0022043A"/>
    <w:rsid w:val="002209CB"/>
    <w:rsid w:val="00222745"/>
    <w:rsid w:val="00222A98"/>
    <w:rsid w:val="00223040"/>
    <w:rsid w:val="00225982"/>
    <w:rsid w:val="00226A51"/>
    <w:rsid w:val="002278C3"/>
    <w:rsid w:val="002307D9"/>
    <w:rsid w:val="00231BD4"/>
    <w:rsid w:val="002336CE"/>
    <w:rsid w:val="00237392"/>
    <w:rsid w:val="002411E3"/>
    <w:rsid w:val="0024222F"/>
    <w:rsid w:val="0024271E"/>
    <w:rsid w:val="00243904"/>
    <w:rsid w:val="002449ED"/>
    <w:rsid w:val="00245E5E"/>
    <w:rsid w:val="002477CA"/>
    <w:rsid w:val="00250443"/>
    <w:rsid w:val="0025145F"/>
    <w:rsid w:val="002529F8"/>
    <w:rsid w:val="00252CEB"/>
    <w:rsid w:val="00254897"/>
    <w:rsid w:val="00255230"/>
    <w:rsid w:val="002562E9"/>
    <w:rsid w:val="00257E69"/>
    <w:rsid w:val="002609EC"/>
    <w:rsid w:val="00261F35"/>
    <w:rsid w:val="002637F6"/>
    <w:rsid w:val="00265837"/>
    <w:rsid w:val="00265E32"/>
    <w:rsid w:val="00270070"/>
    <w:rsid w:val="002716F5"/>
    <w:rsid w:val="00271A5E"/>
    <w:rsid w:val="00272B2E"/>
    <w:rsid w:val="002735F8"/>
    <w:rsid w:val="00273AD4"/>
    <w:rsid w:val="00273AF3"/>
    <w:rsid w:val="00273E27"/>
    <w:rsid w:val="0027594D"/>
    <w:rsid w:val="0027620B"/>
    <w:rsid w:val="00277C38"/>
    <w:rsid w:val="00280706"/>
    <w:rsid w:val="002828CF"/>
    <w:rsid w:val="002829A5"/>
    <w:rsid w:val="00285BB2"/>
    <w:rsid w:val="00286181"/>
    <w:rsid w:val="002861A6"/>
    <w:rsid w:val="00286677"/>
    <w:rsid w:val="00287542"/>
    <w:rsid w:val="00287BF7"/>
    <w:rsid w:val="00290EF2"/>
    <w:rsid w:val="0029197D"/>
    <w:rsid w:val="00291B2F"/>
    <w:rsid w:val="00292876"/>
    <w:rsid w:val="00293406"/>
    <w:rsid w:val="00294461"/>
    <w:rsid w:val="00294C74"/>
    <w:rsid w:val="00295196"/>
    <w:rsid w:val="002A299C"/>
    <w:rsid w:val="002A2A80"/>
    <w:rsid w:val="002A46E2"/>
    <w:rsid w:val="002A6D5F"/>
    <w:rsid w:val="002A788D"/>
    <w:rsid w:val="002A7987"/>
    <w:rsid w:val="002A7EFE"/>
    <w:rsid w:val="002B0B31"/>
    <w:rsid w:val="002B2A36"/>
    <w:rsid w:val="002B3F68"/>
    <w:rsid w:val="002B6F86"/>
    <w:rsid w:val="002B713F"/>
    <w:rsid w:val="002C1087"/>
    <w:rsid w:val="002C2BEE"/>
    <w:rsid w:val="002C30C2"/>
    <w:rsid w:val="002C3887"/>
    <w:rsid w:val="002C3F4F"/>
    <w:rsid w:val="002C5896"/>
    <w:rsid w:val="002C6056"/>
    <w:rsid w:val="002C61DF"/>
    <w:rsid w:val="002C6598"/>
    <w:rsid w:val="002D0855"/>
    <w:rsid w:val="002D10C0"/>
    <w:rsid w:val="002D10D6"/>
    <w:rsid w:val="002D15D9"/>
    <w:rsid w:val="002D2B7F"/>
    <w:rsid w:val="002D2E83"/>
    <w:rsid w:val="002D2F3D"/>
    <w:rsid w:val="002D557A"/>
    <w:rsid w:val="002D5816"/>
    <w:rsid w:val="002D72B6"/>
    <w:rsid w:val="002D7A7D"/>
    <w:rsid w:val="002D7B41"/>
    <w:rsid w:val="002D7DF3"/>
    <w:rsid w:val="002E06E1"/>
    <w:rsid w:val="002E0799"/>
    <w:rsid w:val="002E13CE"/>
    <w:rsid w:val="002E142A"/>
    <w:rsid w:val="002E2919"/>
    <w:rsid w:val="002E2BC0"/>
    <w:rsid w:val="002E344F"/>
    <w:rsid w:val="002E4490"/>
    <w:rsid w:val="002E53EE"/>
    <w:rsid w:val="002E64EB"/>
    <w:rsid w:val="002E7FE9"/>
    <w:rsid w:val="002F08C2"/>
    <w:rsid w:val="002F0C58"/>
    <w:rsid w:val="002F2BC5"/>
    <w:rsid w:val="002F2C34"/>
    <w:rsid w:val="002F628F"/>
    <w:rsid w:val="002F62C4"/>
    <w:rsid w:val="0030022D"/>
    <w:rsid w:val="00300D4E"/>
    <w:rsid w:val="00301F0E"/>
    <w:rsid w:val="00302307"/>
    <w:rsid w:val="003025EC"/>
    <w:rsid w:val="00303455"/>
    <w:rsid w:val="00303C81"/>
    <w:rsid w:val="00304DB2"/>
    <w:rsid w:val="00305D41"/>
    <w:rsid w:val="00307781"/>
    <w:rsid w:val="00311627"/>
    <w:rsid w:val="003118FD"/>
    <w:rsid w:val="003135DD"/>
    <w:rsid w:val="00314104"/>
    <w:rsid w:val="00314F8C"/>
    <w:rsid w:val="0031685D"/>
    <w:rsid w:val="0031712F"/>
    <w:rsid w:val="00321B32"/>
    <w:rsid w:val="00322E6D"/>
    <w:rsid w:val="00323873"/>
    <w:rsid w:val="003248BC"/>
    <w:rsid w:val="003250EE"/>
    <w:rsid w:val="00325FF7"/>
    <w:rsid w:val="00326853"/>
    <w:rsid w:val="003307B3"/>
    <w:rsid w:val="00330816"/>
    <w:rsid w:val="00331F44"/>
    <w:rsid w:val="00332AC3"/>
    <w:rsid w:val="00333229"/>
    <w:rsid w:val="003333E2"/>
    <w:rsid w:val="00334C20"/>
    <w:rsid w:val="00334C8F"/>
    <w:rsid w:val="003354EC"/>
    <w:rsid w:val="003364D4"/>
    <w:rsid w:val="00336F60"/>
    <w:rsid w:val="003370FE"/>
    <w:rsid w:val="0034004A"/>
    <w:rsid w:val="00340335"/>
    <w:rsid w:val="00340E94"/>
    <w:rsid w:val="00341CA3"/>
    <w:rsid w:val="0034246E"/>
    <w:rsid w:val="00343819"/>
    <w:rsid w:val="00343DD6"/>
    <w:rsid w:val="003447ED"/>
    <w:rsid w:val="00344CED"/>
    <w:rsid w:val="0034628B"/>
    <w:rsid w:val="003471FC"/>
    <w:rsid w:val="00347F8E"/>
    <w:rsid w:val="00350BC5"/>
    <w:rsid w:val="00351021"/>
    <w:rsid w:val="00351870"/>
    <w:rsid w:val="003524A8"/>
    <w:rsid w:val="00352A33"/>
    <w:rsid w:val="00352D38"/>
    <w:rsid w:val="00352E50"/>
    <w:rsid w:val="003543AC"/>
    <w:rsid w:val="00354DD0"/>
    <w:rsid w:val="0035594B"/>
    <w:rsid w:val="00355D03"/>
    <w:rsid w:val="00355E03"/>
    <w:rsid w:val="00355E2E"/>
    <w:rsid w:val="00356016"/>
    <w:rsid w:val="00356961"/>
    <w:rsid w:val="0035705C"/>
    <w:rsid w:val="00357C59"/>
    <w:rsid w:val="00360633"/>
    <w:rsid w:val="0036103C"/>
    <w:rsid w:val="003632F9"/>
    <w:rsid w:val="00363423"/>
    <w:rsid w:val="00363828"/>
    <w:rsid w:val="00363F49"/>
    <w:rsid w:val="0036798E"/>
    <w:rsid w:val="00367F73"/>
    <w:rsid w:val="00371244"/>
    <w:rsid w:val="00371594"/>
    <w:rsid w:val="0037261E"/>
    <w:rsid w:val="00372DE0"/>
    <w:rsid w:val="003744F8"/>
    <w:rsid w:val="00375A85"/>
    <w:rsid w:val="00377642"/>
    <w:rsid w:val="00381FFF"/>
    <w:rsid w:val="00382918"/>
    <w:rsid w:val="0038365C"/>
    <w:rsid w:val="00384954"/>
    <w:rsid w:val="00385882"/>
    <w:rsid w:val="00386DCB"/>
    <w:rsid w:val="00386F39"/>
    <w:rsid w:val="00387294"/>
    <w:rsid w:val="00390513"/>
    <w:rsid w:val="00391392"/>
    <w:rsid w:val="00392756"/>
    <w:rsid w:val="0039331E"/>
    <w:rsid w:val="003937A0"/>
    <w:rsid w:val="00393F79"/>
    <w:rsid w:val="00394D6F"/>
    <w:rsid w:val="003950A8"/>
    <w:rsid w:val="003951B7"/>
    <w:rsid w:val="003968A5"/>
    <w:rsid w:val="00397F2B"/>
    <w:rsid w:val="003A0CA6"/>
    <w:rsid w:val="003A110D"/>
    <w:rsid w:val="003A14F0"/>
    <w:rsid w:val="003A1C7A"/>
    <w:rsid w:val="003A211B"/>
    <w:rsid w:val="003A2E3A"/>
    <w:rsid w:val="003A3165"/>
    <w:rsid w:val="003A44FA"/>
    <w:rsid w:val="003A4B3B"/>
    <w:rsid w:val="003A4CFF"/>
    <w:rsid w:val="003A5FF1"/>
    <w:rsid w:val="003A68DB"/>
    <w:rsid w:val="003B0C5B"/>
    <w:rsid w:val="003B1AA3"/>
    <w:rsid w:val="003B1C4B"/>
    <w:rsid w:val="003B2056"/>
    <w:rsid w:val="003B29B8"/>
    <w:rsid w:val="003B347E"/>
    <w:rsid w:val="003B5359"/>
    <w:rsid w:val="003B65C6"/>
    <w:rsid w:val="003C0023"/>
    <w:rsid w:val="003C09CA"/>
    <w:rsid w:val="003C1041"/>
    <w:rsid w:val="003C11A8"/>
    <w:rsid w:val="003C173A"/>
    <w:rsid w:val="003C24C1"/>
    <w:rsid w:val="003C3DB7"/>
    <w:rsid w:val="003C537D"/>
    <w:rsid w:val="003C56C0"/>
    <w:rsid w:val="003C782B"/>
    <w:rsid w:val="003C78B3"/>
    <w:rsid w:val="003D0D45"/>
    <w:rsid w:val="003D2A99"/>
    <w:rsid w:val="003D3A9A"/>
    <w:rsid w:val="003D4406"/>
    <w:rsid w:val="003D6D10"/>
    <w:rsid w:val="003D7C30"/>
    <w:rsid w:val="003E03EB"/>
    <w:rsid w:val="003E0FD5"/>
    <w:rsid w:val="003E3751"/>
    <w:rsid w:val="003E5796"/>
    <w:rsid w:val="003E5E93"/>
    <w:rsid w:val="003F40BC"/>
    <w:rsid w:val="003F5933"/>
    <w:rsid w:val="003F5D2E"/>
    <w:rsid w:val="003F623F"/>
    <w:rsid w:val="003F6665"/>
    <w:rsid w:val="003F7DBA"/>
    <w:rsid w:val="00402EA6"/>
    <w:rsid w:val="00403944"/>
    <w:rsid w:val="004040D4"/>
    <w:rsid w:val="004056D2"/>
    <w:rsid w:val="0040697C"/>
    <w:rsid w:val="00406A57"/>
    <w:rsid w:val="00407583"/>
    <w:rsid w:val="0040767E"/>
    <w:rsid w:val="00407A28"/>
    <w:rsid w:val="00407A69"/>
    <w:rsid w:val="00407FE9"/>
    <w:rsid w:val="00410FAA"/>
    <w:rsid w:val="00411CF3"/>
    <w:rsid w:val="00412183"/>
    <w:rsid w:val="00413CCA"/>
    <w:rsid w:val="00413DCD"/>
    <w:rsid w:val="0041404D"/>
    <w:rsid w:val="00414D9A"/>
    <w:rsid w:val="00416627"/>
    <w:rsid w:val="004168FC"/>
    <w:rsid w:val="00420250"/>
    <w:rsid w:val="00420C06"/>
    <w:rsid w:val="00425BA8"/>
    <w:rsid w:val="004266CB"/>
    <w:rsid w:val="004271FB"/>
    <w:rsid w:val="00431599"/>
    <w:rsid w:val="00432265"/>
    <w:rsid w:val="00434EA6"/>
    <w:rsid w:val="00435168"/>
    <w:rsid w:val="004356BD"/>
    <w:rsid w:val="004366AC"/>
    <w:rsid w:val="004377AA"/>
    <w:rsid w:val="00440935"/>
    <w:rsid w:val="00441191"/>
    <w:rsid w:val="0044368D"/>
    <w:rsid w:val="00443F30"/>
    <w:rsid w:val="00443F7C"/>
    <w:rsid w:val="00444240"/>
    <w:rsid w:val="00444529"/>
    <w:rsid w:val="00444EEF"/>
    <w:rsid w:val="004451EC"/>
    <w:rsid w:val="00445288"/>
    <w:rsid w:val="00447815"/>
    <w:rsid w:val="00450BDA"/>
    <w:rsid w:val="00452C28"/>
    <w:rsid w:val="00454C54"/>
    <w:rsid w:val="00455870"/>
    <w:rsid w:val="004570BC"/>
    <w:rsid w:val="00457DC1"/>
    <w:rsid w:val="00460CE3"/>
    <w:rsid w:val="0046220E"/>
    <w:rsid w:val="00462F9A"/>
    <w:rsid w:val="00463694"/>
    <w:rsid w:val="004640C4"/>
    <w:rsid w:val="00464873"/>
    <w:rsid w:val="00465602"/>
    <w:rsid w:val="00466D35"/>
    <w:rsid w:val="00467A05"/>
    <w:rsid w:val="004726A3"/>
    <w:rsid w:val="00472BF7"/>
    <w:rsid w:val="00476A27"/>
    <w:rsid w:val="00476EA7"/>
    <w:rsid w:val="004770A6"/>
    <w:rsid w:val="0047736A"/>
    <w:rsid w:val="00477D79"/>
    <w:rsid w:val="004812D9"/>
    <w:rsid w:val="004842CC"/>
    <w:rsid w:val="0048582B"/>
    <w:rsid w:val="004859C5"/>
    <w:rsid w:val="00486A2B"/>
    <w:rsid w:val="004878E4"/>
    <w:rsid w:val="00490CE0"/>
    <w:rsid w:val="004935FD"/>
    <w:rsid w:val="00495C71"/>
    <w:rsid w:val="00497BB1"/>
    <w:rsid w:val="00497DA2"/>
    <w:rsid w:val="004A0025"/>
    <w:rsid w:val="004A1751"/>
    <w:rsid w:val="004A2B08"/>
    <w:rsid w:val="004A2E76"/>
    <w:rsid w:val="004A5922"/>
    <w:rsid w:val="004A6635"/>
    <w:rsid w:val="004B1424"/>
    <w:rsid w:val="004B14C0"/>
    <w:rsid w:val="004B1848"/>
    <w:rsid w:val="004B18F4"/>
    <w:rsid w:val="004B37B0"/>
    <w:rsid w:val="004B50C6"/>
    <w:rsid w:val="004B55D7"/>
    <w:rsid w:val="004B5631"/>
    <w:rsid w:val="004B5E11"/>
    <w:rsid w:val="004B6076"/>
    <w:rsid w:val="004B6AA4"/>
    <w:rsid w:val="004B6CCC"/>
    <w:rsid w:val="004B6E80"/>
    <w:rsid w:val="004B7EFF"/>
    <w:rsid w:val="004C00C5"/>
    <w:rsid w:val="004C1669"/>
    <w:rsid w:val="004C3AA6"/>
    <w:rsid w:val="004C65E0"/>
    <w:rsid w:val="004D04CE"/>
    <w:rsid w:val="004D261C"/>
    <w:rsid w:val="004D266F"/>
    <w:rsid w:val="004D3378"/>
    <w:rsid w:val="004D3776"/>
    <w:rsid w:val="004D4509"/>
    <w:rsid w:val="004D54B2"/>
    <w:rsid w:val="004D607F"/>
    <w:rsid w:val="004D674A"/>
    <w:rsid w:val="004D6C0E"/>
    <w:rsid w:val="004D6F8F"/>
    <w:rsid w:val="004D7BE3"/>
    <w:rsid w:val="004E40E9"/>
    <w:rsid w:val="004E567A"/>
    <w:rsid w:val="004E7AFC"/>
    <w:rsid w:val="004F117C"/>
    <w:rsid w:val="004F4780"/>
    <w:rsid w:val="004F5E73"/>
    <w:rsid w:val="004F6BC9"/>
    <w:rsid w:val="004F71D6"/>
    <w:rsid w:val="00500900"/>
    <w:rsid w:val="00500926"/>
    <w:rsid w:val="00500BEC"/>
    <w:rsid w:val="00501575"/>
    <w:rsid w:val="00501C51"/>
    <w:rsid w:val="00503F37"/>
    <w:rsid w:val="005047D2"/>
    <w:rsid w:val="00506A90"/>
    <w:rsid w:val="005075C8"/>
    <w:rsid w:val="00507AAC"/>
    <w:rsid w:val="00507E2B"/>
    <w:rsid w:val="0051023D"/>
    <w:rsid w:val="00511BFD"/>
    <w:rsid w:val="00512D46"/>
    <w:rsid w:val="00513356"/>
    <w:rsid w:val="0051378E"/>
    <w:rsid w:val="00513E14"/>
    <w:rsid w:val="00515A8A"/>
    <w:rsid w:val="00517A83"/>
    <w:rsid w:val="005202CD"/>
    <w:rsid w:val="00520681"/>
    <w:rsid w:val="005238B2"/>
    <w:rsid w:val="005256A9"/>
    <w:rsid w:val="00527D6A"/>
    <w:rsid w:val="00527F63"/>
    <w:rsid w:val="005306DA"/>
    <w:rsid w:val="00531216"/>
    <w:rsid w:val="00531636"/>
    <w:rsid w:val="00532E08"/>
    <w:rsid w:val="005334DE"/>
    <w:rsid w:val="005336F1"/>
    <w:rsid w:val="00536C34"/>
    <w:rsid w:val="0053730C"/>
    <w:rsid w:val="00537BB4"/>
    <w:rsid w:val="005419F7"/>
    <w:rsid w:val="00541A34"/>
    <w:rsid w:val="00541F25"/>
    <w:rsid w:val="00542B0A"/>
    <w:rsid w:val="005445FA"/>
    <w:rsid w:val="00544AFD"/>
    <w:rsid w:val="0054508E"/>
    <w:rsid w:val="005454A5"/>
    <w:rsid w:val="00545917"/>
    <w:rsid w:val="0054735E"/>
    <w:rsid w:val="00550613"/>
    <w:rsid w:val="00552D9C"/>
    <w:rsid w:val="00552EBE"/>
    <w:rsid w:val="00553069"/>
    <w:rsid w:val="0055316E"/>
    <w:rsid w:val="0055319E"/>
    <w:rsid w:val="0055366A"/>
    <w:rsid w:val="00554ABA"/>
    <w:rsid w:val="005556E0"/>
    <w:rsid w:val="00555926"/>
    <w:rsid w:val="00555C10"/>
    <w:rsid w:val="0055719A"/>
    <w:rsid w:val="005575DC"/>
    <w:rsid w:val="00561B7C"/>
    <w:rsid w:val="00563E45"/>
    <w:rsid w:val="00564FAF"/>
    <w:rsid w:val="00565D75"/>
    <w:rsid w:val="0056630E"/>
    <w:rsid w:val="00566433"/>
    <w:rsid w:val="005672DD"/>
    <w:rsid w:val="00567E8E"/>
    <w:rsid w:val="005711FD"/>
    <w:rsid w:val="0057294B"/>
    <w:rsid w:val="00573445"/>
    <w:rsid w:val="0057378A"/>
    <w:rsid w:val="0057621C"/>
    <w:rsid w:val="0057629E"/>
    <w:rsid w:val="00577186"/>
    <w:rsid w:val="00577F87"/>
    <w:rsid w:val="0058165C"/>
    <w:rsid w:val="0058174E"/>
    <w:rsid w:val="00581793"/>
    <w:rsid w:val="00581F4C"/>
    <w:rsid w:val="00582B15"/>
    <w:rsid w:val="00584F9B"/>
    <w:rsid w:val="00586740"/>
    <w:rsid w:val="005871C1"/>
    <w:rsid w:val="005929A3"/>
    <w:rsid w:val="00593310"/>
    <w:rsid w:val="00593A9F"/>
    <w:rsid w:val="0059438D"/>
    <w:rsid w:val="00594915"/>
    <w:rsid w:val="00595700"/>
    <w:rsid w:val="005A06F6"/>
    <w:rsid w:val="005A2C96"/>
    <w:rsid w:val="005A30A5"/>
    <w:rsid w:val="005A318B"/>
    <w:rsid w:val="005A4908"/>
    <w:rsid w:val="005A53F6"/>
    <w:rsid w:val="005A5F18"/>
    <w:rsid w:val="005B0145"/>
    <w:rsid w:val="005B124D"/>
    <w:rsid w:val="005B227E"/>
    <w:rsid w:val="005B29BC"/>
    <w:rsid w:val="005B51E9"/>
    <w:rsid w:val="005B5242"/>
    <w:rsid w:val="005B5301"/>
    <w:rsid w:val="005B57A0"/>
    <w:rsid w:val="005B678C"/>
    <w:rsid w:val="005B6A0F"/>
    <w:rsid w:val="005B7D8E"/>
    <w:rsid w:val="005B7EBF"/>
    <w:rsid w:val="005C0571"/>
    <w:rsid w:val="005C06CA"/>
    <w:rsid w:val="005C1500"/>
    <w:rsid w:val="005C5D01"/>
    <w:rsid w:val="005C6CFE"/>
    <w:rsid w:val="005C6ED1"/>
    <w:rsid w:val="005C7EDD"/>
    <w:rsid w:val="005D06F2"/>
    <w:rsid w:val="005D166D"/>
    <w:rsid w:val="005D1A72"/>
    <w:rsid w:val="005D2176"/>
    <w:rsid w:val="005D2C0F"/>
    <w:rsid w:val="005D348B"/>
    <w:rsid w:val="005D3DF4"/>
    <w:rsid w:val="005D4EA2"/>
    <w:rsid w:val="005D7B5C"/>
    <w:rsid w:val="005E0578"/>
    <w:rsid w:val="005E173E"/>
    <w:rsid w:val="005E1C2C"/>
    <w:rsid w:val="005E3F06"/>
    <w:rsid w:val="005E5CEE"/>
    <w:rsid w:val="005E6303"/>
    <w:rsid w:val="005E7F95"/>
    <w:rsid w:val="005F1F1D"/>
    <w:rsid w:val="005F244A"/>
    <w:rsid w:val="005F68ED"/>
    <w:rsid w:val="005F6FE2"/>
    <w:rsid w:val="005F7D9B"/>
    <w:rsid w:val="00601E2E"/>
    <w:rsid w:val="00602B57"/>
    <w:rsid w:val="00603B9E"/>
    <w:rsid w:val="0060448F"/>
    <w:rsid w:val="00605BEE"/>
    <w:rsid w:val="00605DC3"/>
    <w:rsid w:val="00606068"/>
    <w:rsid w:val="0060693A"/>
    <w:rsid w:val="00606BA2"/>
    <w:rsid w:val="00607687"/>
    <w:rsid w:val="00611E31"/>
    <w:rsid w:val="00611FCA"/>
    <w:rsid w:val="00612B54"/>
    <w:rsid w:val="00614558"/>
    <w:rsid w:val="00615D46"/>
    <w:rsid w:val="00617955"/>
    <w:rsid w:val="00617AC0"/>
    <w:rsid w:val="00620115"/>
    <w:rsid w:val="00620265"/>
    <w:rsid w:val="00620ACA"/>
    <w:rsid w:val="00620C87"/>
    <w:rsid w:val="00620E7E"/>
    <w:rsid w:val="00622407"/>
    <w:rsid w:val="006224F7"/>
    <w:rsid w:val="00622DCB"/>
    <w:rsid w:val="00623DCA"/>
    <w:rsid w:val="00627751"/>
    <w:rsid w:val="006318C1"/>
    <w:rsid w:val="00632010"/>
    <w:rsid w:val="006331FC"/>
    <w:rsid w:val="006333D1"/>
    <w:rsid w:val="00633BF9"/>
    <w:rsid w:val="00634D3F"/>
    <w:rsid w:val="00635A2F"/>
    <w:rsid w:val="006365FA"/>
    <w:rsid w:val="006368F1"/>
    <w:rsid w:val="006379C7"/>
    <w:rsid w:val="00640EF9"/>
    <w:rsid w:val="00641D28"/>
    <w:rsid w:val="006421E6"/>
    <w:rsid w:val="00642300"/>
    <w:rsid w:val="006444C4"/>
    <w:rsid w:val="00644E79"/>
    <w:rsid w:val="006456EE"/>
    <w:rsid w:val="00645814"/>
    <w:rsid w:val="0065091D"/>
    <w:rsid w:val="006514A0"/>
    <w:rsid w:val="006522F6"/>
    <w:rsid w:val="00653F17"/>
    <w:rsid w:val="006547AF"/>
    <w:rsid w:val="00660E1C"/>
    <w:rsid w:val="00662CF3"/>
    <w:rsid w:val="00664918"/>
    <w:rsid w:val="00664935"/>
    <w:rsid w:val="00664CC5"/>
    <w:rsid w:val="00667264"/>
    <w:rsid w:val="00667A10"/>
    <w:rsid w:val="006718BE"/>
    <w:rsid w:val="00671D26"/>
    <w:rsid w:val="00672472"/>
    <w:rsid w:val="00672756"/>
    <w:rsid w:val="00672AAC"/>
    <w:rsid w:val="006742B4"/>
    <w:rsid w:val="006768E2"/>
    <w:rsid w:val="00677B77"/>
    <w:rsid w:val="00681377"/>
    <w:rsid w:val="0068165D"/>
    <w:rsid w:val="00681C41"/>
    <w:rsid w:val="006833F1"/>
    <w:rsid w:val="006838D7"/>
    <w:rsid w:val="00684FEF"/>
    <w:rsid w:val="00685559"/>
    <w:rsid w:val="00686F57"/>
    <w:rsid w:val="0068794F"/>
    <w:rsid w:val="00690A14"/>
    <w:rsid w:val="0069101B"/>
    <w:rsid w:val="0069118A"/>
    <w:rsid w:val="0069298D"/>
    <w:rsid w:val="006962DF"/>
    <w:rsid w:val="00696AF0"/>
    <w:rsid w:val="006A22AE"/>
    <w:rsid w:val="006A3A14"/>
    <w:rsid w:val="006A51A4"/>
    <w:rsid w:val="006A57AF"/>
    <w:rsid w:val="006B0489"/>
    <w:rsid w:val="006B071D"/>
    <w:rsid w:val="006B11AC"/>
    <w:rsid w:val="006B33E5"/>
    <w:rsid w:val="006B3A91"/>
    <w:rsid w:val="006B3F18"/>
    <w:rsid w:val="006B3FAB"/>
    <w:rsid w:val="006B55C4"/>
    <w:rsid w:val="006B58E8"/>
    <w:rsid w:val="006B6007"/>
    <w:rsid w:val="006B6B5F"/>
    <w:rsid w:val="006B6FC5"/>
    <w:rsid w:val="006B7882"/>
    <w:rsid w:val="006C0BB5"/>
    <w:rsid w:val="006C18F5"/>
    <w:rsid w:val="006C1AAB"/>
    <w:rsid w:val="006C59CB"/>
    <w:rsid w:val="006C6414"/>
    <w:rsid w:val="006C6FFA"/>
    <w:rsid w:val="006C70D6"/>
    <w:rsid w:val="006C7A66"/>
    <w:rsid w:val="006D04D3"/>
    <w:rsid w:val="006D0712"/>
    <w:rsid w:val="006D11BD"/>
    <w:rsid w:val="006D1569"/>
    <w:rsid w:val="006D1811"/>
    <w:rsid w:val="006D2A48"/>
    <w:rsid w:val="006D3ECE"/>
    <w:rsid w:val="006D4953"/>
    <w:rsid w:val="006E0AC2"/>
    <w:rsid w:val="006E1EDC"/>
    <w:rsid w:val="006E39BB"/>
    <w:rsid w:val="006E3C7F"/>
    <w:rsid w:val="006E4558"/>
    <w:rsid w:val="006E4D4A"/>
    <w:rsid w:val="006E67F2"/>
    <w:rsid w:val="006E6859"/>
    <w:rsid w:val="006E7326"/>
    <w:rsid w:val="006F1316"/>
    <w:rsid w:val="006F17DA"/>
    <w:rsid w:val="006F2FDC"/>
    <w:rsid w:val="006F3CD7"/>
    <w:rsid w:val="006F3E94"/>
    <w:rsid w:val="006F3EAA"/>
    <w:rsid w:val="006F6861"/>
    <w:rsid w:val="00701A17"/>
    <w:rsid w:val="007028A4"/>
    <w:rsid w:val="00705BDE"/>
    <w:rsid w:val="00706000"/>
    <w:rsid w:val="00706A95"/>
    <w:rsid w:val="00706C22"/>
    <w:rsid w:val="0070757C"/>
    <w:rsid w:val="00707A77"/>
    <w:rsid w:val="00707D46"/>
    <w:rsid w:val="007116EF"/>
    <w:rsid w:val="007118E5"/>
    <w:rsid w:val="007130B7"/>
    <w:rsid w:val="007143E4"/>
    <w:rsid w:val="0071618B"/>
    <w:rsid w:val="007161AF"/>
    <w:rsid w:val="00720109"/>
    <w:rsid w:val="0072287D"/>
    <w:rsid w:val="007237EF"/>
    <w:rsid w:val="00723FE0"/>
    <w:rsid w:val="007246B8"/>
    <w:rsid w:val="007257BF"/>
    <w:rsid w:val="00727002"/>
    <w:rsid w:val="00727B13"/>
    <w:rsid w:val="007305E1"/>
    <w:rsid w:val="00730C9E"/>
    <w:rsid w:val="007315B2"/>
    <w:rsid w:val="00733019"/>
    <w:rsid w:val="00733748"/>
    <w:rsid w:val="0073463B"/>
    <w:rsid w:val="00735185"/>
    <w:rsid w:val="00740A32"/>
    <w:rsid w:val="0074316D"/>
    <w:rsid w:val="00743D24"/>
    <w:rsid w:val="00743EC9"/>
    <w:rsid w:val="0074437B"/>
    <w:rsid w:val="00744724"/>
    <w:rsid w:val="00744E84"/>
    <w:rsid w:val="00746695"/>
    <w:rsid w:val="00750CE6"/>
    <w:rsid w:val="0075157A"/>
    <w:rsid w:val="00753355"/>
    <w:rsid w:val="007537CE"/>
    <w:rsid w:val="007541E4"/>
    <w:rsid w:val="0075465F"/>
    <w:rsid w:val="00757892"/>
    <w:rsid w:val="007619D5"/>
    <w:rsid w:val="00761ED5"/>
    <w:rsid w:val="007628D5"/>
    <w:rsid w:val="00764CBC"/>
    <w:rsid w:val="00765353"/>
    <w:rsid w:val="007654C0"/>
    <w:rsid w:val="00765B4C"/>
    <w:rsid w:val="007662F9"/>
    <w:rsid w:val="00773255"/>
    <w:rsid w:val="00773824"/>
    <w:rsid w:val="007744D5"/>
    <w:rsid w:val="00775EDB"/>
    <w:rsid w:val="007767C1"/>
    <w:rsid w:val="00776D3C"/>
    <w:rsid w:val="00777685"/>
    <w:rsid w:val="007779FD"/>
    <w:rsid w:val="00780EC0"/>
    <w:rsid w:val="00782A8E"/>
    <w:rsid w:val="00782B99"/>
    <w:rsid w:val="0078375B"/>
    <w:rsid w:val="00783EF9"/>
    <w:rsid w:val="00784B3C"/>
    <w:rsid w:val="00784CD0"/>
    <w:rsid w:val="00785102"/>
    <w:rsid w:val="007853C6"/>
    <w:rsid w:val="0078572F"/>
    <w:rsid w:val="00785B7F"/>
    <w:rsid w:val="00786A4A"/>
    <w:rsid w:val="00786C3E"/>
    <w:rsid w:val="00786EB0"/>
    <w:rsid w:val="00787913"/>
    <w:rsid w:val="007902EA"/>
    <w:rsid w:val="007915B9"/>
    <w:rsid w:val="00792879"/>
    <w:rsid w:val="00793641"/>
    <w:rsid w:val="00793D0C"/>
    <w:rsid w:val="00795189"/>
    <w:rsid w:val="00796F21"/>
    <w:rsid w:val="00797C20"/>
    <w:rsid w:val="00797D02"/>
    <w:rsid w:val="007A0D46"/>
    <w:rsid w:val="007A19CD"/>
    <w:rsid w:val="007A275D"/>
    <w:rsid w:val="007A2C8F"/>
    <w:rsid w:val="007A3DAE"/>
    <w:rsid w:val="007A55AD"/>
    <w:rsid w:val="007A696B"/>
    <w:rsid w:val="007B2876"/>
    <w:rsid w:val="007B3641"/>
    <w:rsid w:val="007B480A"/>
    <w:rsid w:val="007B4990"/>
    <w:rsid w:val="007B49CA"/>
    <w:rsid w:val="007B5195"/>
    <w:rsid w:val="007B5222"/>
    <w:rsid w:val="007B7324"/>
    <w:rsid w:val="007C2659"/>
    <w:rsid w:val="007C2F5D"/>
    <w:rsid w:val="007C4955"/>
    <w:rsid w:val="007C61C5"/>
    <w:rsid w:val="007C731F"/>
    <w:rsid w:val="007C7C9D"/>
    <w:rsid w:val="007D14F1"/>
    <w:rsid w:val="007D2E0F"/>
    <w:rsid w:val="007D34A5"/>
    <w:rsid w:val="007D3A8B"/>
    <w:rsid w:val="007D7685"/>
    <w:rsid w:val="007D7BE7"/>
    <w:rsid w:val="007D7F06"/>
    <w:rsid w:val="007E1322"/>
    <w:rsid w:val="007E2A49"/>
    <w:rsid w:val="007E2CE7"/>
    <w:rsid w:val="007E321F"/>
    <w:rsid w:val="007E343D"/>
    <w:rsid w:val="007E3980"/>
    <w:rsid w:val="007E4AD7"/>
    <w:rsid w:val="007E68C0"/>
    <w:rsid w:val="007E6E25"/>
    <w:rsid w:val="007F3384"/>
    <w:rsid w:val="007F57AA"/>
    <w:rsid w:val="007F64F3"/>
    <w:rsid w:val="007F6955"/>
    <w:rsid w:val="007F7EB0"/>
    <w:rsid w:val="0080162C"/>
    <w:rsid w:val="0080439E"/>
    <w:rsid w:val="00807B65"/>
    <w:rsid w:val="00811950"/>
    <w:rsid w:val="0081485D"/>
    <w:rsid w:val="008163EA"/>
    <w:rsid w:val="008171F9"/>
    <w:rsid w:val="0082105E"/>
    <w:rsid w:val="00821377"/>
    <w:rsid w:val="008229D5"/>
    <w:rsid w:val="00823141"/>
    <w:rsid w:val="008232DE"/>
    <w:rsid w:val="008232F1"/>
    <w:rsid w:val="00824A20"/>
    <w:rsid w:val="0083151C"/>
    <w:rsid w:val="00831F4A"/>
    <w:rsid w:val="0083247E"/>
    <w:rsid w:val="00832670"/>
    <w:rsid w:val="00835595"/>
    <w:rsid w:val="008355A0"/>
    <w:rsid w:val="00835B03"/>
    <w:rsid w:val="00835DAF"/>
    <w:rsid w:val="0083780D"/>
    <w:rsid w:val="00837CB7"/>
    <w:rsid w:val="00842039"/>
    <w:rsid w:val="008425E9"/>
    <w:rsid w:val="0084264F"/>
    <w:rsid w:val="008434FA"/>
    <w:rsid w:val="0084387E"/>
    <w:rsid w:val="00843C65"/>
    <w:rsid w:val="008446B2"/>
    <w:rsid w:val="00851AED"/>
    <w:rsid w:val="00851EFB"/>
    <w:rsid w:val="00854C4A"/>
    <w:rsid w:val="00854ECC"/>
    <w:rsid w:val="00855FBC"/>
    <w:rsid w:val="00856101"/>
    <w:rsid w:val="00857449"/>
    <w:rsid w:val="008579D4"/>
    <w:rsid w:val="00857E77"/>
    <w:rsid w:val="00860127"/>
    <w:rsid w:val="00862076"/>
    <w:rsid w:val="0086215B"/>
    <w:rsid w:val="00862D4A"/>
    <w:rsid w:val="00862E51"/>
    <w:rsid w:val="0086435F"/>
    <w:rsid w:val="0086621B"/>
    <w:rsid w:val="008667CF"/>
    <w:rsid w:val="0087029A"/>
    <w:rsid w:val="00870518"/>
    <w:rsid w:val="00873955"/>
    <w:rsid w:val="0087465E"/>
    <w:rsid w:val="00875885"/>
    <w:rsid w:val="00875A01"/>
    <w:rsid w:val="00875C90"/>
    <w:rsid w:val="008771C6"/>
    <w:rsid w:val="00877C80"/>
    <w:rsid w:val="0088134C"/>
    <w:rsid w:val="00882047"/>
    <w:rsid w:val="008820A3"/>
    <w:rsid w:val="00882658"/>
    <w:rsid w:val="008846CD"/>
    <w:rsid w:val="00884D5F"/>
    <w:rsid w:val="008851A7"/>
    <w:rsid w:val="00885BBE"/>
    <w:rsid w:val="008943C2"/>
    <w:rsid w:val="00895989"/>
    <w:rsid w:val="008A26BA"/>
    <w:rsid w:val="008A31C7"/>
    <w:rsid w:val="008A33FA"/>
    <w:rsid w:val="008A4670"/>
    <w:rsid w:val="008A589F"/>
    <w:rsid w:val="008A5906"/>
    <w:rsid w:val="008A640B"/>
    <w:rsid w:val="008A6DAF"/>
    <w:rsid w:val="008A6DE5"/>
    <w:rsid w:val="008B1164"/>
    <w:rsid w:val="008B324E"/>
    <w:rsid w:val="008B53F5"/>
    <w:rsid w:val="008B5CE2"/>
    <w:rsid w:val="008B62F3"/>
    <w:rsid w:val="008C0630"/>
    <w:rsid w:val="008C0BA4"/>
    <w:rsid w:val="008C19A5"/>
    <w:rsid w:val="008C2F97"/>
    <w:rsid w:val="008C380A"/>
    <w:rsid w:val="008C45A7"/>
    <w:rsid w:val="008C47FD"/>
    <w:rsid w:val="008C5060"/>
    <w:rsid w:val="008C5516"/>
    <w:rsid w:val="008C5F43"/>
    <w:rsid w:val="008C69EE"/>
    <w:rsid w:val="008C745E"/>
    <w:rsid w:val="008C75E4"/>
    <w:rsid w:val="008D0D15"/>
    <w:rsid w:val="008D135B"/>
    <w:rsid w:val="008D1F8C"/>
    <w:rsid w:val="008D209B"/>
    <w:rsid w:val="008D2369"/>
    <w:rsid w:val="008D5E70"/>
    <w:rsid w:val="008D5F52"/>
    <w:rsid w:val="008D7124"/>
    <w:rsid w:val="008E0BB2"/>
    <w:rsid w:val="008E2309"/>
    <w:rsid w:val="008E3B85"/>
    <w:rsid w:val="008E5284"/>
    <w:rsid w:val="008E616C"/>
    <w:rsid w:val="008E6784"/>
    <w:rsid w:val="008E686E"/>
    <w:rsid w:val="008E71B6"/>
    <w:rsid w:val="008E7ADC"/>
    <w:rsid w:val="008F23F0"/>
    <w:rsid w:val="008F26D3"/>
    <w:rsid w:val="008F2E99"/>
    <w:rsid w:val="008F64B1"/>
    <w:rsid w:val="008F7986"/>
    <w:rsid w:val="0090140A"/>
    <w:rsid w:val="009016FD"/>
    <w:rsid w:val="00903599"/>
    <w:rsid w:val="009044C3"/>
    <w:rsid w:val="009052B7"/>
    <w:rsid w:val="00906710"/>
    <w:rsid w:val="00907744"/>
    <w:rsid w:val="00910144"/>
    <w:rsid w:val="00912F42"/>
    <w:rsid w:val="00913A9F"/>
    <w:rsid w:val="00917957"/>
    <w:rsid w:val="009207EE"/>
    <w:rsid w:val="009215E5"/>
    <w:rsid w:val="0092473C"/>
    <w:rsid w:val="00924EC4"/>
    <w:rsid w:val="0092671C"/>
    <w:rsid w:val="00926A20"/>
    <w:rsid w:val="00926DF6"/>
    <w:rsid w:val="00927F03"/>
    <w:rsid w:val="009304BC"/>
    <w:rsid w:val="00933DCE"/>
    <w:rsid w:val="009346D0"/>
    <w:rsid w:val="0093660E"/>
    <w:rsid w:val="009375CC"/>
    <w:rsid w:val="0093769D"/>
    <w:rsid w:val="0093782E"/>
    <w:rsid w:val="00940115"/>
    <w:rsid w:val="00941A25"/>
    <w:rsid w:val="00942A0B"/>
    <w:rsid w:val="00943030"/>
    <w:rsid w:val="00943920"/>
    <w:rsid w:val="00947B87"/>
    <w:rsid w:val="00951210"/>
    <w:rsid w:val="00951D48"/>
    <w:rsid w:val="00951DE9"/>
    <w:rsid w:val="00953373"/>
    <w:rsid w:val="009537C6"/>
    <w:rsid w:val="00953E8C"/>
    <w:rsid w:val="00955CEC"/>
    <w:rsid w:val="00956965"/>
    <w:rsid w:val="00957D8C"/>
    <w:rsid w:val="00960A74"/>
    <w:rsid w:val="00961152"/>
    <w:rsid w:val="009618C8"/>
    <w:rsid w:val="00962658"/>
    <w:rsid w:val="0096323F"/>
    <w:rsid w:val="00963365"/>
    <w:rsid w:val="0096430B"/>
    <w:rsid w:val="009644BD"/>
    <w:rsid w:val="009645CA"/>
    <w:rsid w:val="009646F7"/>
    <w:rsid w:val="009655E5"/>
    <w:rsid w:val="009657C6"/>
    <w:rsid w:val="00967EBA"/>
    <w:rsid w:val="0097120E"/>
    <w:rsid w:val="009726BD"/>
    <w:rsid w:val="00972934"/>
    <w:rsid w:val="009737D3"/>
    <w:rsid w:val="009744F5"/>
    <w:rsid w:val="00975730"/>
    <w:rsid w:val="00975BDA"/>
    <w:rsid w:val="0097614F"/>
    <w:rsid w:val="00976491"/>
    <w:rsid w:val="00976D18"/>
    <w:rsid w:val="00981745"/>
    <w:rsid w:val="00982F9D"/>
    <w:rsid w:val="0098473A"/>
    <w:rsid w:val="00986827"/>
    <w:rsid w:val="00987938"/>
    <w:rsid w:val="00987CEC"/>
    <w:rsid w:val="0099050A"/>
    <w:rsid w:val="00990965"/>
    <w:rsid w:val="0099219E"/>
    <w:rsid w:val="00992718"/>
    <w:rsid w:val="009A0270"/>
    <w:rsid w:val="009A0FD2"/>
    <w:rsid w:val="009A1E1F"/>
    <w:rsid w:val="009A2975"/>
    <w:rsid w:val="009A3321"/>
    <w:rsid w:val="009A47A5"/>
    <w:rsid w:val="009A61D9"/>
    <w:rsid w:val="009A7502"/>
    <w:rsid w:val="009B0645"/>
    <w:rsid w:val="009B0D6C"/>
    <w:rsid w:val="009B3643"/>
    <w:rsid w:val="009B45D1"/>
    <w:rsid w:val="009B534D"/>
    <w:rsid w:val="009B5713"/>
    <w:rsid w:val="009B5C84"/>
    <w:rsid w:val="009B5CB1"/>
    <w:rsid w:val="009B5EAA"/>
    <w:rsid w:val="009B663D"/>
    <w:rsid w:val="009B6B24"/>
    <w:rsid w:val="009B7BA5"/>
    <w:rsid w:val="009C0826"/>
    <w:rsid w:val="009C0A9C"/>
    <w:rsid w:val="009C12A9"/>
    <w:rsid w:val="009C1678"/>
    <w:rsid w:val="009C2F48"/>
    <w:rsid w:val="009C34E6"/>
    <w:rsid w:val="009C66C6"/>
    <w:rsid w:val="009C6C29"/>
    <w:rsid w:val="009C7066"/>
    <w:rsid w:val="009C7ED8"/>
    <w:rsid w:val="009D066C"/>
    <w:rsid w:val="009D15E1"/>
    <w:rsid w:val="009D2806"/>
    <w:rsid w:val="009D3A3B"/>
    <w:rsid w:val="009D3E82"/>
    <w:rsid w:val="009E008C"/>
    <w:rsid w:val="009E1971"/>
    <w:rsid w:val="009E3DB5"/>
    <w:rsid w:val="009E48C9"/>
    <w:rsid w:val="009E5C84"/>
    <w:rsid w:val="009E6022"/>
    <w:rsid w:val="009E66DB"/>
    <w:rsid w:val="009E6938"/>
    <w:rsid w:val="009E6F42"/>
    <w:rsid w:val="009E776D"/>
    <w:rsid w:val="009F0FBB"/>
    <w:rsid w:val="009F11DA"/>
    <w:rsid w:val="009F1954"/>
    <w:rsid w:val="009F1BC2"/>
    <w:rsid w:val="009F284A"/>
    <w:rsid w:val="009F3454"/>
    <w:rsid w:val="009F7880"/>
    <w:rsid w:val="009F7DFB"/>
    <w:rsid w:val="00A00C48"/>
    <w:rsid w:val="00A03189"/>
    <w:rsid w:val="00A053E3"/>
    <w:rsid w:val="00A05423"/>
    <w:rsid w:val="00A055B1"/>
    <w:rsid w:val="00A05CF6"/>
    <w:rsid w:val="00A05DAD"/>
    <w:rsid w:val="00A061EC"/>
    <w:rsid w:val="00A06C99"/>
    <w:rsid w:val="00A07426"/>
    <w:rsid w:val="00A07EC5"/>
    <w:rsid w:val="00A10D43"/>
    <w:rsid w:val="00A1108D"/>
    <w:rsid w:val="00A11758"/>
    <w:rsid w:val="00A126F7"/>
    <w:rsid w:val="00A13366"/>
    <w:rsid w:val="00A14883"/>
    <w:rsid w:val="00A14DDB"/>
    <w:rsid w:val="00A152FE"/>
    <w:rsid w:val="00A15936"/>
    <w:rsid w:val="00A15FB2"/>
    <w:rsid w:val="00A1774F"/>
    <w:rsid w:val="00A209A0"/>
    <w:rsid w:val="00A20AD1"/>
    <w:rsid w:val="00A20EBA"/>
    <w:rsid w:val="00A21063"/>
    <w:rsid w:val="00A21AB4"/>
    <w:rsid w:val="00A22310"/>
    <w:rsid w:val="00A234F1"/>
    <w:rsid w:val="00A23D11"/>
    <w:rsid w:val="00A24AF4"/>
    <w:rsid w:val="00A267E4"/>
    <w:rsid w:val="00A26DB1"/>
    <w:rsid w:val="00A278CE"/>
    <w:rsid w:val="00A30E3F"/>
    <w:rsid w:val="00A3140A"/>
    <w:rsid w:val="00A31A6F"/>
    <w:rsid w:val="00A32636"/>
    <w:rsid w:val="00A374A3"/>
    <w:rsid w:val="00A37B3E"/>
    <w:rsid w:val="00A37C1A"/>
    <w:rsid w:val="00A40F86"/>
    <w:rsid w:val="00A41A93"/>
    <w:rsid w:val="00A4200C"/>
    <w:rsid w:val="00A42DFD"/>
    <w:rsid w:val="00A430F9"/>
    <w:rsid w:val="00A438BC"/>
    <w:rsid w:val="00A45FED"/>
    <w:rsid w:val="00A4728E"/>
    <w:rsid w:val="00A5023F"/>
    <w:rsid w:val="00A50978"/>
    <w:rsid w:val="00A51F34"/>
    <w:rsid w:val="00A53E96"/>
    <w:rsid w:val="00A552A3"/>
    <w:rsid w:val="00A56ADE"/>
    <w:rsid w:val="00A572F3"/>
    <w:rsid w:val="00A6057F"/>
    <w:rsid w:val="00A61E9A"/>
    <w:rsid w:val="00A621C3"/>
    <w:rsid w:val="00A622DC"/>
    <w:rsid w:val="00A63BF5"/>
    <w:rsid w:val="00A643C5"/>
    <w:rsid w:val="00A64B38"/>
    <w:rsid w:val="00A65037"/>
    <w:rsid w:val="00A6506C"/>
    <w:rsid w:val="00A652E3"/>
    <w:rsid w:val="00A669F6"/>
    <w:rsid w:val="00A67161"/>
    <w:rsid w:val="00A67656"/>
    <w:rsid w:val="00A723C4"/>
    <w:rsid w:val="00A74145"/>
    <w:rsid w:val="00A74A0E"/>
    <w:rsid w:val="00A74E10"/>
    <w:rsid w:val="00A75166"/>
    <w:rsid w:val="00A756D9"/>
    <w:rsid w:val="00A7673C"/>
    <w:rsid w:val="00A773B0"/>
    <w:rsid w:val="00A77BEF"/>
    <w:rsid w:val="00A80782"/>
    <w:rsid w:val="00A8389C"/>
    <w:rsid w:val="00A83EC4"/>
    <w:rsid w:val="00A84D07"/>
    <w:rsid w:val="00A87EB5"/>
    <w:rsid w:val="00A93D9F"/>
    <w:rsid w:val="00A94941"/>
    <w:rsid w:val="00A94A3C"/>
    <w:rsid w:val="00A953D3"/>
    <w:rsid w:val="00A95406"/>
    <w:rsid w:val="00A96A67"/>
    <w:rsid w:val="00A97208"/>
    <w:rsid w:val="00A9759D"/>
    <w:rsid w:val="00AA01D2"/>
    <w:rsid w:val="00AA0EFC"/>
    <w:rsid w:val="00AA1A1B"/>
    <w:rsid w:val="00AA1F0C"/>
    <w:rsid w:val="00AA276A"/>
    <w:rsid w:val="00AA2801"/>
    <w:rsid w:val="00AA2C32"/>
    <w:rsid w:val="00AA33E7"/>
    <w:rsid w:val="00AA4292"/>
    <w:rsid w:val="00AA4606"/>
    <w:rsid w:val="00AA5121"/>
    <w:rsid w:val="00AA6E78"/>
    <w:rsid w:val="00AA725A"/>
    <w:rsid w:val="00AB13E8"/>
    <w:rsid w:val="00AB141B"/>
    <w:rsid w:val="00AB18B9"/>
    <w:rsid w:val="00AB1DA9"/>
    <w:rsid w:val="00AB29DF"/>
    <w:rsid w:val="00AB4198"/>
    <w:rsid w:val="00AB4930"/>
    <w:rsid w:val="00AB527D"/>
    <w:rsid w:val="00AB5638"/>
    <w:rsid w:val="00AB5687"/>
    <w:rsid w:val="00AC19A8"/>
    <w:rsid w:val="00AC272D"/>
    <w:rsid w:val="00AC4F6A"/>
    <w:rsid w:val="00AC4F8E"/>
    <w:rsid w:val="00AC66A7"/>
    <w:rsid w:val="00AD14E9"/>
    <w:rsid w:val="00AD25C6"/>
    <w:rsid w:val="00AD39E3"/>
    <w:rsid w:val="00AD63EA"/>
    <w:rsid w:val="00AD6981"/>
    <w:rsid w:val="00AD75D4"/>
    <w:rsid w:val="00AD7FF0"/>
    <w:rsid w:val="00AE0454"/>
    <w:rsid w:val="00AE1B4E"/>
    <w:rsid w:val="00AE2DC6"/>
    <w:rsid w:val="00AE456D"/>
    <w:rsid w:val="00AE47DE"/>
    <w:rsid w:val="00AE4B93"/>
    <w:rsid w:val="00AE6FF3"/>
    <w:rsid w:val="00AF00A0"/>
    <w:rsid w:val="00AF0C2B"/>
    <w:rsid w:val="00AF13D9"/>
    <w:rsid w:val="00AF13FA"/>
    <w:rsid w:val="00AF1405"/>
    <w:rsid w:val="00AF27B3"/>
    <w:rsid w:val="00AF2BD0"/>
    <w:rsid w:val="00AF3487"/>
    <w:rsid w:val="00AF34EF"/>
    <w:rsid w:val="00AF3EDF"/>
    <w:rsid w:val="00AF542C"/>
    <w:rsid w:val="00AF5641"/>
    <w:rsid w:val="00AF647F"/>
    <w:rsid w:val="00B0016D"/>
    <w:rsid w:val="00B00340"/>
    <w:rsid w:val="00B011DE"/>
    <w:rsid w:val="00B03419"/>
    <w:rsid w:val="00B04409"/>
    <w:rsid w:val="00B05E45"/>
    <w:rsid w:val="00B06E56"/>
    <w:rsid w:val="00B10019"/>
    <w:rsid w:val="00B10908"/>
    <w:rsid w:val="00B12939"/>
    <w:rsid w:val="00B16BB5"/>
    <w:rsid w:val="00B16CAC"/>
    <w:rsid w:val="00B1702C"/>
    <w:rsid w:val="00B20394"/>
    <w:rsid w:val="00B20B44"/>
    <w:rsid w:val="00B21377"/>
    <w:rsid w:val="00B2152E"/>
    <w:rsid w:val="00B231D6"/>
    <w:rsid w:val="00B2349F"/>
    <w:rsid w:val="00B23EF4"/>
    <w:rsid w:val="00B24A53"/>
    <w:rsid w:val="00B26AB4"/>
    <w:rsid w:val="00B27D39"/>
    <w:rsid w:val="00B30531"/>
    <w:rsid w:val="00B30BB9"/>
    <w:rsid w:val="00B316C0"/>
    <w:rsid w:val="00B31FB7"/>
    <w:rsid w:val="00B322C9"/>
    <w:rsid w:val="00B3323B"/>
    <w:rsid w:val="00B33240"/>
    <w:rsid w:val="00B3360F"/>
    <w:rsid w:val="00B410C3"/>
    <w:rsid w:val="00B451CF"/>
    <w:rsid w:val="00B4586F"/>
    <w:rsid w:val="00B50E45"/>
    <w:rsid w:val="00B517D0"/>
    <w:rsid w:val="00B53118"/>
    <w:rsid w:val="00B558A5"/>
    <w:rsid w:val="00B56B30"/>
    <w:rsid w:val="00B57F45"/>
    <w:rsid w:val="00B61BD5"/>
    <w:rsid w:val="00B638C9"/>
    <w:rsid w:val="00B64749"/>
    <w:rsid w:val="00B65AC4"/>
    <w:rsid w:val="00B665C9"/>
    <w:rsid w:val="00B67AA0"/>
    <w:rsid w:val="00B67F3B"/>
    <w:rsid w:val="00B70254"/>
    <w:rsid w:val="00B70720"/>
    <w:rsid w:val="00B7119D"/>
    <w:rsid w:val="00B72A79"/>
    <w:rsid w:val="00B7377D"/>
    <w:rsid w:val="00B750B7"/>
    <w:rsid w:val="00B75729"/>
    <w:rsid w:val="00B80073"/>
    <w:rsid w:val="00B80CA3"/>
    <w:rsid w:val="00B82260"/>
    <w:rsid w:val="00B86A22"/>
    <w:rsid w:val="00B87602"/>
    <w:rsid w:val="00B87A62"/>
    <w:rsid w:val="00B87DC5"/>
    <w:rsid w:val="00B87EE3"/>
    <w:rsid w:val="00B9005B"/>
    <w:rsid w:val="00B92F9F"/>
    <w:rsid w:val="00B9438C"/>
    <w:rsid w:val="00B94526"/>
    <w:rsid w:val="00B94B29"/>
    <w:rsid w:val="00B94DAD"/>
    <w:rsid w:val="00B95428"/>
    <w:rsid w:val="00BA06A9"/>
    <w:rsid w:val="00BA09A1"/>
    <w:rsid w:val="00BA11A4"/>
    <w:rsid w:val="00BA5E58"/>
    <w:rsid w:val="00BA6E47"/>
    <w:rsid w:val="00BA7220"/>
    <w:rsid w:val="00BA7467"/>
    <w:rsid w:val="00BB037A"/>
    <w:rsid w:val="00BB1887"/>
    <w:rsid w:val="00BB46DC"/>
    <w:rsid w:val="00BB6473"/>
    <w:rsid w:val="00BB7773"/>
    <w:rsid w:val="00BB7A69"/>
    <w:rsid w:val="00BC0FE6"/>
    <w:rsid w:val="00BC2290"/>
    <w:rsid w:val="00BC3D3F"/>
    <w:rsid w:val="00BC492E"/>
    <w:rsid w:val="00BC59A8"/>
    <w:rsid w:val="00BD0A33"/>
    <w:rsid w:val="00BD0D4F"/>
    <w:rsid w:val="00BD1A39"/>
    <w:rsid w:val="00BD3AB0"/>
    <w:rsid w:val="00BD5742"/>
    <w:rsid w:val="00BD588E"/>
    <w:rsid w:val="00BD5DAA"/>
    <w:rsid w:val="00BD652C"/>
    <w:rsid w:val="00BD6899"/>
    <w:rsid w:val="00BD7A19"/>
    <w:rsid w:val="00BE01DD"/>
    <w:rsid w:val="00BE0B8C"/>
    <w:rsid w:val="00BE31FA"/>
    <w:rsid w:val="00BE48B8"/>
    <w:rsid w:val="00BE4B72"/>
    <w:rsid w:val="00BE5A15"/>
    <w:rsid w:val="00BE5EC5"/>
    <w:rsid w:val="00BE6D26"/>
    <w:rsid w:val="00BE6F44"/>
    <w:rsid w:val="00BF00FB"/>
    <w:rsid w:val="00BF172C"/>
    <w:rsid w:val="00BF2699"/>
    <w:rsid w:val="00BF630F"/>
    <w:rsid w:val="00BF645D"/>
    <w:rsid w:val="00BF7F09"/>
    <w:rsid w:val="00C0021B"/>
    <w:rsid w:val="00C0177A"/>
    <w:rsid w:val="00C018E9"/>
    <w:rsid w:val="00C01DEF"/>
    <w:rsid w:val="00C0220E"/>
    <w:rsid w:val="00C029DA"/>
    <w:rsid w:val="00C02A79"/>
    <w:rsid w:val="00C05ACD"/>
    <w:rsid w:val="00C060AA"/>
    <w:rsid w:val="00C061D5"/>
    <w:rsid w:val="00C06387"/>
    <w:rsid w:val="00C06BA9"/>
    <w:rsid w:val="00C06C31"/>
    <w:rsid w:val="00C10B05"/>
    <w:rsid w:val="00C10DA4"/>
    <w:rsid w:val="00C1106F"/>
    <w:rsid w:val="00C13740"/>
    <w:rsid w:val="00C1607A"/>
    <w:rsid w:val="00C165DA"/>
    <w:rsid w:val="00C172A4"/>
    <w:rsid w:val="00C2055E"/>
    <w:rsid w:val="00C21CEE"/>
    <w:rsid w:val="00C23A61"/>
    <w:rsid w:val="00C24B73"/>
    <w:rsid w:val="00C2745D"/>
    <w:rsid w:val="00C329D2"/>
    <w:rsid w:val="00C32A13"/>
    <w:rsid w:val="00C345E0"/>
    <w:rsid w:val="00C37669"/>
    <w:rsid w:val="00C40480"/>
    <w:rsid w:val="00C40A96"/>
    <w:rsid w:val="00C52276"/>
    <w:rsid w:val="00C52362"/>
    <w:rsid w:val="00C5263D"/>
    <w:rsid w:val="00C52C8F"/>
    <w:rsid w:val="00C54717"/>
    <w:rsid w:val="00C55002"/>
    <w:rsid w:val="00C55B76"/>
    <w:rsid w:val="00C55DF8"/>
    <w:rsid w:val="00C55F83"/>
    <w:rsid w:val="00C56ECF"/>
    <w:rsid w:val="00C60262"/>
    <w:rsid w:val="00C606F4"/>
    <w:rsid w:val="00C61769"/>
    <w:rsid w:val="00C6394B"/>
    <w:rsid w:val="00C644AD"/>
    <w:rsid w:val="00C651FF"/>
    <w:rsid w:val="00C66550"/>
    <w:rsid w:val="00C66EAF"/>
    <w:rsid w:val="00C676BD"/>
    <w:rsid w:val="00C6787A"/>
    <w:rsid w:val="00C70347"/>
    <w:rsid w:val="00C70D68"/>
    <w:rsid w:val="00C71218"/>
    <w:rsid w:val="00C7151A"/>
    <w:rsid w:val="00C71F87"/>
    <w:rsid w:val="00C720C3"/>
    <w:rsid w:val="00C734CC"/>
    <w:rsid w:val="00C75284"/>
    <w:rsid w:val="00C76418"/>
    <w:rsid w:val="00C76644"/>
    <w:rsid w:val="00C76F88"/>
    <w:rsid w:val="00C77D83"/>
    <w:rsid w:val="00C80465"/>
    <w:rsid w:val="00C815EF"/>
    <w:rsid w:val="00C81DCA"/>
    <w:rsid w:val="00C83873"/>
    <w:rsid w:val="00C8570C"/>
    <w:rsid w:val="00C86C28"/>
    <w:rsid w:val="00C86DB3"/>
    <w:rsid w:val="00C87ED4"/>
    <w:rsid w:val="00C90FF0"/>
    <w:rsid w:val="00C925A6"/>
    <w:rsid w:val="00C92659"/>
    <w:rsid w:val="00C92D4D"/>
    <w:rsid w:val="00C938E4"/>
    <w:rsid w:val="00C93E18"/>
    <w:rsid w:val="00C94ACD"/>
    <w:rsid w:val="00C97022"/>
    <w:rsid w:val="00CA3364"/>
    <w:rsid w:val="00CA3C8D"/>
    <w:rsid w:val="00CA5915"/>
    <w:rsid w:val="00CA5951"/>
    <w:rsid w:val="00CA6EC9"/>
    <w:rsid w:val="00CB0067"/>
    <w:rsid w:val="00CB0296"/>
    <w:rsid w:val="00CB0533"/>
    <w:rsid w:val="00CB0F5B"/>
    <w:rsid w:val="00CB137B"/>
    <w:rsid w:val="00CB4CA9"/>
    <w:rsid w:val="00CB59BA"/>
    <w:rsid w:val="00CC02D0"/>
    <w:rsid w:val="00CC0A49"/>
    <w:rsid w:val="00CC11DF"/>
    <w:rsid w:val="00CC1689"/>
    <w:rsid w:val="00CC228B"/>
    <w:rsid w:val="00CC23DB"/>
    <w:rsid w:val="00CC30C5"/>
    <w:rsid w:val="00CC3E86"/>
    <w:rsid w:val="00CC6218"/>
    <w:rsid w:val="00CC649B"/>
    <w:rsid w:val="00CC651E"/>
    <w:rsid w:val="00CC68D1"/>
    <w:rsid w:val="00CC6C46"/>
    <w:rsid w:val="00CC7BFB"/>
    <w:rsid w:val="00CD08CF"/>
    <w:rsid w:val="00CD0B7E"/>
    <w:rsid w:val="00CD10BD"/>
    <w:rsid w:val="00CD1200"/>
    <w:rsid w:val="00CD180D"/>
    <w:rsid w:val="00CD1AC0"/>
    <w:rsid w:val="00CD2C62"/>
    <w:rsid w:val="00CE0CC1"/>
    <w:rsid w:val="00CE2FD8"/>
    <w:rsid w:val="00CE3082"/>
    <w:rsid w:val="00CE3100"/>
    <w:rsid w:val="00CE3C8D"/>
    <w:rsid w:val="00CE4C2C"/>
    <w:rsid w:val="00CE4EEC"/>
    <w:rsid w:val="00CF1976"/>
    <w:rsid w:val="00CF228F"/>
    <w:rsid w:val="00CF4192"/>
    <w:rsid w:val="00CF4DDB"/>
    <w:rsid w:val="00CF4F1D"/>
    <w:rsid w:val="00CF5A0A"/>
    <w:rsid w:val="00CF759C"/>
    <w:rsid w:val="00D003DF"/>
    <w:rsid w:val="00D00A17"/>
    <w:rsid w:val="00D01633"/>
    <w:rsid w:val="00D016D3"/>
    <w:rsid w:val="00D01E0C"/>
    <w:rsid w:val="00D04B56"/>
    <w:rsid w:val="00D04C89"/>
    <w:rsid w:val="00D05636"/>
    <w:rsid w:val="00D060EA"/>
    <w:rsid w:val="00D077D4"/>
    <w:rsid w:val="00D1004E"/>
    <w:rsid w:val="00D10182"/>
    <w:rsid w:val="00D12BE4"/>
    <w:rsid w:val="00D146F7"/>
    <w:rsid w:val="00D14CFA"/>
    <w:rsid w:val="00D14D18"/>
    <w:rsid w:val="00D15C26"/>
    <w:rsid w:val="00D17030"/>
    <w:rsid w:val="00D1729F"/>
    <w:rsid w:val="00D20C54"/>
    <w:rsid w:val="00D229EB"/>
    <w:rsid w:val="00D23F41"/>
    <w:rsid w:val="00D24267"/>
    <w:rsid w:val="00D246CA"/>
    <w:rsid w:val="00D24752"/>
    <w:rsid w:val="00D25D97"/>
    <w:rsid w:val="00D262F3"/>
    <w:rsid w:val="00D27132"/>
    <w:rsid w:val="00D272D6"/>
    <w:rsid w:val="00D27C40"/>
    <w:rsid w:val="00D3018A"/>
    <w:rsid w:val="00D3400B"/>
    <w:rsid w:val="00D36643"/>
    <w:rsid w:val="00D40352"/>
    <w:rsid w:val="00D40CC5"/>
    <w:rsid w:val="00D42454"/>
    <w:rsid w:val="00D424A2"/>
    <w:rsid w:val="00D4254F"/>
    <w:rsid w:val="00D42E45"/>
    <w:rsid w:val="00D43010"/>
    <w:rsid w:val="00D43F13"/>
    <w:rsid w:val="00D443E2"/>
    <w:rsid w:val="00D448A6"/>
    <w:rsid w:val="00D44BC3"/>
    <w:rsid w:val="00D44D53"/>
    <w:rsid w:val="00D4574B"/>
    <w:rsid w:val="00D45CCE"/>
    <w:rsid w:val="00D45F5B"/>
    <w:rsid w:val="00D469A8"/>
    <w:rsid w:val="00D4757C"/>
    <w:rsid w:val="00D47648"/>
    <w:rsid w:val="00D50E92"/>
    <w:rsid w:val="00D513C0"/>
    <w:rsid w:val="00D51E34"/>
    <w:rsid w:val="00D5237D"/>
    <w:rsid w:val="00D54B6F"/>
    <w:rsid w:val="00D5623A"/>
    <w:rsid w:val="00D567A2"/>
    <w:rsid w:val="00D60C51"/>
    <w:rsid w:val="00D61383"/>
    <w:rsid w:val="00D62BE8"/>
    <w:rsid w:val="00D63067"/>
    <w:rsid w:val="00D64E37"/>
    <w:rsid w:val="00D71470"/>
    <w:rsid w:val="00D7386A"/>
    <w:rsid w:val="00D73B56"/>
    <w:rsid w:val="00D73CF7"/>
    <w:rsid w:val="00D74A61"/>
    <w:rsid w:val="00D800B8"/>
    <w:rsid w:val="00D800ED"/>
    <w:rsid w:val="00D80D4B"/>
    <w:rsid w:val="00D81562"/>
    <w:rsid w:val="00D82F8D"/>
    <w:rsid w:val="00D83236"/>
    <w:rsid w:val="00D8639C"/>
    <w:rsid w:val="00D875CB"/>
    <w:rsid w:val="00D87A04"/>
    <w:rsid w:val="00D93627"/>
    <w:rsid w:val="00D950E5"/>
    <w:rsid w:val="00D96D72"/>
    <w:rsid w:val="00D96F71"/>
    <w:rsid w:val="00DA0DFF"/>
    <w:rsid w:val="00DA32D4"/>
    <w:rsid w:val="00DA4E3F"/>
    <w:rsid w:val="00DA4FA3"/>
    <w:rsid w:val="00DA6665"/>
    <w:rsid w:val="00DA6B33"/>
    <w:rsid w:val="00DA6C7D"/>
    <w:rsid w:val="00DA6F4D"/>
    <w:rsid w:val="00DB0123"/>
    <w:rsid w:val="00DB1647"/>
    <w:rsid w:val="00DB17E3"/>
    <w:rsid w:val="00DB18DE"/>
    <w:rsid w:val="00DB1E90"/>
    <w:rsid w:val="00DB2F1C"/>
    <w:rsid w:val="00DB3284"/>
    <w:rsid w:val="00DB4DAE"/>
    <w:rsid w:val="00DB52B6"/>
    <w:rsid w:val="00DC0D3E"/>
    <w:rsid w:val="00DC150F"/>
    <w:rsid w:val="00DC21D2"/>
    <w:rsid w:val="00DC4F5E"/>
    <w:rsid w:val="00DC6062"/>
    <w:rsid w:val="00DC7747"/>
    <w:rsid w:val="00DD00B1"/>
    <w:rsid w:val="00DD17C3"/>
    <w:rsid w:val="00DD17F8"/>
    <w:rsid w:val="00DD4E3A"/>
    <w:rsid w:val="00DD6883"/>
    <w:rsid w:val="00DD6DC2"/>
    <w:rsid w:val="00DD7EAF"/>
    <w:rsid w:val="00DE00CC"/>
    <w:rsid w:val="00DE0F74"/>
    <w:rsid w:val="00DE16C9"/>
    <w:rsid w:val="00DE2129"/>
    <w:rsid w:val="00DE256E"/>
    <w:rsid w:val="00DE326E"/>
    <w:rsid w:val="00DE33AB"/>
    <w:rsid w:val="00DE37AD"/>
    <w:rsid w:val="00DE481D"/>
    <w:rsid w:val="00DE586C"/>
    <w:rsid w:val="00DF15E8"/>
    <w:rsid w:val="00DF22AE"/>
    <w:rsid w:val="00DF2359"/>
    <w:rsid w:val="00DF4DC9"/>
    <w:rsid w:val="00DF598F"/>
    <w:rsid w:val="00DF6F4D"/>
    <w:rsid w:val="00E0065B"/>
    <w:rsid w:val="00E0136A"/>
    <w:rsid w:val="00E019BD"/>
    <w:rsid w:val="00E02A1F"/>
    <w:rsid w:val="00E033BA"/>
    <w:rsid w:val="00E0379A"/>
    <w:rsid w:val="00E045BD"/>
    <w:rsid w:val="00E06BD5"/>
    <w:rsid w:val="00E078C5"/>
    <w:rsid w:val="00E10ADA"/>
    <w:rsid w:val="00E10F2E"/>
    <w:rsid w:val="00E11620"/>
    <w:rsid w:val="00E12CD8"/>
    <w:rsid w:val="00E143D8"/>
    <w:rsid w:val="00E14F3F"/>
    <w:rsid w:val="00E14F74"/>
    <w:rsid w:val="00E16563"/>
    <w:rsid w:val="00E16BD9"/>
    <w:rsid w:val="00E17D1B"/>
    <w:rsid w:val="00E20F05"/>
    <w:rsid w:val="00E210D4"/>
    <w:rsid w:val="00E218B3"/>
    <w:rsid w:val="00E21E59"/>
    <w:rsid w:val="00E23958"/>
    <w:rsid w:val="00E2554E"/>
    <w:rsid w:val="00E31689"/>
    <w:rsid w:val="00E31D61"/>
    <w:rsid w:val="00E31EF2"/>
    <w:rsid w:val="00E331FF"/>
    <w:rsid w:val="00E33450"/>
    <w:rsid w:val="00E33B77"/>
    <w:rsid w:val="00E33C09"/>
    <w:rsid w:val="00E34394"/>
    <w:rsid w:val="00E3479C"/>
    <w:rsid w:val="00E34AE4"/>
    <w:rsid w:val="00E34F3C"/>
    <w:rsid w:val="00E35FBF"/>
    <w:rsid w:val="00E37A13"/>
    <w:rsid w:val="00E37AAB"/>
    <w:rsid w:val="00E40AE9"/>
    <w:rsid w:val="00E42293"/>
    <w:rsid w:val="00E445A3"/>
    <w:rsid w:val="00E45230"/>
    <w:rsid w:val="00E47119"/>
    <w:rsid w:val="00E522AE"/>
    <w:rsid w:val="00E52485"/>
    <w:rsid w:val="00E52E72"/>
    <w:rsid w:val="00E53B21"/>
    <w:rsid w:val="00E53D91"/>
    <w:rsid w:val="00E5432C"/>
    <w:rsid w:val="00E54876"/>
    <w:rsid w:val="00E54D0D"/>
    <w:rsid w:val="00E55189"/>
    <w:rsid w:val="00E560B5"/>
    <w:rsid w:val="00E569FB"/>
    <w:rsid w:val="00E5704F"/>
    <w:rsid w:val="00E57498"/>
    <w:rsid w:val="00E576E8"/>
    <w:rsid w:val="00E57EB4"/>
    <w:rsid w:val="00E60D98"/>
    <w:rsid w:val="00E6178E"/>
    <w:rsid w:val="00E63BE3"/>
    <w:rsid w:val="00E64F09"/>
    <w:rsid w:val="00E65122"/>
    <w:rsid w:val="00E65E97"/>
    <w:rsid w:val="00E67293"/>
    <w:rsid w:val="00E67741"/>
    <w:rsid w:val="00E70626"/>
    <w:rsid w:val="00E71E14"/>
    <w:rsid w:val="00E7305E"/>
    <w:rsid w:val="00E7417B"/>
    <w:rsid w:val="00E745B5"/>
    <w:rsid w:val="00E74BFF"/>
    <w:rsid w:val="00E767A3"/>
    <w:rsid w:val="00E775ED"/>
    <w:rsid w:val="00E80D07"/>
    <w:rsid w:val="00E812F9"/>
    <w:rsid w:val="00E81419"/>
    <w:rsid w:val="00E82B19"/>
    <w:rsid w:val="00E84945"/>
    <w:rsid w:val="00E849BB"/>
    <w:rsid w:val="00E85E5A"/>
    <w:rsid w:val="00E87588"/>
    <w:rsid w:val="00E9187A"/>
    <w:rsid w:val="00E9196C"/>
    <w:rsid w:val="00E930F8"/>
    <w:rsid w:val="00E944C1"/>
    <w:rsid w:val="00E948DB"/>
    <w:rsid w:val="00E94D3C"/>
    <w:rsid w:val="00E96279"/>
    <w:rsid w:val="00EA0092"/>
    <w:rsid w:val="00EA0F85"/>
    <w:rsid w:val="00EA1CEA"/>
    <w:rsid w:val="00EA31E3"/>
    <w:rsid w:val="00EA3A7A"/>
    <w:rsid w:val="00EA405C"/>
    <w:rsid w:val="00EA47E7"/>
    <w:rsid w:val="00EA4ED5"/>
    <w:rsid w:val="00EA5106"/>
    <w:rsid w:val="00EA563C"/>
    <w:rsid w:val="00EA5BB5"/>
    <w:rsid w:val="00EA6C08"/>
    <w:rsid w:val="00EB0A7E"/>
    <w:rsid w:val="00EB0FFD"/>
    <w:rsid w:val="00EB235E"/>
    <w:rsid w:val="00EB260A"/>
    <w:rsid w:val="00EB32DC"/>
    <w:rsid w:val="00EB5744"/>
    <w:rsid w:val="00EB7533"/>
    <w:rsid w:val="00EB77B8"/>
    <w:rsid w:val="00EC0D49"/>
    <w:rsid w:val="00EC0FCC"/>
    <w:rsid w:val="00EC1DBC"/>
    <w:rsid w:val="00EC227B"/>
    <w:rsid w:val="00EC2CB5"/>
    <w:rsid w:val="00EC3E4A"/>
    <w:rsid w:val="00EC5CA4"/>
    <w:rsid w:val="00EC7AEA"/>
    <w:rsid w:val="00ED0604"/>
    <w:rsid w:val="00ED09A4"/>
    <w:rsid w:val="00ED1678"/>
    <w:rsid w:val="00ED1A74"/>
    <w:rsid w:val="00ED211E"/>
    <w:rsid w:val="00ED300E"/>
    <w:rsid w:val="00ED3402"/>
    <w:rsid w:val="00ED4FED"/>
    <w:rsid w:val="00ED533A"/>
    <w:rsid w:val="00ED6295"/>
    <w:rsid w:val="00ED7474"/>
    <w:rsid w:val="00EE1009"/>
    <w:rsid w:val="00EE1CF8"/>
    <w:rsid w:val="00EE2E31"/>
    <w:rsid w:val="00EE367D"/>
    <w:rsid w:val="00EE3B24"/>
    <w:rsid w:val="00EE5396"/>
    <w:rsid w:val="00EE5DA6"/>
    <w:rsid w:val="00EE605B"/>
    <w:rsid w:val="00EE61C6"/>
    <w:rsid w:val="00EE63FC"/>
    <w:rsid w:val="00EF06AA"/>
    <w:rsid w:val="00EF1A9A"/>
    <w:rsid w:val="00EF22F1"/>
    <w:rsid w:val="00EF2BBA"/>
    <w:rsid w:val="00EF3712"/>
    <w:rsid w:val="00EF3FA5"/>
    <w:rsid w:val="00EF4DA0"/>
    <w:rsid w:val="00EF7136"/>
    <w:rsid w:val="00F00A91"/>
    <w:rsid w:val="00F00C95"/>
    <w:rsid w:val="00F0211B"/>
    <w:rsid w:val="00F0248D"/>
    <w:rsid w:val="00F0357A"/>
    <w:rsid w:val="00F04E09"/>
    <w:rsid w:val="00F05541"/>
    <w:rsid w:val="00F06FA8"/>
    <w:rsid w:val="00F07681"/>
    <w:rsid w:val="00F076E9"/>
    <w:rsid w:val="00F10F57"/>
    <w:rsid w:val="00F116E1"/>
    <w:rsid w:val="00F11D97"/>
    <w:rsid w:val="00F13EBE"/>
    <w:rsid w:val="00F14824"/>
    <w:rsid w:val="00F14E05"/>
    <w:rsid w:val="00F15701"/>
    <w:rsid w:val="00F1574A"/>
    <w:rsid w:val="00F15C1B"/>
    <w:rsid w:val="00F15D72"/>
    <w:rsid w:val="00F16DFF"/>
    <w:rsid w:val="00F20AE5"/>
    <w:rsid w:val="00F21332"/>
    <w:rsid w:val="00F223FE"/>
    <w:rsid w:val="00F226B8"/>
    <w:rsid w:val="00F2302F"/>
    <w:rsid w:val="00F23039"/>
    <w:rsid w:val="00F23AB5"/>
    <w:rsid w:val="00F24264"/>
    <w:rsid w:val="00F245BF"/>
    <w:rsid w:val="00F24900"/>
    <w:rsid w:val="00F25549"/>
    <w:rsid w:val="00F25E33"/>
    <w:rsid w:val="00F2625C"/>
    <w:rsid w:val="00F27737"/>
    <w:rsid w:val="00F30857"/>
    <w:rsid w:val="00F31E83"/>
    <w:rsid w:val="00F31E94"/>
    <w:rsid w:val="00F3222D"/>
    <w:rsid w:val="00F3240B"/>
    <w:rsid w:val="00F34264"/>
    <w:rsid w:val="00F34295"/>
    <w:rsid w:val="00F34419"/>
    <w:rsid w:val="00F37C6C"/>
    <w:rsid w:val="00F40117"/>
    <w:rsid w:val="00F40152"/>
    <w:rsid w:val="00F41AE8"/>
    <w:rsid w:val="00F4205F"/>
    <w:rsid w:val="00F4226F"/>
    <w:rsid w:val="00F42AE7"/>
    <w:rsid w:val="00F42FBB"/>
    <w:rsid w:val="00F433B7"/>
    <w:rsid w:val="00F43950"/>
    <w:rsid w:val="00F43C3E"/>
    <w:rsid w:val="00F47D71"/>
    <w:rsid w:val="00F50340"/>
    <w:rsid w:val="00F50345"/>
    <w:rsid w:val="00F5036C"/>
    <w:rsid w:val="00F51E4A"/>
    <w:rsid w:val="00F53176"/>
    <w:rsid w:val="00F53252"/>
    <w:rsid w:val="00F5339C"/>
    <w:rsid w:val="00F54417"/>
    <w:rsid w:val="00F55768"/>
    <w:rsid w:val="00F56454"/>
    <w:rsid w:val="00F56701"/>
    <w:rsid w:val="00F56DB6"/>
    <w:rsid w:val="00F57A94"/>
    <w:rsid w:val="00F60A69"/>
    <w:rsid w:val="00F60E11"/>
    <w:rsid w:val="00F61801"/>
    <w:rsid w:val="00F622B8"/>
    <w:rsid w:val="00F630F9"/>
    <w:rsid w:val="00F64BC5"/>
    <w:rsid w:val="00F67344"/>
    <w:rsid w:val="00F71267"/>
    <w:rsid w:val="00F718EF"/>
    <w:rsid w:val="00F72188"/>
    <w:rsid w:val="00F73E1E"/>
    <w:rsid w:val="00F76CD9"/>
    <w:rsid w:val="00F775B9"/>
    <w:rsid w:val="00F77E70"/>
    <w:rsid w:val="00F804E9"/>
    <w:rsid w:val="00F846F6"/>
    <w:rsid w:val="00F84934"/>
    <w:rsid w:val="00F84B34"/>
    <w:rsid w:val="00F85324"/>
    <w:rsid w:val="00F8585C"/>
    <w:rsid w:val="00F87528"/>
    <w:rsid w:val="00F87C05"/>
    <w:rsid w:val="00F923D5"/>
    <w:rsid w:val="00F92F59"/>
    <w:rsid w:val="00F94BCF"/>
    <w:rsid w:val="00F9505A"/>
    <w:rsid w:val="00F95CB2"/>
    <w:rsid w:val="00F95E9C"/>
    <w:rsid w:val="00F9622E"/>
    <w:rsid w:val="00FA0A3C"/>
    <w:rsid w:val="00FA486F"/>
    <w:rsid w:val="00FA5850"/>
    <w:rsid w:val="00FA5E8A"/>
    <w:rsid w:val="00FA6634"/>
    <w:rsid w:val="00FA68BE"/>
    <w:rsid w:val="00FB267F"/>
    <w:rsid w:val="00FB2E0E"/>
    <w:rsid w:val="00FB3794"/>
    <w:rsid w:val="00FB47DD"/>
    <w:rsid w:val="00FB4F89"/>
    <w:rsid w:val="00FB55DA"/>
    <w:rsid w:val="00FB568D"/>
    <w:rsid w:val="00FB6AF0"/>
    <w:rsid w:val="00FB6C8E"/>
    <w:rsid w:val="00FC418D"/>
    <w:rsid w:val="00FC4262"/>
    <w:rsid w:val="00FC4957"/>
    <w:rsid w:val="00FC64DB"/>
    <w:rsid w:val="00FC6F07"/>
    <w:rsid w:val="00FD193C"/>
    <w:rsid w:val="00FD1EA0"/>
    <w:rsid w:val="00FD3BC5"/>
    <w:rsid w:val="00FD6399"/>
    <w:rsid w:val="00FD6617"/>
    <w:rsid w:val="00FD6768"/>
    <w:rsid w:val="00FD6E8F"/>
    <w:rsid w:val="00FD6F15"/>
    <w:rsid w:val="00FD7CA7"/>
    <w:rsid w:val="00FE029E"/>
    <w:rsid w:val="00FE0667"/>
    <w:rsid w:val="00FE1684"/>
    <w:rsid w:val="00FE1E4B"/>
    <w:rsid w:val="00FE3035"/>
    <w:rsid w:val="00FE309C"/>
    <w:rsid w:val="00FE33DC"/>
    <w:rsid w:val="00FE37CB"/>
    <w:rsid w:val="00FE3A91"/>
    <w:rsid w:val="00FE3D91"/>
    <w:rsid w:val="00FE55E3"/>
    <w:rsid w:val="00FE68DB"/>
    <w:rsid w:val="00FF107B"/>
    <w:rsid w:val="00FF1275"/>
    <w:rsid w:val="00FF1488"/>
    <w:rsid w:val="00FF18A9"/>
    <w:rsid w:val="00FF1FD0"/>
    <w:rsid w:val="00FF29D3"/>
    <w:rsid w:val="00FF3582"/>
    <w:rsid w:val="00FF509F"/>
    <w:rsid w:val="00FF5FFD"/>
    <w:rsid w:val="00FF6051"/>
    <w:rsid w:val="00FF6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2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13"/>
    <w:rPr>
      <w:lang w:val="id-ID"/>
    </w:rPr>
  </w:style>
  <w:style w:type="paragraph" w:styleId="Footer">
    <w:name w:val="footer"/>
    <w:basedOn w:val="Normal"/>
    <w:link w:val="FooterChar"/>
    <w:uiPriority w:val="99"/>
    <w:unhideWhenUsed/>
    <w:rsid w:val="00C32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13"/>
    <w:rPr>
      <w:lang w:val="id-ID"/>
    </w:rPr>
  </w:style>
  <w:style w:type="paragraph" w:styleId="ListParagraph">
    <w:name w:val="List Paragraph"/>
    <w:basedOn w:val="Normal"/>
    <w:uiPriority w:val="34"/>
    <w:qFormat/>
    <w:rsid w:val="00C32A13"/>
    <w:pPr>
      <w:ind w:left="720"/>
      <w:contextualSpacing/>
    </w:pPr>
  </w:style>
  <w:style w:type="character" w:styleId="Hyperlink">
    <w:name w:val="Hyperlink"/>
    <w:uiPriority w:val="99"/>
    <w:unhideWhenUsed/>
    <w:rsid w:val="00C32A13"/>
    <w:rPr>
      <w:color w:val="0000FF"/>
      <w:u w:val="single"/>
    </w:rPr>
  </w:style>
  <w:style w:type="character" w:customStyle="1" w:styleId="FootnoteTextChar">
    <w:name w:val="Footnote Text Char"/>
    <w:aliases w:val="Char Char,Footnote Text Char Char Char Char Char Char1,Footnote Text Char Char Char Char Char Char Char"/>
    <w:basedOn w:val="DefaultParagraphFont"/>
    <w:link w:val="FootnoteText"/>
    <w:uiPriority w:val="99"/>
    <w:locked/>
    <w:rsid w:val="00C32A13"/>
  </w:style>
  <w:style w:type="paragraph" w:styleId="FootnoteText">
    <w:name w:val="footnote text"/>
    <w:aliases w:val="Char,Footnote Text Char Char Char Char Char,Footnote Text Char Char Char Char Char Char"/>
    <w:basedOn w:val="Normal"/>
    <w:link w:val="FootnoteTextChar"/>
    <w:uiPriority w:val="99"/>
    <w:unhideWhenUsed/>
    <w:rsid w:val="00C32A13"/>
    <w:rPr>
      <w:lang w:val="en-US"/>
    </w:rPr>
  </w:style>
  <w:style w:type="character" w:customStyle="1" w:styleId="FootnoteTextChar1">
    <w:name w:val="Footnote Text Char1"/>
    <w:basedOn w:val="DefaultParagraphFont"/>
    <w:uiPriority w:val="99"/>
    <w:semiHidden/>
    <w:rsid w:val="00C32A13"/>
    <w:rPr>
      <w:sz w:val="20"/>
      <w:szCs w:val="20"/>
      <w:lang w:val="id-ID"/>
    </w:rPr>
  </w:style>
  <w:style w:type="character" w:styleId="FootnoteReference">
    <w:name w:val="footnote reference"/>
    <w:uiPriority w:val="99"/>
    <w:semiHidden/>
    <w:unhideWhenUsed/>
    <w:rsid w:val="00C32A13"/>
    <w:rPr>
      <w:vertAlign w:val="superscript"/>
    </w:rPr>
  </w:style>
  <w:style w:type="character" w:styleId="PlaceholderText">
    <w:name w:val="Placeholder Text"/>
    <w:basedOn w:val="DefaultParagraphFont"/>
    <w:uiPriority w:val="99"/>
    <w:semiHidden/>
    <w:rsid w:val="00F53176"/>
    <w:rPr>
      <w:color w:val="808080"/>
    </w:rPr>
  </w:style>
  <w:style w:type="paragraph" w:styleId="BalloonText">
    <w:name w:val="Balloon Text"/>
    <w:basedOn w:val="Normal"/>
    <w:link w:val="BalloonTextChar"/>
    <w:uiPriority w:val="99"/>
    <w:semiHidden/>
    <w:unhideWhenUsed/>
    <w:rsid w:val="00F5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76"/>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2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13"/>
    <w:rPr>
      <w:lang w:val="id-ID"/>
    </w:rPr>
  </w:style>
  <w:style w:type="paragraph" w:styleId="Footer">
    <w:name w:val="footer"/>
    <w:basedOn w:val="Normal"/>
    <w:link w:val="FooterChar"/>
    <w:uiPriority w:val="99"/>
    <w:unhideWhenUsed/>
    <w:rsid w:val="00C32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13"/>
    <w:rPr>
      <w:lang w:val="id-ID"/>
    </w:rPr>
  </w:style>
  <w:style w:type="paragraph" w:styleId="ListParagraph">
    <w:name w:val="List Paragraph"/>
    <w:basedOn w:val="Normal"/>
    <w:uiPriority w:val="34"/>
    <w:qFormat/>
    <w:rsid w:val="00C32A13"/>
    <w:pPr>
      <w:ind w:left="720"/>
      <w:contextualSpacing/>
    </w:pPr>
  </w:style>
  <w:style w:type="character" w:styleId="Hyperlink">
    <w:name w:val="Hyperlink"/>
    <w:uiPriority w:val="99"/>
    <w:unhideWhenUsed/>
    <w:rsid w:val="00C32A13"/>
    <w:rPr>
      <w:color w:val="0000FF"/>
      <w:u w:val="single"/>
    </w:rPr>
  </w:style>
  <w:style w:type="character" w:customStyle="1" w:styleId="FootnoteTextChar">
    <w:name w:val="Footnote Text Char"/>
    <w:aliases w:val="Char Char,Footnote Text Char Char Char Char Char Char1,Footnote Text Char Char Char Char Char Char Char"/>
    <w:basedOn w:val="DefaultParagraphFont"/>
    <w:link w:val="FootnoteText"/>
    <w:uiPriority w:val="99"/>
    <w:locked/>
    <w:rsid w:val="00C32A13"/>
  </w:style>
  <w:style w:type="paragraph" w:styleId="FootnoteText">
    <w:name w:val="footnote text"/>
    <w:aliases w:val="Char,Footnote Text Char Char Char Char Char,Footnote Text Char Char Char Char Char Char"/>
    <w:basedOn w:val="Normal"/>
    <w:link w:val="FootnoteTextChar"/>
    <w:uiPriority w:val="99"/>
    <w:unhideWhenUsed/>
    <w:rsid w:val="00C32A13"/>
    <w:rPr>
      <w:lang w:val="en-US"/>
    </w:rPr>
  </w:style>
  <w:style w:type="character" w:customStyle="1" w:styleId="FootnoteTextChar1">
    <w:name w:val="Footnote Text Char1"/>
    <w:basedOn w:val="DefaultParagraphFont"/>
    <w:uiPriority w:val="99"/>
    <w:semiHidden/>
    <w:rsid w:val="00C32A13"/>
    <w:rPr>
      <w:sz w:val="20"/>
      <w:szCs w:val="20"/>
      <w:lang w:val="id-ID"/>
    </w:rPr>
  </w:style>
  <w:style w:type="character" w:styleId="FootnoteReference">
    <w:name w:val="footnote reference"/>
    <w:uiPriority w:val="99"/>
    <w:semiHidden/>
    <w:unhideWhenUsed/>
    <w:rsid w:val="00C32A13"/>
    <w:rPr>
      <w:vertAlign w:val="superscript"/>
    </w:rPr>
  </w:style>
  <w:style w:type="character" w:styleId="PlaceholderText">
    <w:name w:val="Placeholder Text"/>
    <w:basedOn w:val="DefaultParagraphFont"/>
    <w:uiPriority w:val="99"/>
    <w:semiHidden/>
    <w:rsid w:val="00F53176"/>
    <w:rPr>
      <w:color w:val="808080"/>
    </w:rPr>
  </w:style>
  <w:style w:type="paragraph" w:styleId="BalloonText">
    <w:name w:val="Balloon Text"/>
    <w:basedOn w:val="Normal"/>
    <w:link w:val="BalloonTextChar"/>
    <w:uiPriority w:val="99"/>
    <w:semiHidden/>
    <w:unhideWhenUsed/>
    <w:rsid w:val="00F5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76"/>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rton.org/ITMS/Annual/3/Griffith151-172.pdf" TargetMode="External"/><Relationship Id="rId18" Type="http://schemas.openxmlformats.org/officeDocument/2006/relationships/hyperlink" Target="https://uijournal.usim.edu.my/index.php/uij/article/view/247" TargetMode="External"/><Relationship Id="rId26" Type="http://schemas.openxmlformats.org/officeDocument/2006/relationships/hyperlink" Target="https://www.arcjournals.org/pdfs/ijsell/v6-i5/7.pdf" TargetMode="External"/><Relationship Id="rId3" Type="http://schemas.openxmlformats.org/officeDocument/2006/relationships/styles" Target="styles.xml"/><Relationship Id="rId21" Type="http://schemas.openxmlformats.org/officeDocument/2006/relationships/hyperlink" Target="https://journals.sagepub.com/doi/abs/10.1177/0037768615606619" TargetMode="External"/><Relationship Id="rId7" Type="http://schemas.openxmlformats.org/officeDocument/2006/relationships/footnotes" Target="footnotes.xml"/><Relationship Id="rId12" Type="http://schemas.openxmlformats.org/officeDocument/2006/relationships/hyperlink" Target="https://www.academia.edu/10994270/" TargetMode="External"/><Relationship Id="rId17" Type="http://schemas.openxmlformats.org/officeDocument/2006/relationships/hyperlink" Target="http://journal.um-surabaya.ac.id/index.php/Ah/article/view/410" TargetMode="External"/><Relationship Id="rId25" Type="http://schemas.openxmlformats.org/officeDocument/2006/relationships/hyperlink" Target="https://www.academia.edu/322253/Western_Sufism_and_Traditionalis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rill.com/view/journals/ajss/36/2/article-p292_8.xml?language=en" TargetMode="External"/><Relationship Id="rId20" Type="http://schemas.openxmlformats.org/officeDocument/2006/relationships/hyperlink" Target="https://iranianstudies.org/wp-content/uploads/2013/02/A-Sufi-Master%E2%80%99s-Message-In-Memoriam-Ren%C3%A9-Gu%C3%A9non-By-Shaykh-%E2%80%98Abd-al-Wahid-Pallavicini-LAIS-Transcendent-Philosophy-Journal-vol-13-v2.pdf" TargetMode="External"/><Relationship Id="rId29" Type="http://schemas.openxmlformats.org/officeDocument/2006/relationships/hyperlink" Target="https://www.jstor.org/stable/251883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iscorbin.com/wp-content/uploads/2012/06/Brown-2002-A-Counter-History-of-Islam-Ibn-Arabi-within-the-Spiritual-Topography-of-Henry-Corbin.pdf" TargetMode="External"/><Relationship Id="rId24" Type="http://schemas.openxmlformats.org/officeDocument/2006/relationships/hyperlink" Target="https://link.springer.com/chapter/10.1007%2F978-94-017-3649-7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journals.sagepub.com/doi/10.1177/0008429814538226" TargetMode="External"/><Relationship Id="rId23" Type="http://schemas.openxmlformats.org/officeDocument/2006/relationships/hyperlink" Target="https://www.republika.co.id/berita/mm21aw/ivan-agueli-pelopor-tasawuf-di-eropa" TargetMode="External"/><Relationship Id="rId28" Type="http://schemas.openxmlformats.org/officeDocument/2006/relationships/hyperlink" Target="https://studylibid.com/doc/754781/sufisme-perennial-pada-masyarakat" TargetMode="External"/><Relationship Id="rId10" Type="http://schemas.openxmlformats.org/officeDocument/2006/relationships/hyperlink" Target="https://journal.walisongo.ac.id/index.php/teologia/article/view/337" TargetMode="External"/><Relationship Id="rId19" Type="http://schemas.openxmlformats.org/officeDocument/2006/relationships/hyperlink" Target="http://ejournal.radenintan.ac.id/index.php/KALAM/article/view/332"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esearchgate.net/publication/249395340_A_Note_On_Henry_Corbin_and_Seyyed_Hossein_Nasr_Affinities_and_Differences" TargetMode="External"/><Relationship Id="rId14" Type="http://schemas.openxmlformats.org/officeDocument/2006/relationships/hyperlink" Target="https://www.researchgate.net/publication/296681823_Telaah_Historis_Perkembangan_Orientalisme_Abad_XVI-XX" TargetMode="External"/><Relationship Id="rId22" Type="http://schemas.openxmlformats.org/officeDocument/2006/relationships/hyperlink" Target="https://journal.walisongo.ac.id/index.php/teologia/article/view/430" TargetMode="External"/><Relationship Id="rId27" Type="http://schemas.openxmlformats.org/officeDocument/2006/relationships/hyperlink" Target="http://ejournal.uin-suska.ac.id/index.php/Anida/article/view/1502/1294" TargetMode="External"/><Relationship Id="rId30" Type="http://schemas.openxmlformats.org/officeDocument/2006/relationships/hyperlink" Target="https://journals.sagepub.com/doi/full/10.1177/18793665188149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miscorbin.com/wp-content/uploads/2012/06/Brown-2002-A-Counter-History-of-Islam-Ibn-Arabi-within-the-Spiritual-Topography-of-Henry-Corbin.pdf" TargetMode="External"/><Relationship Id="rId13" Type="http://schemas.openxmlformats.org/officeDocument/2006/relationships/hyperlink" Target="https://journals.sagepub.com/doi/full/10.1177/1879366518814915" TargetMode="External"/><Relationship Id="rId18" Type="http://schemas.openxmlformats.org/officeDocument/2006/relationships/hyperlink" Target="https://journal.walisongo.ac.id/index.php/teologia/article/view/337" TargetMode="External"/><Relationship Id="rId3" Type="http://schemas.openxmlformats.org/officeDocument/2006/relationships/hyperlink" Target="https://iranianstudies.org/wp-content/uploads/2013/02/A-Sufi-Master%E2%80%99s-Message-In-Memoriam-Ren%C3%A9-Gu%C3%A9non-By-Shaykh-%E2%80%98Abd-al-Wahid-Pallavicini-LAIS-Transcendent-Philosophy-Journal-vol-13-v2.pdf" TargetMode="External"/><Relationship Id="rId7" Type="http://schemas.openxmlformats.org/officeDocument/2006/relationships/hyperlink" Target="https://www.arcjournals.org/pdfs/ijsell/v6-i5/7.pdf" TargetMode="External"/><Relationship Id="rId12" Type="http://schemas.openxmlformats.org/officeDocument/2006/relationships/hyperlink" Target="https://www.jstor.org/stable/25188392" TargetMode="External"/><Relationship Id="rId17" Type="http://schemas.openxmlformats.org/officeDocument/2006/relationships/hyperlink" Target="http://ejournal.radenintan.ac.id/index.php/KALAM/article/view/332" TargetMode="External"/><Relationship Id="rId2" Type="http://schemas.openxmlformats.org/officeDocument/2006/relationships/hyperlink" Target="https://journals.sagepub.com/doi/10.1177/0008429814538226" TargetMode="External"/><Relationship Id="rId16" Type="http://schemas.openxmlformats.org/officeDocument/2006/relationships/hyperlink" Target="https://journals.sagepub.com/doi/abs/10.1177/0037768615606619" TargetMode="External"/><Relationship Id="rId20" Type="http://schemas.openxmlformats.org/officeDocument/2006/relationships/hyperlink" Target="https://www.academia.edu/10994270/" TargetMode="External"/><Relationship Id="rId1" Type="http://schemas.openxmlformats.org/officeDocument/2006/relationships/hyperlink" Target="https://brill.com/view/journals/ajss/36/2/article-p292_8.xml?language=en" TargetMode="External"/><Relationship Id="rId6" Type="http://schemas.openxmlformats.org/officeDocument/2006/relationships/hyperlink" Target="http://merton.org/ITMS/Annual/3/Griffith151-172.pdf" TargetMode="External"/><Relationship Id="rId11" Type="http://schemas.openxmlformats.org/officeDocument/2006/relationships/hyperlink" Target="https://journal.walisongo.ac.id/index.php/teologia/article/view/430" TargetMode="External"/><Relationship Id="rId5" Type="http://schemas.openxmlformats.org/officeDocument/2006/relationships/hyperlink" Target="https://link.springer.com/chapter/10.1007%2F978-94-017-3649-76" TargetMode="External"/><Relationship Id="rId15" Type="http://schemas.openxmlformats.org/officeDocument/2006/relationships/hyperlink" Target="http://ejournal.uin-suska.ac.id/index.php/Anida/article/view/1502/1294" TargetMode="External"/><Relationship Id="rId10" Type="http://schemas.openxmlformats.org/officeDocument/2006/relationships/hyperlink" Target="http://journal.um-surabaya.ac.id/index.php/Ah/article/view/410" TargetMode="External"/><Relationship Id="rId19" Type="http://schemas.openxmlformats.org/officeDocument/2006/relationships/hyperlink" Target="https://uijournal.usim.edu.my/index.php/uij/article/view/247" TargetMode="External"/><Relationship Id="rId4" Type="http://schemas.openxmlformats.org/officeDocument/2006/relationships/hyperlink" Target="https://www.researchgate.net/publication/296681823_Telaah_Historis_Perkembangan_Orientalisme_Abad_XVI-XX" TargetMode="External"/><Relationship Id="rId9" Type="http://schemas.openxmlformats.org/officeDocument/2006/relationships/hyperlink" Target="https://www.researchgate.net/publication/249395340_A_Note_On_Henry_Corbin_and_Seyyed_Hossein_Nasr_Affinities_and_Differences" TargetMode="External"/><Relationship Id="rId14" Type="http://schemas.openxmlformats.org/officeDocument/2006/relationships/hyperlink" Target="https://studylibid.com/doc/754781/sufisme-perennial-pada-masyara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703F-45CB-4858-AAB1-9083297C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20</Pages>
  <Words>7214</Words>
  <Characters>41125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32</cp:revision>
  <dcterms:created xsi:type="dcterms:W3CDTF">2021-12-26T06:16:00Z</dcterms:created>
  <dcterms:modified xsi:type="dcterms:W3CDTF">2022-08-08T01:23:00Z</dcterms:modified>
</cp:coreProperties>
</file>