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9C" w:rsidRPr="00620FEB" w:rsidRDefault="0062559C" w:rsidP="0062559C">
      <w:pPr>
        <w:spacing w:after="0"/>
        <w:ind w:left="720" w:hanging="720"/>
        <w:jc w:val="center"/>
        <w:rPr>
          <w:rFonts w:ascii="Times New Roman" w:hAnsi="Times New Roman"/>
          <w:b/>
          <w:bCs/>
        </w:rPr>
      </w:pPr>
      <w:r w:rsidRPr="00620FEB">
        <w:rPr>
          <w:rFonts w:ascii="Times New Roman" w:hAnsi="Times New Roman"/>
          <w:b/>
          <w:bCs/>
        </w:rPr>
        <w:t>PENGEMBANGAN BAHAN AJAR MENULIS RINGKASAN DAN IKHTISAR</w:t>
      </w:r>
    </w:p>
    <w:p w:rsidR="0062559C" w:rsidRPr="00620FEB" w:rsidRDefault="0062559C" w:rsidP="0062559C">
      <w:pPr>
        <w:spacing w:after="0"/>
        <w:ind w:left="720" w:hanging="720"/>
        <w:jc w:val="center"/>
        <w:rPr>
          <w:rFonts w:ascii="Times New Roman" w:hAnsi="Times New Roman"/>
          <w:b/>
          <w:bCs/>
          <w:sz w:val="24"/>
          <w:szCs w:val="24"/>
        </w:rPr>
      </w:pPr>
      <w:r w:rsidRPr="00620FEB">
        <w:rPr>
          <w:rFonts w:ascii="Times New Roman" w:hAnsi="Times New Roman"/>
          <w:b/>
          <w:bCs/>
          <w:sz w:val="24"/>
          <w:szCs w:val="24"/>
        </w:rPr>
        <w:t>PADA MATA KULIAH PENGEMBANGAN KETERAMPILAN MENULIS</w:t>
      </w:r>
    </w:p>
    <w:p w:rsidR="0062559C" w:rsidRPr="00620FEB" w:rsidRDefault="0062559C" w:rsidP="00335528">
      <w:pPr>
        <w:spacing w:after="0"/>
        <w:jc w:val="center"/>
        <w:rPr>
          <w:rFonts w:ascii="Times New Roman" w:hAnsi="Times New Roman"/>
          <w:b/>
          <w:bCs/>
          <w:sz w:val="24"/>
          <w:szCs w:val="24"/>
        </w:rPr>
      </w:pPr>
      <w:r w:rsidRPr="00620FEB">
        <w:rPr>
          <w:rFonts w:ascii="Times New Roman" w:hAnsi="Times New Roman"/>
          <w:b/>
          <w:bCs/>
          <w:sz w:val="24"/>
          <w:szCs w:val="24"/>
        </w:rPr>
        <w:t>FKIP UNIVERSITAS BATURAJA</w:t>
      </w:r>
    </w:p>
    <w:p w:rsidR="00EF41E6" w:rsidRDefault="00EF41E6" w:rsidP="008607F9">
      <w:pPr>
        <w:spacing w:after="0" w:line="240" w:lineRule="auto"/>
        <w:jc w:val="center"/>
        <w:rPr>
          <w:rFonts w:ascii="Times New Roman" w:hAnsi="Times New Roman" w:cs="Times New Roman"/>
          <w:sz w:val="24"/>
        </w:rPr>
      </w:pPr>
    </w:p>
    <w:p w:rsidR="008607F9" w:rsidRPr="008607F9" w:rsidRDefault="008607F9" w:rsidP="008607F9">
      <w:pPr>
        <w:spacing w:after="0" w:line="240" w:lineRule="auto"/>
        <w:jc w:val="center"/>
        <w:rPr>
          <w:rFonts w:ascii="Times New Roman" w:hAnsi="Times New Roman" w:cs="Times New Roman"/>
          <w:sz w:val="24"/>
        </w:rPr>
      </w:pPr>
    </w:p>
    <w:p w:rsidR="008607F9" w:rsidRPr="00D9462F" w:rsidRDefault="008607F9" w:rsidP="00335528">
      <w:pPr>
        <w:spacing w:after="0" w:line="240" w:lineRule="auto"/>
        <w:jc w:val="center"/>
        <w:rPr>
          <w:rFonts w:ascii="Garamond" w:hAnsi="Garamond" w:cs="Times New Roman"/>
          <w:b/>
          <w:bCs/>
          <w:sz w:val="18"/>
          <w:szCs w:val="18"/>
        </w:rPr>
      </w:pPr>
      <w:r w:rsidRPr="00335528">
        <w:rPr>
          <w:rFonts w:ascii="Garamond" w:hAnsi="Garamond" w:cs="Times New Roman"/>
          <w:b/>
          <w:bCs/>
          <w:sz w:val="24"/>
          <w:szCs w:val="24"/>
        </w:rPr>
        <w:t>Muhamad Doni Sanjaya</w:t>
      </w:r>
      <w:r w:rsidR="00D9462F">
        <w:rPr>
          <w:rFonts w:ascii="Garamond" w:hAnsi="Garamond" w:cs="Times New Roman"/>
          <w:b/>
          <w:bCs/>
          <w:sz w:val="24"/>
          <w:szCs w:val="24"/>
        </w:rPr>
        <w:t>¹</w:t>
      </w:r>
    </w:p>
    <w:p w:rsidR="003E45CA" w:rsidRPr="003E45CA" w:rsidRDefault="008607F9" w:rsidP="003E45CA">
      <w:pPr>
        <w:spacing w:after="0" w:line="240" w:lineRule="auto"/>
        <w:jc w:val="center"/>
        <w:rPr>
          <w:rFonts w:ascii="Times New Roman" w:hAnsi="Times New Roman" w:cs="Times New Roman"/>
          <w:i/>
          <w:sz w:val="20"/>
        </w:rPr>
      </w:pPr>
      <w:r w:rsidRPr="003E45CA">
        <w:rPr>
          <w:rFonts w:ascii="Times New Roman" w:hAnsi="Times New Roman" w:cs="Times New Roman"/>
          <w:szCs w:val="24"/>
        </w:rPr>
        <w:t xml:space="preserve"> </w:t>
      </w:r>
      <w:r w:rsidR="003E45CA" w:rsidRPr="003E45CA">
        <w:rPr>
          <w:rFonts w:ascii="Times New Roman" w:hAnsi="Times New Roman" w:cs="Times New Roman"/>
          <w:i/>
          <w:sz w:val="20"/>
        </w:rPr>
        <w:t xml:space="preserve">Program Studi Pendidikan Bahasa, Sastra Indonesia dan Daerah </w:t>
      </w:r>
    </w:p>
    <w:p w:rsidR="003E45CA" w:rsidRPr="003E45CA" w:rsidRDefault="003E45CA" w:rsidP="003E45CA">
      <w:pPr>
        <w:spacing w:after="0" w:line="240" w:lineRule="auto"/>
        <w:jc w:val="center"/>
        <w:rPr>
          <w:rFonts w:ascii="Times New Roman" w:hAnsi="Times New Roman" w:cs="Times New Roman"/>
          <w:i/>
          <w:szCs w:val="24"/>
        </w:rPr>
      </w:pPr>
      <w:r w:rsidRPr="003E45CA">
        <w:rPr>
          <w:rFonts w:ascii="Times New Roman" w:hAnsi="Times New Roman" w:cs="Times New Roman"/>
          <w:i/>
          <w:sz w:val="20"/>
        </w:rPr>
        <w:t>Fakultas Keguruan dan Ilmu Pendidikan Universitas Baturaja</w:t>
      </w:r>
    </w:p>
    <w:p w:rsidR="003E45CA" w:rsidRDefault="0030298A" w:rsidP="003E45CA">
      <w:pPr>
        <w:spacing w:after="0" w:line="240" w:lineRule="auto"/>
        <w:jc w:val="center"/>
      </w:pPr>
      <w:hyperlink r:id="rId8" w:history="1">
        <w:r w:rsidR="0062559C" w:rsidRPr="00FB1968">
          <w:rPr>
            <w:rStyle w:val="Hyperlink"/>
            <w:rFonts w:ascii="Times New Roman" w:hAnsi="Times New Roman" w:cs="Times New Roman"/>
            <w:bCs/>
            <w:i/>
            <w:sz w:val="20"/>
          </w:rPr>
          <w:t>donireni837@gmail.com</w:t>
        </w:r>
      </w:hyperlink>
    </w:p>
    <w:p w:rsidR="00335528" w:rsidRDefault="00335528" w:rsidP="003E45CA">
      <w:pPr>
        <w:spacing w:after="0" w:line="240" w:lineRule="auto"/>
        <w:jc w:val="center"/>
      </w:pPr>
    </w:p>
    <w:p w:rsidR="00335528" w:rsidRPr="00335528" w:rsidRDefault="00335528" w:rsidP="00D9462F">
      <w:pPr>
        <w:spacing w:after="0" w:line="240" w:lineRule="auto"/>
        <w:jc w:val="center"/>
        <w:rPr>
          <w:rFonts w:ascii="Garamond" w:hAnsi="Garamond" w:cs="Times New Roman"/>
          <w:b/>
          <w:bCs/>
          <w:i/>
          <w:color w:val="0070C0"/>
          <w:sz w:val="24"/>
          <w:szCs w:val="24"/>
        </w:rPr>
      </w:pPr>
      <w:r w:rsidRPr="00335528">
        <w:rPr>
          <w:rFonts w:ascii="Garamond" w:hAnsi="Garamond"/>
          <w:b/>
          <w:bCs/>
          <w:sz w:val="24"/>
          <w:szCs w:val="24"/>
        </w:rPr>
        <w:t>Muhamad Rama Sanjaya</w:t>
      </w:r>
      <w:r w:rsidR="00D9462F">
        <w:rPr>
          <w:rFonts w:ascii="Garamond" w:hAnsi="Garamond"/>
          <w:b/>
          <w:bCs/>
          <w:sz w:val="24"/>
          <w:szCs w:val="24"/>
        </w:rPr>
        <w:t>²</w:t>
      </w:r>
    </w:p>
    <w:p w:rsidR="00335528" w:rsidRPr="003E45CA" w:rsidRDefault="00335528" w:rsidP="00335528">
      <w:pPr>
        <w:spacing w:after="0" w:line="240" w:lineRule="auto"/>
        <w:jc w:val="center"/>
        <w:rPr>
          <w:rFonts w:ascii="Times New Roman" w:hAnsi="Times New Roman" w:cs="Times New Roman"/>
          <w:i/>
          <w:sz w:val="20"/>
        </w:rPr>
      </w:pPr>
      <w:r w:rsidRPr="003E45CA">
        <w:rPr>
          <w:rFonts w:ascii="Times New Roman" w:hAnsi="Times New Roman" w:cs="Times New Roman"/>
          <w:i/>
          <w:sz w:val="20"/>
        </w:rPr>
        <w:t xml:space="preserve">Program Studi Pendidikan Bahasa, Sastra Indonesia dan Daerah </w:t>
      </w:r>
    </w:p>
    <w:p w:rsidR="00335528" w:rsidRDefault="00335528" w:rsidP="00335528">
      <w:pPr>
        <w:spacing w:after="0" w:line="240" w:lineRule="auto"/>
        <w:jc w:val="center"/>
        <w:rPr>
          <w:rFonts w:ascii="Times New Roman" w:hAnsi="Times New Roman" w:cs="Times New Roman"/>
          <w:i/>
          <w:sz w:val="20"/>
        </w:rPr>
      </w:pPr>
      <w:r w:rsidRPr="003E45CA">
        <w:rPr>
          <w:rFonts w:ascii="Times New Roman" w:hAnsi="Times New Roman" w:cs="Times New Roman"/>
          <w:i/>
          <w:sz w:val="20"/>
        </w:rPr>
        <w:t>Fakultas Keguruan dan Ilmu Pendidikan Universitas Baturaja</w:t>
      </w:r>
    </w:p>
    <w:p w:rsidR="00841554" w:rsidRPr="003E45CA" w:rsidRDefault="00500CA6" w:rsidP="00335528">
      <w:pPr>
        <w:spacing w:after="0" w:line="240" w:lineRule="auto"/>
        <w:jc w:val="center"/>
        <w:rPr>
          <w:rFonts w:ascii="Times New Roman" w:hAnsi="Times New Roman" w:cs="Times New Roman"/>
          <w:i/>
          <w:szCs w:val="24"/>
        </w:rPr>
      </w:pPr>
      <w:r>
        <w:rPr>
          <w:rFonts w:ascii="Times New Roman" w:hAnsi="Times New Roman" w:cs="Times New Roman"/>
          <w:i/>
          <w:sz w:val="20"/>
        </w:rPr>
        <w:t>S</w:t>
      </w:r>
      <w:r w:rsidR="00841554">
        <w:rPr>
          <w:rFonts w:ascii="Times New Roman" w:hAnsi="Times New Roman" w:cs="Times New Roman"/>
          <w:i/>
          <w:sz w:val="20"/>
        </w:rPr>
        <w:t>anjayamuhamadrama@gmail.com</w:t>
      </w:r>
    </w:p>
    <w:p w:rsidR="003E45CA" w:rsidRPr="003E45CA" w:rsidRDefault="003E45CA" w:rsidP="0062559C">
      <w:pPr>
        <w:spacing w:after="0" w:line="240" w:lineRule="auto"/>
        <w:rPr>
          <w:rFonts w:ascii="Times New Roman" w:hAnsi="Times New Roman" w:cs="Times New Roman"/>
          <w:sz w:val="20"/>
        </w:rPr>
      </w:pPr>
    </w:p>
    <w:p w:rsidR="008607F9" w:rsidRDefault="008607F9" w:rsidP="003E45CA">
      <w:pPr>
        <w:spacing w:after="0" w:line="240" w:lineRule="auto"/>
        <w:jc w:val="center"/>
        <w:rPr>
          <w:rFonts w:ascii="Times New Roman" w:hAnsi="Times New Roman" w:cs="Times New Roman"/>
          <w:sz w:val="24"/>
          <w:szCs w:val="24"/>
        </w:rPr>
      </w:pPr>
    </w:p>
    <w:p w:rsidR="003E45CA" w:rsidRDefault="003E45CA" w:rsidP="0062559C">
      <w:pPr>
        <w:spacing w:after="0" w:line="240" w:lineRule="auto"/>
        <w:rPr>
          <w:rFonts w:ascii="Times New Roman" w:hAnsi="Times New Roman" w:cs="Times New Roman"/>
          <w:b/>
          <w:i/>
          <w:sz w:val="24"/>
          <w:szCs w:val="24"/>
        </w:rPr>
      </w:pPr>
    </w:p>
    <w:p w:rsidR="008607F9" w:rsidRDefault="008607F9" w:rsidP="003E45CA">
      <w:pPr>
        <w:spacing w:after="0" w:line="240" w:lineRule="auto"/>
        <w:jc w:val="center"/>
        <w:rPr>
          <w:rFonts w:ascii="Garamond" w:hAnsi="Garamond" w:cs="Times New Roman"/>
          <w:b/>
          <w:i/>
          <w:sz w:val="20"/>
          <w:szCs w:val="20"/>
        </w:rPr>
      </w:pPr>
      <w:r w:rsidRPr="001E14B9">
        <w:rPr>
          <w:rFonts w:ascii="Garamond" w:hAnsi="Garamond" w:cs="Times New Roman"/>
          <w:b/>
          <w:i/>
          <w:sz w:val="20"/>
          <w:szCs w:val="20"/>
        </w:rPr>
        <w:t>Abstract</w:t>
      </w:r>
    </w:p>
    <w:p w:rsidR="001E14B9" w:rsidRPr="001E14B9" w:rsidRDefault="001E14B9" w:rsidP="003E45CA">
      <w:pPr>
        <w:spacing w:after="0" w:line="240" w:lineRule="auto"/>
        <w:jc w:val="center"/>
        <w:rPr>
          <w:rFonts w:ascii="Garamond" w:hAnsi="Garamond" w:cs="Times New Roman"/>
          <w:b/>
          <w:i/>
          <w:sz w:val="20"/>
          <w:szCs w:val="20"/>
        </w:rPr>
      </w:pPr>
    </w:p>
    <w:p w:rsidR="0062559C" w:rsidRPr="001E14B9" w:rsidRDefault="0062559C" w:rsidP="001A0AE1">
      <w:pPr>
        <w:ind w:firstLine="720"/>
        <w:jc w:val="both"/>
        <w:rPr>
          <w:rFonts w:ascii="Garamond" w:hAnsi="Garamond"/>
          <w:i/>
          <w:sz w:val="20"/>
          <w:szCs w:val="20"/>
        </w:rPr>
      </w:pPr>
      <w:r w:rsidRPr="001E14B9">
        <w:rPr>
          <w:rFonts w:ascii="Garamond" w:hAnsi="Garamond"/>
          <w:i/>
          <w:sz w:val="20"/>
          <w:szCs w:val="20"/>
        </w:rPr>
        <w:t>Penelitian ini bertujuan untuk (1) mendeskripsikan kebutuhan buku teks dalam pembelajaran menulis yang dijadikan bahan ajar pengembangan, (2) menghasilkan buku teks yang sesuai dengan analisis kebutuhan mahasiswa, (3) mendeskripsikan efek potensial buku teks ringkasan dan ikhtisar terhadap hasil belajar. Penelitian ini merupakan penelitian dan pengembangan. Subjek dalam penelitian ini adalah mahasiswa Program Studi Pendidikan Bahasa, Sastra Indonesia dan Daerah Fakultas Keguruan dan Ilmu Pendidikan Universitas Baturaja. Hasil penelitian menunjukkan bahwa buku teks Menulis Ringkasan dan Ikhtisar hasil pengembangan ini mempunyai pengaruh potensial dalam meningkatkan kemampuan dan pemahaman mahasiswa terhadap materi-materi menulis.</w:t>
      </w:r>
    </w:p>
    <w:p w:rsidR="003E45CA" w:rsidRDefault="003E45CA" w:rsidP="003E45CA">
      <w:pPr>
        <w:spacing w:after="0" w:line="240" w:lineRule="auto"/>
        <w:ind w:right="-1"/>
        <w:jc w:val="both"/>
        <w:rPr>
          <w:rFonts w:ascii="Times New Roman" w:hAnsi="Times New Roman" w:cs="Times New Roman"/>
        </w:rPr>
      </w:pPr>
    </w:p>
    <w:p w:rsidR="003E45CA" w:rsidRPr="001E14B9" w:rsidRDefault="003E45CA" w:rsidP="003E45CA">
      <w:pPr>
        <w:spacing w:after="0" w:line="240" w:lineRule="auto"/>
        <w:ind w:right="-1"/>
        <w:jc w:val="both"/>
        <w:rPr>
          <w:rFonts w:ascii="Garamond" w:hAnsi="Garamond" w:cs="Times New Roman"/>
          <w:i/>
          <w:iCs/>
          <w:sz w:val="20"/>
          <w:szCs w:val="20"/>
        </w:rPr>
      </w:pPr>
      <w:r w:rsidRPr="001E14B9">
        <w:rPr>
          <w:rFonts w:ascii="Garamond" w:hAnsi="Garamond" w:cs="Times New Roman"/>
          <w:b/>
          <w:i/>
          <w:iCs/>
          <w:sz w:val="20"/>
          <w:szCs w:val="20"/>
        </w:rPr>
        <w:t xml:space="preserve">Kata Kunci: </w:t>
      </w:r>
      <w:r w:rsidR="0062559C" w:rsidRPr="001E14B9">
        <w:rPr>
          <w:rFonts w:ascii="Garamond" w:hAnsi="Garamond" w:cs="Times New Roman"/>
          <w:i/>
          <w:iCs/>
          <w:sz w:val="20"/>
          <w:szCs w:val="20"/>
        </w:rPr>
        <w:t>pengembangan, buku teks, menulis, bahan ajar</w:t>
      </w:r>
      <w:r w:rsidRPr="001E14B9">
        <w:rPr>
          <w:rFonts w:ascii="Garamond" w:hAnsi="Garamond" w:cs="Times New Roman"/>
          <w:i/>
          <w:iCs/>
          <w:sz w:val="20"/>
          <w:szCs w:val="20"/>
        </w:rPr>
        <w:t>.</w:t>
      </w:r>
    </w:p>
    <w:p w:rsidR="003E45CA" w:rsidRDefault="003E45CA" w:rsidP="003E45CA">
      <w:pPr>
        <w:spacing w:after="0" w:line="240" w:lineRule="auto"/>
        <w:ind w:left="851" w:right="804"/>
        <w:jc w:val="center"/>
        <w:rPr>
          <w:rFonts w:ascii="Times New Roman" w:hAnsi="Times New Roman" w:cs="Times New Roman"/>
          <w:b/>
        </w:rPr>
      </w:pPr>
    </w:p>
    <w:p w:rsidR="003E45CA" w:rsidRPr="004C2BB1" w:rsidRDefault="003E45CA" w:rsidP="003E45CA">
      <w:pPr>
        <w:spacing w:after="0" w:line="240" w:lineRule="auto"/>
        <w:ind w:left="851" w:right="804"/>
        <w:jc w:val="center"/>
        <w:rPr>
          <w:rFonts w:ascii="Times New Roman" w:hAnsi="Times New Roman" w:cs="Times New Roman"/>
        </w:rPr>
      </w:pPr>
      <w:r>
        <w:rPr>
          <w:rFonts w:ascii="Times New Roman" w:hAnsi="Times New Roman" w:cs="Times New Roman"/>
          <w:b/>
        </w:rPr>
        <w:t>Absract</w:t>
      </w:r>
    </w:p>
    <w:p w:rsidR="004C37DD" w:rsidRDefault="004C37DD" w:rsidP="00BF5DD6">
      <w:pPr>
        <w:spacing w:after="0" w:line="240" w:lineRule="auto"/>
        <w:rPr>
          <w:rFonts w:ascii="Times New Roman" w:hAnsi="Times New Roman" w:cs="Times New Roman"/>
          <w:b/>
          <w:sz w:val="24"/>
          <w:szCs w:val="24"/>
        </w:rPr>
      </w:pPr>
    </w:p>
    <w:p w:rsidR="00DB19CA" w:rsidRPr="001A0AE1" w:rsidRDefault="00DD6184" w:rsidP="001A0AE1">
      <w:pPr>
        <w:shd w:val="clear" w:color="auto" w:fill="FFFFFF" w:themeFill="background1"/>
        <w:spacing w:after="0" w:line="240" w:lineRule="auto"/>
        <w:ind w:firstLine="720"/>
        <w:jc w:val="both"/>
        <w:rPr>
          <w:rFonts w:ascii="Garamond" w:hAnsi="Garamond" w:cs="Times New Roman"/>
          <w:b/>
          <w:color w:val="000000" w:themeColor="text1"/>
          <w:sz w:val="24"/>
          <w:szCs w:val="24"/>
        </w:rPr>
      </w:pPr>
      <w:r>
        <w:rPr>
          <w:rFonts w:ascii="Garamond" w:hAnsi="Garamond" w:cs="Times New Roman"/>
          <w:bCs/>
          <w:sz w:val="24"/>
          <w:szCs w:val="24"/>
        </w:rPr>
        <w:t xml:space="preserve">This study aims to (1) describe the need for text book in writing learning that’s become as the development of instructional material, (2) </w:t>
      </w:r>
      <w:r w:rsidRPr="00DD6184">
        <w:rPr>
          <w:rFonts w:ascii="Garamond" w:hAnsi="Garamond" w:cs="Arial"/>
          <w:sz w:val="24"/>
          <w:szCs w:val="24"/>
          <w:shd w:val="clear" w:color="auto" w:fill="FFFFFF" w:themeFill="background1"/>
        </w:rPr>
        <w:t>produce textbooks that fit the needs analysis of</w:t>
      </w:r>
      <w:r w:rsidRPr="00DD6184">
        <w:rPr>
          <w:rFonts w:ascii="Garamond" w:hAnsi="Garamond" w:cs="Arial"/>
          <w:color w:val="FFFFFF" w:themeColor="background1"/>
          <w:sz w:val="24"/>
          <w:szCs w:val="24"/>
          <w:shd w:val="clear" w:color="auto" w:fill="FFFFFF" w:themeFill="background1"/>
        </w:rPr>
        <w:t xml:space="preserve"> </w:t>
      </w:r>
      <w:r w:rsidRPr="00DD6184">
        <w:rPr>
          <w:rFonts w:ascii="Garamond" w:hAnsi="Garamond" w:cs="Arial"/>
          <w:sz w:val="24"/>
          <w:szCs w:val="24"/>
          <w:shd w:val="clear" w:color="auto" w:fill="FFFFFF" w:themeFill="background1"/>
        </w:rPr>
        <w:t>students</w:t>
      </w:r>
      <w:r>
        <w:rPr>
          <w:rFonts w:ascii="Garamond" w:hAnsi="Garamond" w:cs="Arial"/>
          <w:sz w:val="24"/>
          <w:szCs w:val="24"/>
          <w:shd w:val="clear" w:color="auto" w:fill="FFFFFF" w:themeFill="background1"/>
        </w:rPr>
        <w:t>,</w:t>
      </w:r>
      <w:r w:rsidR="001A0AE1">
        <w:rPr>
          <w:rFonts w:ascii="Garamond" w:hAnsi="Garamond" w:cs="Arial"/>
          <w:sz w:val="24"/>
          <w:szCs w:val="24"/>
          <w:shd w:val="clear" w:color="auto" w:fill="FFFFFF" w:themeFill="background1"/>
        </w:rPr>
        <w:t xml:space="preserve"> (3) </w:t>
      </w:r>
      <w:r w:rsidR="001A0AE1" w:rsidRPr="001A0AE1">
        <w:rPr>
          <w:rFonts w:ascii="Garamond" w:hAnsi="Garamond" w:cs="Arial"/>
          <w:color w:val="000000" w:themeColor="text1"/>
          <w:sz w:val="24"/>
          <w:szCs w:val="24"/>
          <w:shd w:val="clear" w:color="auto" w:fill="FFFFFF" w:themeFill="background1"/>
        </w:rPr>
        <w:t>describes the potential effects of textbook summaries and overviews of learning outcomes.</w:t>
      </w:r>
      <w:r w:rsidR="001A0AE1">
        <w:rPr>
          <w:rFonts w:ascii="Garamond" w:hAnsi="Garamond" w:cs="Arial"/>
          <w:color w:val="000000" w:themeColor="text1"/>
          <w:sz w:val="24"/>
          <w:szCs w:val="24"/>
          <w:shd w:val="clear" w:color="auto" w:fill="FFFFFF" w:themeFill="background1"/>
        </w:rPr>
        <w:t xml:space="preserve"> This study is a research and development. Subjects in this study were students of Language, Literature Indonesian and Regional, the Faculty of Teacher Training and Education, University of Baturaja</w:t>
      </w:r>
      <w:r w:rsidR="001A0AE1" w:rsidRPr="001A0AE1">
        <w:rPr>
          <w:rFonts w:ascii="Garamond" w:hAnsi="Garamond" w:cs="Arial"/>
          <w:color w:val="000000" w:themeColor="text1"/>
          <w:sz w:val="24"/>
          <w:szCs w:val="24"/>
          <w:shd w:val="clear" w:color="auto" w:fill="FFFFFF" w:themeFill="background1"/>
        </w:rPr>
        <w:t>. The results show that Summary Writing and</w:t>
      </w:r>
      <w:r w:rsidR="001A0AE1" w:rsidRPr="00AD1B70">
        <w:rPr>
          <w:rFonts w:ascii="Garamond" w:hAnsi="Garamond" w:cs="Arial"/>
          <w:color w:val="000000" w:themeColor="text1"/>
          <w:sz w:val="24"/>
          <w:szCs w:val="24"/>
          <w:shd w:val="clear" w:color="auto" w:fill="FFFFFF" w:themeFill="background1"/>
        </w:rPr>
        <w:t xml:space="preserve"> </w:t>
      </w:r>
      <w:r w:rsidR="001A0AE1" w:rsidRPr="001A0AE1">
        <w:rPr>
          <w:rFonts w:ascii="Garamond" w:hAnsi="Garamond" w:cs="Arial"/>
          <w:color w:val="000000" w:themeColor="text1"/>
          <w:sz w:val="24"/>
          <w:szCs w:val="24"/>
          <w:shd w:val="clear" w:color="auto" w:fill="FFFFFF" w:themeFill="background1"/>
        </w:rPr>
        <w:t>Summary textbooks of these development outcomes have a potential influence in</w:t>
      </w:r>
      <w:r w:rsidR="001A0AE1" w:rsidRPr="00AD1B70">
        <w:rPr>
          <w:rFonts w:ascii="Garamond" w:hAnsi="Garamond" w:cs="Arial"/>
          <w:color w:val="000000" w:themeColor="text1"/>
          <w:sz w:val="24"/>
          <w:szCs w:val="24"/>
          <w:shd w:val="clear" w:color="auto" w:fill="FFFFFF" w:themeFill="background1"/>
        </w:rPr>
        <w:t xml:space="preserve"> </w:t>
      </w:r>
      <w:r w:rsidR="001A0AE1" w:rsidRPr="001A0AE1">
        <w:rPr>
          <w:rFonts w:ascii="Garamond" w:hAnsi="Garamond" w:cs="Arial"/>
          <w:color w:val="000000" w:themeColor="text1"/>
          <w:sz w:val="24"/>
          <w:szCs w:val="24"/>
          <w:shd w:val="clear" w:color="auto" w:fill="FFFFFF" w:themeFill="background1"/>
        </w:rPr>
        <w:t>improving students' ability and understanding of writing materials.</w:t>
      </w:r>
    </w:p>
    <w:p w:rsidR="0062559C" w:rsidRDefault="0062559C" w:rsidP="001A0AE1">
      <w:pPr>
        <w:spacing w:after="0" w:line="240" w:lineRule="auto"/>
        <w:jc w:val="both"/>
        <w:rPr>
          <w:rFonts w:ascii="Times New Roman" w:hAnsi="Times New Roman" w:cs="Times New Roman"/>
          <w:b/>
          <w:sz w:val="24"/>
          <w:szCs w:val="24"/>
        </w:rPr>
      </w:pPr>
    </w:p>
    <w:p w:rsidR="0062559C" w:rsidRPr="001A0AE1" w:rsidRDefault="001A0AE1" w:rsidP="001A0AE1">
      <w:pPr>
        <w:shd w:val="clear" w:color="auto" w:fill="FFFFFF" w:themeFill="background1"/>
        <w:spacing w:after="0" w:line="240" w:lineRule="auto"/>
        <w:jc w:val="both"/>
        <w:rPr>
          <w:rFonts w:ascii="Garamond" w:hAnsi="Garamond" w:cs="Times New Roman"/>
          <w:b/>
          <w:color w:val="000000" w:themeColor="text1"/>
          <w:sz w:val="24"/>
          <w:szCs w:val="24"/>
        </w:rPr>
      </w:pPr>
      <w:r w:rsidRPr="001A0AE1">
        <w:rPr>
          <w:rFonts w:ascii="Garamond" w:hAnsi="Garamond" w:cs="Arial"/>
          <w:b/>
          <w:bCs/>
          <w:color w:val="000000" w:themeColor="text1"/>
          <w:sz w:val="24"/>
          <w:szCs w:val="24"/>
          <w:shd w:val="clear" w:color="auto" w:fill="FFFFFF" w:themeFill="background1"/>
        </w:rPr>
        <w:t>Keywords</w:t>
      </w:r>
      <w:r w:rsidRPr="001A0AE1">
        <w:rPr>
          <w:rFonts w:ascii="Garamond" w:hAnsi="Garamond" w:cs="Arial"/>
          <w:color w:val="000000" w:themeColor="text1"/>
          <w:sz w:val="24"/>
          <w:szCs w:val="24"/>
          <w:shd w:val="clear" w:color="auto" w:fill="FFFFFF" w:themeFill="background1"/>
        </w:rPr>
        <w:t>: development, textbooks, writing, teaching materials.</w:t>
      </w:r>
    </w:p>
    <w:p w:rsidR="0062559C" w:rsidRDefault="0062559C" w:rsidP="003E45CA">
      <w:pPr>
        <w:spacing w:after="0" w:line="240" w:lineRule="auto"/>
        <w:rPr>
          <w:rFonts w:ascii="Times New Roman" w:hAnsi="Times New Roman" w:cs="Times New Roman"/>
          <w:b/>
          <w:sz w:val="24"/>
          <w:szCs w:val="24"/>
        </w:rPr>
      </w:pPr>
    </w:p>
    <w:p w:rsidR="001E14B9" w:rsidRDefault="001E14B9" w:rsidP="001A0AE1">
      <w:pPr>
        <w:spacing w:after="0" w:line="240" w:lineRule="auto"/>
        <w:rPr>
          <w:rFonts w:ascii="Times New Roman" w:hAnsi="Times New Roman" w:cs="Times New Roman"/>
          <w:b/>
          <w:sz w:val="24"/>
          <w:szCs w:val="24"/>
        </w:rPr>
      </w:pPr>
    </w:p>
    <w:p w:rsidR="00655B4B" w:rsidRDefault="00655B4B" w:rsidP="008607F9">
      <w:pPr>
        <w:spacing w:after="0" w:line="240" w:lineRule="auto"/>
        <w:jc w:val="center"/>
        <w:rPr>
          <w:rFonts w:ascii="Times New Roman" w:hAnsi="Times New Roman" w:cs="Times New Roman"/>
          <w:b/>
          <w:sz w:val="24"/>
          <w:szCs w:val="24"/>
        </w:rPr>
        <w:sectPr w:rsidR="00655B4B" w:rsidSect="003E45CA">
          <w:footerReference w:type="default" r:id="rId9"/>
          <w:pgSz w:w="11906" w:h="16838"/>
          <w:pgMar w:top="1701" w:right="1701" w:bottom="1418" w:left="1701" w:header="1134" w:footer="709" w:gutter="0"/>
          <w:cols w:space="708"/>
          <w:docGrid w:linePitch="360"/>
        </w:sectPr>
      </w:pPr>
    </w:p>
    <w:p w:rsidR="004C37DD" w:rsidRPr="001E14B9" w:rsidRDefault="001E14B9" w:rsidP="00EB5D79">
      <w:pPr>
        <w:pStyle w:val="ListParagraph"/>
        <w:numPr>
          <w:ilvl w:val="0"/>
          <w:numId w:val="1"/>
        </w:numPr>
        <w:spacing w:after="0" w:line="240" w:lineRule="auto"/>
        <w:jc w:val="both"/>
        <w:rPr>
          <w:rFonts w:ascii="Garamond" w:hAnsi="Garamond" w:cs="Times New Roman"/>
          <w:b/>
          <w:sz w:val="24"/>
          <w:szCs w:val="24"/>
        </w:rPr>
      </w:pPr>
      <w:r w:rsidRPr="001E14B9">
        <w:rPr>
          <w:rFonts w:ascii="Garamond" w:hAnsi="Garamond" w:cs="Times New Roman"/>
          <w:b/>
          <w:sz w:val="24"/>
          <w:szCs w:val="24"/>
        </w:rPr>
        <w:lastRenderedPageBreak/>
        <w:t>Latar Belakang</w:t>
      </w:r>
    </w:p>
    <w:p w:rsidR="0062559C" w:rsidRPr="001E14B9" w:rsidRDefault="0062559C" w:rsidP="0062559C">
      <w:pPr>
        <w:pStyle w:val="Default"/>
        <w:ind w:firstLine="720"/>
        <w:jc w:val="both"/>
        <w:rPr>
          <w:rFonts w:ascii="Garamond" w:hAnsi="Garamond"/>
          <w:color w:val="auto"/>
        </w:rPr>
      </w:pPr>
      <w:r w:rsidRPr="001E14B9">
        <w:rPr>
          <w:rFonts w:ascii="Garamond" w:hAnsi="Garamond"/>
          <w:color w:val="auto"/>
        </w:rPr>
        <w:t xml:space="preserve">Keterampilan menulis merupakan salah satu mata kuliah yang diajarkan di perguruan tinggi khususnya Program Studi Pendidikan Bahasa, Sastra </w:t>
      </w:r>
      <w:r w:rsidRPr="001E14B9">
        <w:rPr>
          <w:rFonts w:ascii="Garamond" w:hAnsi="Garamond"/>
          <w:color w:val="auto"/>
        </w:rPr>
        <w:lastRenderedPageBreak/>
        <w:t xml:space="preserve">Indonesia dan Daerah Universitas Baturaja. Keterampilan ini secara intensif baru diberikan kepada mahasiswa semester dua (II). Mahasiswa terlebih dahulu diperkenalkan dengan mata kuliah </w:t>
      </w:r>
      <w:r w:rsidRPr="001E14B9">
        <w:rPr>
          <w:rFonts w:ascii="Garamond" w:hAnsi="Garamond"/>
          <w:color w:val="auto"/>
        </w:rPr>
        <w:lastRenderedPageBreak/>
        <w:t>“Dasar-Dasar Menulis”. Setiap selesai pemberian penjelasan teori, mereka berlatih langsung berbagai macam penulisan seperti ringkasan dan ikhtisar. Pelatihan ini dilakukan secara bertahap.</w:t>
      </w:r>
    </w:p>
    <w:p w:rsidR="0062559C" w:rsidRPr="001E14B9" w:rsidRDefault="0062559C" w:rsidP="0062559C">
      <w:pPr>
        <w:pStyle w:val="Default"/>
        <w:ind w:firstLine="720"/>
        <w:jc w:val="both"/>
        <w:rPr>
          <w:rFonts w:ascii="Garamond" w:hAnsi="Garamond"/>
          <w:color w:val="auto"/>
        </w:rPr>
      </w:pPr>
      <w:r w:rsidRPr="001E14B9">
        <w:rPr>
          <w:rFonts w:ascii="Garamond" w:hAnsi="Garamond"/>
          <w:color w:val="auto"/>
        </w:rPr>
        <w:t>Di era globalisasi sekarang ini, sangat dibutuhkan generasi muda yang berintelektual. Maraknya ilmu pengetahuan dan teknologi, menyebabkan kita dengan secara tidak langsung ikut serta dalam pengembangan negara untuk menjadi negara yang lebih maju atau negara berkembang. Maka dari itu, kita harus meningkatkan generasi muda yang cinta akan membaca buku. Dengan begitu dapat meningkatkan pengetahuan, sehingga tercipta generasi yang berintelek. Salah satu solusi dalam hal ini ialah meningkatkan minat baca generasi dengan adanya pembuatan ringkasan maupun ikhtisar dari sebuah buku atau karangan ilmiah lainnya. Dengan adanya ringkasan, dan ikhtisar mereka akan tertarik untuk membaca buku tanpa harus membaca terlebih dahulu isi dari keseluruhan buku atau karangan ilmiah tersebut (Alex, 2011:122).</w:t>
      </w:r>
    </w:p>
    <w:p w:rsidR="0062559C" w:rsidRPr="001E14B9" w:rsidRDefault="0062559C" w:rsidP="0062559C">
      <w:pPr>
        <w:pStyle w:val="Default"/>
        <w:ind w:firstLine="720"/>
        <w:jc w:val="both"/>
        <w:rPr>
          <w:rFonts w:ascii="Garamond" w:hAnsi="Garamond"/>
          <w:color w:val="auto"/>
        </w:rPr>
      </w:pPr>
      <w:r w:rsidRPr="001E14B9">
        <w:rPr>
          <w:rFonts w:ascii="Garamond" w:hAnsi="Garamond"/>
          <w:color w:val="auto"/>
        </w:rPr>
        <w:t xml:space="preserve">Adapun tujuan dari pembuatan ikhtisar dan ringkasan ini adalah sebagai suatu usaha bagaimana cara meningkatkan minat pembaca dalam membaca buku atau karangan ilmiah lainnya, karena dengan begitu dapat meningkatkan pengetahuan mereka. Menulis ikhtisar dan ringkasan dari sebuah buku atau karangan yang panjang dapat diumpamakan sebagai memangkas pohon sehingga tinggal batang, cabang-cabang, dan ranting-ranting yang terpenting beserta daun-daun yang diperlukan, sehingga tampak esensi pohon masih dipertahankan. Walaupun bentuknya ringkas, namun tetap mempertahankan pikiran pengarang dan pendekatan yang asli (Alex, 2011:122). </w:t>
      </w:r>
    </w:p>
    <w:p w:rsidR="0062559C" w:rsidRPr="001E14B9" w:rsidRDefault="0062559C" w:rsidP="0062559C">
      <w:pPr>
        <w:pStyle w:val="Default"/>
        <w:ind w:firstLine="720"/>
        <w:jc w:val="both"/>
        <w:rPr>
          <w:rFonts w:ascii="Garamond" w:hAnsi="Garamond"/>
        </w:rPr>
      </w:pPr>
      <w:r w:rsidRPr="001E14B9">
        <w:rPr>
          <w:rFonts w:ascii="Garamond" w:hAnsi="Garamond"/>
        </w:rPr>
        <w:lastRenderedPageBreak/>
        <w:t>Berdasarkan uraian di atas, pengembangan buku teks ini dilatarbelakangi oleh fenomena masih banyaknya mahasiswa yang peneliti temui, mereka mengalami kesulitan dalam menulis atau membuat ringkasan dan ikhtisar dari sebuah buku atau karangan ilmiah lainnya, masih menganggap kegiatan menulis adalah hal yang paling sukar, menjemukan, dan membosankan. Tanpa mereka sadari, sebenarnya membuat ringkasan dan ikhtisar itu tidak sesulit yang mereka pikirkan. Berdasarkan uraian tersebut maka diperlukan latihan dalam membuat ringkasan dan ikhtisar yang merupakan suatu cara yang sangat berguna untuk mengembangkan ekspresi serta penghematan kata. Latihan-latihan yang intensif akan mengembangkan daya kreasi dan konsentrasi, serta mempertajam kemungkinan pemahaman karya, sehingga karya ringkasan dan ikhtisar itu tampaknya seolah-olah pematangan dalam diri penulis ringkasan dan ikhtisar itu. Suatu ringkasan dan ikhtisar yang cermat dan teliti tidak akan diperoleh tanpa mempelajari dengan cermat serta memahami apa yang dibaca atau didengar dengan menggunakan beberapa langkah-langkah untuk membuatnya menjadi lebih mudah. Maka dari itu, peneliti memilih judul “Pengembangan Bahan Ajar Menulis Ringkasan dan Ikhtisar Pada Mata Kuliah Pengembangan Keterampilan Menulis Semester II Program Studi Pendidikan Bahasa, Sastra Indonesia dan Daerah FKIP Universitas Baturaja.</w:t>
      </w:r>
    </w:p>
    <w:p w:rsidR="00EB5D79" w:rsidRPr="001E14B9" w:rsidRDefault="00EB5D79" w:rsidP="00A1419B">
      <w:pPr>
        <w:tabs>
          <w:tab w:val="left" w:pos="851"/>
        </w:tabs>
        <w:spacing w:after="0" w:line="240" w:lineRule="auto"/>
        <w:jc w:val="both"/>
        <w:rPr>
          <w:rFonts w:ascii="Garamond" w:hAnsi="Garamond" w:cs="Times New Roman"/>
          <w:color w:val="000000" w:themeColor="text1"/>
          <w:sz w:val="24"/>
          <w:szCs w:val="24"/>
          <w:lang w:eastAsia="id-ID"/>
        </w:rPr>
      </w:pPr>
    </w:p>
    <w:p w:rsidR="00EB5D79" w:rsidRPr="001E14B9" w:rsidRDefault="00C626D5" w:rsidP="00EB5D79">
      <w:pPr>
        <w:pStyle w:val="ListParagraph"/>
        <w:numPr>
          <w:ilvl w:val="0"/>
          <w:numId w:val="1"/>
        </w:numPr>
        <w:tabs>
          <w:tab w:val="left" w:pos="851"/>
        </w:tabs>
        <w:spacing w:after="0" w:line="240" w:lineRule="auto"/>
        <w:jc w:val="both"/>
        <w:rPr>
          <w:rFonts w:ascii="Garamond" w:hAnsi="Garamond" w:cs="Times New Roman"/>
          <w:b/>
          <w:sz w:val="24"/>
          <w:szCs w:val="24"/>
          <w:lang w:eastAsia="id-ID"/>
        </w:rPr>
      </w:pPr>
      <w:r w:rsidRPr="001E14B9">
        <w:rPr>
          <w:rFonts w:ascii="Garamond" w:hAnsi="Garamond" w:cs="Times New Roman"/>
          <w:b/>
          <w:color w:val="000000" w:themeColor="text1"/>
          <w:sz w:val="24"/>
          <w:szCs w:val="24"/>
          <w:lang w:eastAsia="id-ID"/>
        </w:rPr>
        <w:t>Kajian Li</w:t>
      </w:r>
      <w:r w:rsidR="00EB5D79" w:rsidRPr="001E14B9">
        <w:rPr>
          <w:rFonts w:ascii="Garamond" w:hAnsi="Garamond" w:cs="Times New Roman"/>
          <w:b/>
          <w:color w:val="000000" w:themeColor="text1"/>
          <w:sz w:val="24"/>
          <w:szCs w:val="24"/>
          <w:lang w:eastAsia="id-ID"/>
        </w:rPr>
        <w:t>t</w:t>
      </w:r>
      <w:r w:rsidRPr="001E14B9">
        <w:rPr>
          <w:rFonts w:ascii="Garamond" w:hAnsi="Garamond" w:cs="Times New Roman"/>
          <w:b/>
          <w:color w:val="000000" w:themeColor="text1"/>
          <w:sz w:val="24"/>
          <w:szCs w:val="24"/>
          <w:lang w:eastAsia="id-ID"/>
        </w:rPr>
        <w:t>e</w:t>
      </w:r>
      <w:r w:rsidR="00EB5D79" w:rsidRPr="001E14B9">
        <w:rPr>
          <w:rFonts w:ascii="Garamond" w:hAnsi="Garamond" w:cs="Times New Roman"/>
          <w:b/>
          <w:color w:val="000000" w:themeColor="text1"/>
          <w:sz w:val="24"/>
          <w:szCs w:val="24"/>
          <w:lang w:eastAsia="id-ID"/>
        </w:rPr>
        <w:t>ratur</w:t>
      </w:r>
    </w:p>
    <w:p w:rsidR="00EB5D79" w:rsidRPr="001E14B9" w:rsidRDefault="009D3CA2" w:rsidP="009D3CA2">
      <w:pPr>
        <w:pStyle w:val="NormalWeb"/>
        <w:numPr>
          <w:ilvl w:val="1"/>
          <w:numId w:val="1"/>
        </w:numPr>
        <w:spacing w:before="0" w:beforeAutospacing="0" w:after="0" w:afterAutospacing="0"/>
        <w:ind w:left="284" w:hanging="284"/>
        <w:jc w:val="both"/>
        <w:rPr>
          <w:rFonts w:ascii="Garamond" w:hAnsi="Garamond"/>
          <w:b/>
          <w:lang w:val="id-ID"/>
        </w:rPr>
      </w:pPr>
      <w:r w:rsidRPr="001E14B9">
        <w:rPr>
          <w:rFonts w:ascii="Garamond" w:hAnsi="Garamond"/>
          <w:b/>
          <w:lang w:val="id-ID"/>
        </w:rPr>
        <w:t xml:space="preserve"> </w:t>
      </w:r>
      <w:r w:rsidR="0062559C" w:rsidRPr="001E14B9">
        <w:rPr>
          <w:rFonts w:ascii="Garamond" w:hAnsi="Garamond"/>
          <w:b/>
          <w:lang w:val="sv-SE"/>
        </w:rPr>
        <w:t>Pe</w:t>
      </w:r>
      <w:r w:rsidR="0062559C" w:rsidRPr="001E14B9">
        <w:rPr>
          <w:rFonts w:ascii="Garamond" w:hAnsi="Garamond"/>
          <w:b/>
          <w:lang w:val="id-ID"/>
        </w:rPr>
        <w:t>ngertian</w:t>
      </w:r>
      <w:r w:rsidR="00EB5D79" w:rsidRPr="001E14B9">
        <w:rPr>
          <w:rFonts w:ascii="Garamond" w:hAnsi="Garamond"/>
          <w:b/>
          <w:lang w:val="id-ID"/>
        </w:rPr>
        <w:t xml:space="preserve"> </w:t>
      </w:r>
      <w:r w:rsidR="00EB5D79" w:rsidRPr="001E14B9">
        <w:rPr>
          <w:rFonts w:ascii="Garamond" w:hAnsi="Garamond"/>
          <w:b/>
          <w:lang w:val="sv-SE"/>
        </w:rPr>
        <w:t xml:space="preserve">Bahan Ajar </w:t>
      </w:r>
    </w:p>
    <w:p w:rsidR="00E526B9" w:rsidRPr="001E14B9" w:rsidRDefault="00E526B9" w:rsidP="00E526B9">
      <w:pPr>
        <w:pStyle w:val="NormalWeb"/>
        <w:spacing w:before="0" w:beforeAutospacing="0" w:after="0" w:afterAutospacing="0"/>
        <w:ind w:firstLine="720"/>
        <w:jc w:val="both"/>
        <w:rPr>
          <w:rFonts w:ascii="Garamond" w:hAnsi="Garamond"/>
          <w:lang w:val="sv-SE"/>
        </w:rPr>
      </w:pPr>
      <w:r w:rsidRPr="001E14B9">
        <w:rPr>
          <w:rFonts w:ascii="Garamond" w:hAnsi="Garamond"/>
        </w:rPr>
        <w:t xml:space="preserve">Bahan ajar merupakan sebuah susunan atas bahan-bahan yang berhasil dikumpulkan dan berasal dari berbagai sumber belajar yang dibuat secara sistematis (Prastowo, 2011:28). </w:t>
      </w:r>
      <w:r w:rsidRPr="001E14B9">
        <w:rPr>
          <w:rFonts w:ascii="Garamond" w:hAnsi="Garamond"/>
          <w:lang w:val="sv-SE"/>
        </w:rPr>
        <w:t xml:space="preserve">Bagaimana mungkin proses pembelajaran </w:t>
      </w:r>
      <w:r w:rsidRPr="001E14B9">
        <w:rPr>
          <w:rFonts w:ascii="Garamond" w:hAnsi="Garamond"/>
          <w:lang w:val="sv-SE"/>
        </w:rPr>
        <w:lastRenderedPageBreak/>
        <w:t>dapat berlangsung tanpa adanya bahan ajar yang disajikan kepada pem</w:t>
      </w:r>
      <w:r w:rsidRPr="001E14B9">
        <w:rPr>
          <w:rFonts w:ascii="Garamond" w:hAnsi="Garamond"/>
        </w:rPr>
        <w:t>b</w:t>
      </w:r>
      <w:r w:rsidRPr="001E14B9">
        <w:rPr>
          <w:rFonts w:ascii="Garamond" w:hAnsi="Garamond"/>
          <w:lang w:val="sv-SE"/>
        </w:rPr>
        <w:t>elajar. Apabila salah satu sistem itu tidak dihadirkan, maka akan mengganggu kelancaran sistem yang lainnya.</w:t>
      </w:r>
    </w:p>
    <w:p w:rsidR="00E526B9" w:rsidRPr="001E14B9" w:rsidRDefault="00E526B9" w:rsidP="00E526B9">
      <w:pPr>
        <w:pStyle w:val="NormalWeb"/>
        <w:spacing w:before="0" w:beforeAutospacing="0" w:after="0" w:afterAutospacing="0"/>
        <w:ind w:firstLine="720"/>
        <w:jc w:val="both"/>
        <w:rPr>
          <w:rFonts w:ascii="Garamond" w:hAnsi="Garamond"/>
        </w:rPr>
      </w:pPr>
      <w:r w:rsidRPr="001E14B9">
        <w:rPr>
          <w:rFonts w:ascii="Garamond" w:hAnsi="Garamond"/>
          <w:lang w:val="sv-SE"/>
        </w:rPr>
        <w:t>Menurut Ahmadi (2010:159) “Bahan ajar adalah segala bentuk bahan yang digunakan untuk membantu guru/instruktur dalam melaksanakan kegiatan belajar mengajar di kelas. Bahan yang dimaksud bisa berupa bahan tertulis maupun bahan tidak tertulis”. Selanjutnya</w:t>
      </w:r>
      <w:r w:rsidRPr="001E14B9">
        <w:rPr>
          <w:rFonts w:ascii="Garamond" w:hAnsi="Garamond"/>
        </w:rPr>
        <w:t xml:space="preserve"> menurut</w:t>
      </w:r>
      <w:r w:rsidRPr="001E14B9">
        <w:rPr>
          <w:rFonts w:ascii="Garamond" w:hAnsi="Garamond"/>
          <w:lang w:val="sv-SE"/>
        </w:rPr>
        <w:t xml:space="preserve"> Pannen </w:t>
      </w:r>
      <w:r w:rsidRPr="001E14B9">
        <w:rPr>
          <w:rFonts w:ascii="Garamond" w:hAnsi="Garamond"/>
        </w:rPr>
        <w:t>(</w:t>
      </w:r>
      <w:r w:rsidRPr="001E14B9">
        <w:rPr>
          <w:rFonts w:ascii="Garamond" w:hAnsi="Garamond"/>
          <w:lang w:val="sv-SE"/>
        </w:rPr>
        <w:t>d</w:t>
      </w:r>
      <w:r w:rsidRPr="001E14B9">
        <w:rPr>
          <w:rFonts w:ascii="Garamond" w:hAnsi="Garamond"/>
        </w:rPr>
        <w:t>ikutip</w:t>
      </w:r>
      <w:r w:rsidRPr="001E14B9">
        <w:rPr>
          <w:rFonts w:ascii="Garamond" w:hAnsi="Garamond"/>
          <w:lang w:val="sv-SE"/>
        </w:rPr>
        <w:t xml:space="preserve"> Setiawan</w:t>
      </w:r>
      <w:r w:rsidRPr="001E14B9">
        <w:rPr>
          <w:rFonts w:ascii="Garamond" w:hAnsi="Garamond"/>
        </w:rPr>
        <w:t xml:space="preserve">, </w:t>
      </w:r>
      <w:r w:rsidRPr="001E14B9">
        <w:rPr>
          <w:rFonts w:ascii="Garamond" w:hAnsi="Garamond"/>
          <w:lang w:val="sv-SE"/>
        </w:rPr>
        <w:t>2007:1.5)</w:t>
      </w:r>
      <w:r w:rsidRPr="001E14B9">
        <w:rPr>
          <w:rFonts w:ascii="Garamond" w:hAnsi="Garamond"/>
          <w:color w:val="FF0000"/>
          <w:lang w:val="sv-SE"/>
        </w:rPr>
        <w:t xml:space="preserve"> </w:t>
      </w:r>
      <w:r w:rsidRPr="001E14B9">
        <w:rPr>
          <w:rFonts w:ascii="Garamond" w:hAnsi="Garamond"/>
          <w:lang w:val="sv-SE"/>
        </w:rPr>
        <w:t>“Bahan ajar adalah bahan atau materi pelajaran yang disusun secara sistematis, yang digunakan guru dan siswa dalam proses pembelajaran”.</w:t>
      </w:r>
    </w:p>
    <w:p w:rsidR="00E526B9" w:rsidRPr="001E14B9" w:rsidRDefault="00E526B9" w:rsidP="00E526B9">
      <w:pPr>
        <w:pStyle w:val="NormalWeb"/>
        <w:spacing w:before="0" w:beforeAutospacing="0" w:after="0" w:afterAutospacing="0"/>
        <w:ind w:firstLine="720"/>
        <w:jc w:val="both"/>
        <w:rPr>
          <w:rFonts w:ascii="Garamond" w:hAnsi="Garamond"/>
        </w:rPr>
      </w:pPr>
      <w:r w:rsidRPr="001E14B9">
        <w:rPr>
          <w:rFonts w:ascii="Garamond" w:hAnsi="Garamond"/>
        </w:rPr>
        <w:t>Berdasarkan pendapat di atas dapat  disimpulkan bahwa bahan ajar adalah segala bentuk bahan atau materi yang disusun untuk membantu guru dalam proses pembelajaran.</w:t>
      </w:r>
    </w:p>
    <w:p w:rsidR="00EB5D79" w:rsidRPr="001E14B9" w:rsidRDefault="00EB5D79" w:rsidP="001E14B9">
      <w:pPr>
        <w:spacing w:after="0" w:line="240" w:lineRule="auto"/>
        <w:ind w:firstLine="567"/>
        <w:jc w:val="both"/>
        <w:rPr>
          <w:rFonts w:ascii="Garamond" w:hAnsi="Garamond" w:cs="Times New Roman"/>
          <w:sz w:val="24"/>
          <w:szCs w:val="24"/>
        </w:rPr>
      </w:pPr>
      <w:r w:rsidRPr="001E14B9">
        <w:rPr>
          <w:rFonts w:ascii="Garamond" w:hAnsi="Garamond" w:cs="Times New Roman"/>
          <w:sz w:val="24"/>
          <w:szCs w:val="24"/>
          <w:lang w:val="sv-SE"/>
        </w:rPr>
        <w:t xml:space="preserve"> </w:t>
      </w:r>
    </w:p>
    <w:p w:rsidR="00EB5D79" w:rsidRPr="001E14B9" w:rsidRDefault="00E526B9" w:rsidP="00EB5D79">
      <w:pPr>
        <w:pStyle w:val="ListParagraph"/>
        <w:numPr>
          <w:ilvl w:val="1"/>
          <w:numId w:val="1"/>
        </w:numPr>
        <w:spacing w:after="0" w:line="240" w:lineRule="auto"/>
        <w:jc w:val="both"/>
        <w:rPr>
          <w:rFonts w:ascii="Garamond" w:hAnsi="Garamond" w:cs="Times New Roman"/>
          <w:sz w:val="24"/>
          <w:szCs w:val="24"/>
        </w:rPr>
      </w:pPr>
      <w:r w:rsidRPr="001E14B9">
        <w:rPr>
          <w:rFonts w:ascii="Garamond" w:hAnsi="Garamond" w:cs="Times New Roman"/>
          <w:b/>
          <w:sz w:val="24"/>
          <w:szCs w:val="24"/>
        </w:rPr>
        <w:t>Pengembangan</w:t>
      </w:r>
      <w:r w:rsidR="00EB5D79" w:rsidRPr="001E14B9">
        <w:rPr>
          <w:rFonts w:ascii="Garamond" w:hAnsi="Garamond" w:cs="Times New Roman"/>
          <w:b/>
          <w:sz w:val="24"/>
          <w:szCs w:val="24"/>
          <w:lang w:val="sv-SE"/>
        </w:rPr>
        <w:t xml:space="preserve"> Bahan Ajar</w:t>
      </w:r>
    </w:p>
    <w:p w:rsidR="00E526B9" w:rsidRPr="001E14B9" w:rsidRDefault="00E526B9" w:rsidP="00E526B9">
      <w:pPr>
        <w:pStyle w:val="NormalWeb"/>
        <w:shd w:val="clear" w:color="auto" w:fill="FFFFFF"/>
        <w:spacing w:before="0" w:beforeAutospacing="0" w:after="0" w:afterAutospacing="0"/>
        <w:ind w:firstLine="720"/>
        <w:jc w:val="both"/>
        <w:rPr>
          <w:rFonts w:ascii="Garamond" w:hAnsi="Garamond"/>
        </w:rPr>
      </w:pPr>
      <w:r w:rsidRPr="001E14B9">
        <w:rPr>
          <w:rFonts w:ascii="Garamond" w:hAnsi="Garamond"/>
        </w:rPr>
        <w:t>Pengembangan bahan ajar merupakan wujud pengembangan strategi pembelajaran yang sesuai dengan prinsip-prinsip tertentu yang diadaptasi dari teori-teori pembelajaran (Syahid, 2003:17). Lebih lanjut, Syahid menjelaskan bahwa pengembangan bahan ajar ini bukan hanya didasarkan atas kepentingan pengembang, melainkan merupakan alternatif pemecahan masalah pembelajaran. Siswa bukan hanya berinteraksi dengan guru, melainkan juga dapat berinteraksi dengan sumber belajar yang digunakan untuk mencapai hasil yang diinginkan.</w:t>
      </w:r>
    </w:p>
    <w:p w:rsidR="00E526B9" w:rsidRPr="001E14B9" w:rsidRDefault="00E526B9" w:rsidP="00E526B9">
      <w:pPr>
        <w:pStyle w:val="NormalWeb"/>
        <w:shd w:val="clear" w:color="auto" w:fill="FFFFFF"/>
        <w:spacing w:before="0" w:beforeAutospacing="0" w:after="0" w:afterAutospacing="0"/>
        <w:ind w:firstLine="720"/>
        <w:jc w:val="both"/>
        <w:rPr>
          <w:rFonts w:ascii="Garamond" w:hAnsi="Garamond"/>
        </w:rPr>
      </w:pPr>
      <w:r w:rsidRPr="001E14B9">
        <w:rPr>
          <w:rFonts w:ascii="Garamond" w:hAnsi="Garamond"/>
        </w:rPr>
        <w:t xml:space="preserve">Mbulu (2004:6) menyatakan “ada empat tujuan pengembangan bahan ajar, yaitu: (1) diperolehnya bahan ajar yang sesuai dengan tujuan institusional, tujuan kurikuler, dan tujuan pembelajaran, (2) tersusunnya bahan ajar sesuai struktur isi mata pelajaran dengan karakteristiknya masing-masing, (3) tersintesiskan dan </w:t>
      </w:r>
      <w:r w:rsidRPr="001E14B9">
        <w:rPr>
          <w:rFonts w:ascii="Garamond" w:hAnsi="Garamond"/>
        </w:rPr>
        <w:lastRenderedPageBreak/>
        <w:t xml:space="preserve">terurutkannya topik-topik mata pelajaran secara sistematis dan logis, dan (4) terbukanya peluang pengembangan bahan ajar secara kontinu mengacu pada perkembangan Iptek”. </w:t>
      </w:r>
    </w:p>
    <w:p w:rsidR="00E526B9" w:rsidRPr="001E14B9" w:rsidRDefault="00E526B9" w:rsidP="00E526B9">
      <w:pPr>
        <w:spacing w:after="0" w:line="240" w:lineRule="auto"/>
        <w:ind w:firstLine="720"/>
        <w:jc w:val="both"/>
        <w:rPr>
          <w:rFonts w:ascii="Garamond" w:hAnsi="Garamond"/>
          <w:sz w:val="24"/>
          <w:szCs w:val="24"/>
        </w:rPr>
      </w:pPr>
      <w:r w:rsidRPr="001E14B9">
        <w:rPr>
          <w:rFonts w:ascii="Garamond" w:hAnsi="Garamond"/>
          <w:sz w:val="24"/>
          <w:szCs w:val="24"/>
        </w:rPr>
        <w:t>Pengembangan bahan ajar harus didasarkan pada prinsip-prinsip tertentu agar tujuan di atas dapat diwujudkan.</w:t>
      </w:r>
      <w:r w:rsidRPr="001E14B9">
        <w:rPr>
          <w:rFonts w:ascii="Garamond" w:hAnsi="Garamond"/>
          <w:color w:val="FF0000"/>
          <w:sz w:val="24"/>
          <w:szCs w:val="24"/>
        </w:rPr>
        <w:t xml:space="preserve"> </w:t>
      </w:r>
      <w:r w:rsidRPr="001E14B9">
        <w:rPr>
          <w:rFonts w:ascii="Garamond" w:hAnsi="Garamond"/>
          <w:sz w:val="24"/>
          <w:szCs w:val="24"/>
          <w:lang w:val="sv-SE"/>
        </w:rPr>
        <w:t>Menurut Amri dan Ahmadi, (2010:159) prinsip-prinsip dalam pemilihan dan pengembangan bahan ajar meliputi:</w:t>
      </w:r>
      <w:r w:rsidRPr="001E14B9">
        <w:rPr>
          <w:rFonts w:ascii="Garamond" w:hAnsi="Garamond"/>
          <w:sz w:val="24"/>
          <w:szCs w:val="24"/>
        </w:rPr>
        <w:t xml:space="preserve"> (1) prinsip relevansi, (2) prinsip konsistensi, dan (3) prinsip kecukupan.</w:t>
      </w:r>
    </w:p>
    <w:p w:rsidR="00211662" w:rsidRPr="001E14B9" w:rsidRDefault="00211662" w:rsidP="00E526B9">
      <w:pPr>
        <w:pStyle w:val="NormalWeb"/>
        <w:tabs>
          <w:tab w:val="left" w:pos="567"/>
        </w:tabs>
        <w:spacing w:before="0" w:beforeAutospacing="0" w:after="0" w:afterAutospacing="0"/>
        <w:jc w:val="both"/>
        <w:rPr>
          <w:rFonts w:ascii="Garamond" w:hAnsi="Garamond"/>
          <w:lang w:val="id-ID"/>
        </w:rPr>
      </w:pPr>
    </w:p>
    <w:p w:rsidR="009D3CA2" w:rsidRPr="001E14B9" w:rsidRDefault="009D3CA2" w:rsidP="00EB5D79">
      <w:pPr>
        <w:pStyle w:val="ListParagraph"/>
        <w:spacing w:line="240" w:lineRule="auto"/>
        <w:ind w:left="0" w:firstLine="567"/>
        <w:jc w:val="both"/>
        <w:rPr>
          <w:rFonts w:ascii="Garamond" w:hAnsi="Garamond" w:cs="Times New Roman"/>
          <w:sz w:val="24"/>
          <w:szCs w:val="24"/>
        </w:rPr>
      </w:pPr>
    </w:p>
    <w:p w:rsidR="00EB5D79" w:rsidRPr="001E14B9" w:rsidRDefault="00E526B9" w:rsidP="00EB5D79">
      <w:pPr>
        <w:pStyle w:val="ListParagraph"/>
        <w:numPr>
          <w:ilvl w:val="1"/>
          <w:numId w:val="1"/>
        </w:numPr>
        <w:spacing w:after="0" w:line="240" w:lineRule="auto"/>
        <w:jc w:val="both"/>
        <w:rPr>
          <w:rFonts w:ascii="Garamond" w:hAnsi="Garamond" w:cs="Times New Roman"/>
          <w:b/>
          <w:sz w:val="24"/>
          <w:szCs w:val="24"/>
        </w:rPr>
      </w:pPr>
      <w:r w:rsidRPr="001E14B9">
        <w:rPr>
          <w:rFonts w:ascii="Garamond" w:hAnsi="Garamond" w:cs="Times New Roman"/>
          <w:b/>
          <w:sz w:val="24"/>
          <w:szCs w:val="24"/>
        </w:rPr>
        <w:t>Buku Sebagai</w:t>
      </w:r>
      <w:r w:rsidR="00EB5D79" w:rsidRPr="001E14B9">
        <w:rPr>
          <w:rFonts w:ascii="Garamond" w:hAnsi="Garamond" w:cs="Times New Roman"/>
          <w:b/>
          <w:sz w:val="24"/>
          <w:szCs w:val="24"/>
          <w:lang w:val="en-US"/>
        </w:rPr>
        <w:t xml:space="preserve"> Bahan Ajar</w:t>
      </w:r>
    </w:p>
    <w:p w:rsidR="00E526B9" w:rsidRPr="001E14B9" w:rsidRDefault="00E526B9" w:rsidP="00E5577C">
      <w:pPr>
        <w:spacing w:after="0" w:line="240" w:lineRule="auto"/>
        <w:ind w:firstLine="720"/>
        <w:jc w:val="both"/>
        <w:rPr>
          <w:rFonts w:ascii="Garamond" w:hAnsi="Garamond"/>
          <w:sz w:val="24"/>
          <w:szCs w:val="24"/>
        </w:rPr>
      </w:pPr>
      <w:r w:rsidRPr="001E14B9">
        <w:rPr>
          <w:rFonts w:ascii="Garamond" w:hAnsi="Garamond"/>
          <w:sz w:val="24"/>
          <w:szCs w:val="24"/>
        </w:rPr>
        <w:t xml:space="preserve">Jenis bahan ajar cetak, selain </w:t>
      </w:r>
      <w:r w:rsidRPr="001E14B9">
        <w:rPr>
          <w:rFonts w:ascii="Garamond" w:hAnsi="Garamond"/>
          <w:i/>
          <w:sz w:val="24"/>
          <w:szCs w:val="24"/>
        </w:rPr>
        <w:t>handout</w:t>
      </w:r>
      <w:r w:rsidRPr="001E14B9">
        <w:rPr>
          <w:rFonts w:ascii="Garamond" w:hAnsi="Garamond"/>
          <w:sz w:val="24"/>
          <w:szCs w:val="24"/>
        </w:rPr>
        <w:t xml:space="preserve"> dan modul, adalah buku teks pelajaran. Menurut Nasution (dikutip Prastowo, 2011:165), “Buku teks pelajaran adalah bahan pengajaran yang paling banyak digunakan diantara semua bahan pengajaran lainnya”. Sementara dalam kamus </w:t>
      </w:r>
      <w:r w:rsidRPr="001E14B9">
        <w:rPr>
          <w:rFonts w:ascii="Garamond" w:hAnsi="Garamond"/>
          <w:i/>
          <w:sz w:val="24"/>
          <w:szCs w:val="24"/>
        </w:rPr>
        <w:t xml:space="preserve">Oxford, </w:t>
      </w:r>
      <w:r w:rsidRPr="001E14B9">
        <w:rPr>
          <w:rFonts w:ascii="Garamond" w:hAnsi="Garamond"/>
          <w:sz w:val="24"/>
          <w:szCs w:val="24"/>
        </w:rPr>
        <w:t xml:space="preserve">buku diartikan sebagai </w:t>
      </w:r>
      <w:r w:rsidRPr="001E14B9">
        <w:rPr>
          <w:rFonts w:ascii="Garamond" w:hAnsi="Garamond"/>
          <w:i/>
          <w:sz w:val="24"/>
          <w:szCs w:val="24"/>
        </w:rPr>
        <w:t xml:space="preserve">number of sheet of paper, either printed or blank, fastened together in a cover, </w:t>
      </w:r>
      <w:r w:rsidRPr="001E14B9">
        <w:rPr>
          <w:rFonts w:ascii="Garamond" w:hAnsi="Garamond"/>
          <w:sz w:val="24"/>
          <w:szCs w:val="24"/>
        </w:rPr>
        <w:t>yaitu sejumlah lembaran kertas, baik cetakan maupun kosong, yang dijilid dan diberi kulit. Hal serupa juga dapat ditemukan dalam Kamus Besar Bahasa Indonesia yang mendefinisikan buku sebagai lembar kertas yang berjilid, berisi tulisan atau kosong (Setiawan, dikutip Prastowo, 2011:166).</w:t>
      </w:r>
    </w:p>
    <w:p w:rsidR="008D70F9" w:rsidRDefault="00E526B9" w:rsidP="001A0AE1">
      <w:pPr>
        <w:pStyle w:val="ListParagraph"/>
        <w:tabs>
          <w:tab w:val="left" w:pos="425"/>
          <w:tab w:val="left" w:pos="567"/>
        </w:tabs>
        <w:spacing w:after="0" w:line="240" w:lineRule="auto"/>
        <w:ind w:left="0"/>
        <w:jc w:val="both"/>
        <w:rPr>
          <w:rFonts w:ascii="Garamond" w:hAnsi="Garamond"/>
          <w:sz w:val="24"/>
          <w:szCs w:val="24"/>
        </w:rPr>
      </w:pPr>
      <w:r w:rsidRPr="001E14B9">
        <w:rPr>
          <w:rFonts w:ascii="Garamond" w:hAnsi="Garamond"/>
          <w:sz w:val="24"/>
          <w:szCs w:val="24"/>
        </w:rPr>
        <w:tab/>
      </w:r>
      <w:r w:rsidRPr="001E14B9">
        <w:rPr>
          <w:rFonts w:ascii="Garamond" w:hAnsi="Garamond"/>
          <w:sz w:val="24"/>
          <w:szCs w:val="24"/>
        </w:rPr>
        <w:tab/>
        <w:t xml:space="preserve">Buku teks pelajaran tersusun atas beberapa komponen tertentu. Susunan komponen-komponen ini juga disebut sebagai struktur buku teks. Prastowo (2011:172) menyatakan “Bahan ajar berbentuk buku teks pelajaran terdiri atas lima komponen, yaitu: (1) Judul; (2) Kompetensi dasar atau materi pokok; (3) Informasi pendukung; (4) Latihan; (5) Penilaian. Jadi, dalam membuat sebuah buku teks pelajaran, maka kelima komponen utama itu harus ada. Selain itu, isi kandungannya juga harus mengacu </w:t>
      </w:r>
      <w:r w:rsidRPr="001E14B9">
        <w:rPr>
          <w:rFonts w:ascii="Garamond" w:hAnsi="Garamond"/>
          <w:sz w:val="24"/>
          <w:szCs w:val="24"/>
        </w:rPr>
        <w:lastRenderedPageBreak/>
        <w:t>kepada kompetensi dasar yang telah ditetapkan berdasarkan kurikulum yang berlaku”.</w:t>
      </w:r>
    </w:p>
    <w:p w:rsidR="009D3CA2" w:rsidRPr="001E14B9" w:rsidRDefault="00EB5D79" w:rsidP="001A0AE1">
      <w:pPr>
        <w:pStyle w:val="ListParagraph"/>
        <w:tabs>
          <w:tab w:val="left" w:pos="425"/>
          <w:tab w:val="left" w:pos="567"/>
        </w:tabs>
        <w:spacing w:after="0" w:line="240" w:lineRule="auto"/>
        <w:ind w:left="0"/>
        <w:jc w:val="both"/>
        <w:rPr>
          <w:rFonts w:ascii="Garamond" w:hAnsi="Garamond" w:cs="Times New Roman"/>
          <w:b/>
          <w:sz w:val="24"/>
          <w:szCs w:val="24"/>
        </w:rPr>
      </w:pPr>
      <w:r w:rsidRPr="001E14B9">
        <w:rPr>
          <w:rFonts w:ascii="Garamond" w:hAnsi="Garamond" w:cs="Times New Roman"/>
          <w:sz w:val="24"/>
          <w:szCs w:val="24"/>
        </w:rPr>
        <w:t xml:space="preserve"> </w:t>
      </w:r>
    </w:p>
    <w:p w:rsidR="00EB5D79" w:rsidRPr="001E14B9" w:rsidRDefault="00EB5D79" w:rsidP="00EB5D79">
      <w:pPr>
        <w:pStyle w:val="ListParagraph"/>
        <w:numPr>
          <w:ilvl w:val="1"/>
          <w:numId w:val="1"/>
        </w:numPr>
        <w:spacing w:after="0" w:line="240" w:lineRule="auto"/>
        <w:rPr>
          <w:rFonts w:ascii="Garamond" w:hAnsi="Garamond" w:cs="Times New Roman"/>
          <w:b/>
          <w:bCs/>
          <w:sz w:val="24"/>
          <w:szCs w:val="24"/>
          <w:lang w:eastAsia="id-ID"/>
        </w:rPr>
      </w:pPr>
      <w:r w:rsidRPr="001E14B9">
        <w:rPr>
          <w:rFonts w:ascii="Garamond" w:hAnsi="Garamond" w:cs="Times New Roman"/>
          <w:b/>
          <w:bCs/>
          <w:sz w:val="24"/>
          <w:szCs w:val="24"/>
          <w:lang w:eastAsia="id-ID"/>
        </w:rPr>
        <w:t>Pe</w:t>
      </w:r>
      <w:r w:rsidR="00E526B9" w:rsidRPr="001E14B9">
        <w:rPr>
          <w:rFonts w:ascii="Garamond" w:hAnsi="Garamond" w:cs="Times New Roman"/>
          <w:b/>
          <w:bCs/>
          <w:sz w:val="24"/>
          <w:szCs w:val="24"/>
          <w:lang w:eastAsia="id-ID"/>
        </w:rPr>
        <w:t>ngertian Menulis</w:t>
      </w:r>
    </w:p>
    <w:p w:rsidR="00E526B9" w:rsidRPr="001E14B9" w:rsidRDefault="00E526B9" w:rsidP="00E526B9">
      <w:pPr>
        <w:spacing w:after="0" w:line="240" w:lineRule="auto"/>
        <w:ind w:firstLine="720"/>
        <w:jc w:val="both"/>
        <w:rPr>
          <w:rFonts w:ascii="Garamond" w:hAnsi="Garamond"/>
          <w:color w:val="FF0000"/>
          <w:sz w:val="24"/>
          <w:szCs w:val="24"/>
          <w:shd w:val="clear" w:color="auto" w:fill="FFFFFF"/>
        </w:rPr>
      </w:pPr>
      <w:r w:rsidRPr="001E14B9">
        <w:rPr>
          <w:rFonts w:ascii="Garamond" w:hAnsi="Garamond"/>
          <w:sz w:val="24"/>
          <w:szCs w:val="24"/>
        </w:rPr>
        <w:t xml:space="preserve">Sebagai alat komunikasi dan pengendali sosial, bahasa meliputi aneka ragam fungsi terapan, yang tentu saja tidak semuanya dapat diterima sebagai seni sastra. Bahasa dalam kehidupan sehari-hari dipergunakan dalam banyak hal seperti memerintah, bertanya, menginformasikan berita, laporan dan sebagainya (Jabrohim, 2009:9). Pada hakekatnya </w:t>
      </w:r>
      <w:r w:rsidRPr="001E14B9">
        <w:rPr>
          <w:rFonts w:ascii="Garamond" w:hAnsi="Garamond"/>
          <w:sz w:val="24"/>
          <w:szCs w:val="24"/>
          <w:shd w:val="clear" w:color="auto" w:fill="FFFFFF"/>
        </w:rPr>
        <w:t>menulis merupakan suatu keterampilan berbahasa yang aktif, produktif, kompleks, dan terpadu yang berupa pengungkapan dan yang diwujudkan secara tertulis. Menulis juga merupakan keterampilan yang menuntut penulis untuk menguasai berbagai unsur di luar kebahasaan itu sendiri yang akan menjadi isi dalam suatu tulisan (Nurgiyantoro, 2001:271).</w:t>
      </w:r>
      <w:r w:rsidRPr="001E14B9">
        <w:rPr>
          <w:rFonts w:ascii="Garamond" w:hAnsi="Garamond"/>
          <w:color w:val="FF0000"/>
          <w:sz w:val="24"/>
          <w:szCs w:val="24"/>
          <w:shd w:val="clear" w:color="auto" w:fill="FFFFFF"/>
        </w:rPr>
        <w:t xml:space="preserve"> </w:t>
      </w:r>
    </w:p>
    <w:p w:rsidR="00E526B9" w:rsidRPr="001E14B9" w:rsidRDefault="00E526B9" w:rsidP="00E526B9">
      <w:pPr>
        <w:spacing w:after="0" w:line="240" w:lineRule="auto"/>
        <w:ind w:firstLine="720"/>
        <w:jc w:val="both"/>
        <w:rPr>
          <w:rFonts w:ascii="Garamond" w:hAnsi="Garamond"/>
          <w:sz w:val="24"/>
          <w:szCs w:val="24"/>
        </w:rPr>
      </w:pPr>
      <w:r w:rsidRPr="001E14B9">
        <w:rPr>
          <w:rFonts w:ascii="Garamond" w:hAnsi="Garamond"/>
          <w:sz w:val="24"/>
          <w:szCs w:val="24"/>
        </w:rPr>
        <w:t>Sementara Yunus (2002:13), menyatakan “</w:t>
      </w:r>
      <w:r w:rsidRPr="001E14B9">
        <w:rPr>
          <w:rFonts w:ascii="Garamond" w:hAnsi="Garamond"/>
          <w:sz w:val="24"/>
          <w:szCs w:val="24"/>
          <w:shd w:val="clear" w:color="auto" w:fill="FFFFFF"/>
        </w:rPr>
        <w:t xml:space="preserve">Menulis merupakan kegiatan komunikasi verbal yang berisi penyampaian pesan dengan menggunakan tulisan sebagai mediumnya”. Dengan demikian, menulis merupakan salah satu bentuk penggunaan bahasa, disebut keterampilan berbahasa, yang melibatkan empat unsur, yakni penulis sebagai penyampai pesan, pesan atau isi tulisan, saluran atau medium tulisan, dan pembaca sebagai penerima pesan. </w:t>
      </w:r>
    </w:p>
    <w:p w:rsidR="00E526B9" w:rsidRPr="001E14B9" w:rsidRDefault="00E526B9" w:rsidP="00E526B9">
      <w:pPr>
        <w:spacing w:after="0" w:line="240" w:lineRule="auto"/>
        <w:ind w:firstLine="720"/>
        <w:jc w:val="both"/>
        <w:rPr>
          <w:rFonts w:ascii="Garamond" w:hAnsi="Garamond"/>
          <w:sz w:val="24"/>
          <w:szCs w:val="24"/>
        </w:rPr>
      </w:pPr>
      <w:r w:rsidRPr="001E14B9">
        <w:rPr>
          <w:rFonts w:ascii="Garamond" w:hAnsi="Garamond"/>
          <w:sz w:val="24"/>
          <w:szCs w:val="24"/>
        </w:rPr>
        <w:t>Berdasarkan beberapa pendapat tersebut dapat disimpulkan bahwa menulis adalah suatu kegiatan komunikasi verbal yang berisi informasi dengan melibatkan aktivitas otak kanan dan otak kiri dengan tulisan sebagai wahana mediumnya.</w:t>
      </w:r>
    </w:p>
    <w:p w:rsidR="00EB5D79" w:rsidRDefault="00EB5D79" w:rsidP="00E526B9">
      <w:pPr>
        <w:pStyle w:val="ListParagraph"/>
        <w:tabs>
          <w:tab w:val="left" w:pos="567"/>
        </w:tabs>
        <w:spacing w:after="0" w:line="240" w:lineRule="auto"/>
        <w:ind w:left="0"/>
        <w:jc w:val="both"/>
        <w:rPr>
          <w:rFonts w:ascii="Garamond" w:hAnsi="Garamond"/>
          <w:sz w:val="24"/>
          <w:szCs w:val="24"/>
        </w:rPr>
      </w:pPr>
    </w:p>
    <w:p w:rsidR="008D70F9" w:rsidRDefault="008D70F9" w:rsidP="00E526B9">
      <w:pPr>
        <w:pStyle w:val="ListParagraph"/>
        <w:tabs>
          <w:tab w:val="left" w:pos="567"/>
        </w:tabs>
        <w:spacing w:after="0" w:line="240" w:lineRule="auto"/>
        <w:ind w:left="0"/>
        <w:jc w:val="both"/>
        <w:rPr>
          <w:rFonts w:ascii="Garamond" w:hAnsi="Garamond"/>
          <w:sz w:val="24"/>
          <w:szCs w:val="24"/>
        </w:rPr>
      </w:pPr>
    </w:p>
    <w:p w:rsidR="008D70F9" w:rsidRPr="001E14B9" w:rsidRDefault="008D70F9" w:rsidP="00E526B9">
      <w:pPr>
        <w:pStyle w:val="ListParagraph"/>
        <w:tabs>
          <w:tab w:val="left" w:pos="567"/>
        </w:tabs>
        <w:spacing w:after="0" w:line="240" w:lineRule="auto"/>
        <w:ind w:left="0"/>
        <w:jc w:val="both"/>
        <w:rPr>
          <w:rFonts w:ascii="Garamond" w:hAnsi="Garamond" w:cs="Times New Roman"/>
          <w:sz w:val="24"/>
          <w:szCs w:val="24"/>
        </w:rPr>
      </w:pPr>
    </w:p>
    <w:p w:rsidR="00E526B9" w:rsidRPr="001E14B9" w:rsidRDefault="00E526B9" w:rsidP="00E526B9">
      <w:pPr>
        <w:pStyle w:val="ListParagraph"/>
        <w:numPr>
          <w:ilvl w:val="1"/>
          <w:numId w:val="1"/>
        </w:numPr>
        <w:tabs>
          <w:tab w:val="left" w:pos="567"/>
        </w:tabs>
        <w:spacing w:after="0" w:line="240" w:lineRule="auto"/>
        <w:jc w:val="both"/>
        <w:rPr>
          <w:rFonts w:ascii="Garamond" w:hAnsi="Garamond" w:cs="Times New Roman"/>
          <w:sz w:val="24"/>
          <w:szCs w:val="24"/>
        </w:rPr>
      </w:pPr>
      <w:r w:rsidRPr="001E14B9">
        <w:rPr>
          <w:rFonts w:ascii="Garamond" w:eastAsia="Times New Roman" w:hAnsi="Garamond"/>
          <w:b/>
          <w:sz w:val="24"/>
          <w:szCs w:val="24"/>
        </w:rPr>
        <w:lastRenderedPageBreak/>
        <w:t>Pengertian / Perbedaan Ringkasan dan Ikhtisar</w:t>
      </w:r>
    </w:p>
    <w:p w:rsidR="00E526B9" w:rsidRPr="001E14B9" w:rsidRDefault="00E526B9" w:rsidP="00E526B9">
      <w:pPr>
        <w:spacing w:after="0" w:line="240" w:lineRule="auto"/>
        <w:ind w:firstLine="720"/>
        <w:jc w:val="both"/>
        <w:rPr>
          <w:rFonts w:ascii="Garamond" w:eastAsia="Times New Roman" w:hAnsi="Garamond"/>
          <w:sz w:val="24"/>
          <w:szCs w:val="24"/>
        </w:rPr>
      </w:pPr>
      <w:r w:rsidRPr="001E14B9">
        <w:rPr>
          <w:rFonts w:ascii="Garamond" w:eastAsia="Times New Roman" w:hAnsi="Garamond"/>
          <w:sz w:val="24"/>
          <w:szCs w:val="24"/>
        </w:rPr>
        <w:t>Ringkasan merupakan hasil kegiatan meringkas atau merangkum. Ringkasan dapat diartikan sebagai suatu hasil merangkum atau meringkas suatu tulisan atau pembicaraan menjadi suatu uraian yang lebih singkat dengan perbandingan secara proporsional antara bagian yang dirangkum dengan rangkumannya (Husnul, 2010:38). Sementara menurut Alex (2011:124)</w:t>
      </w:r>
      <w:r w:rsidRPr="001E14B9">
        <w:rPr>
          <w:rFonts w:ascii="Garamond" w:eastAsia="Times New Roman" w:hAnsi="Garamond"/>
          <w:color w:val="FF0000"/>
          <w:sz w:val="24"/>
          <w:szCs w:val="24"/>
        </w:rPr>
        <w:t xml:space="preserve"> </w:t>
      </w:r>
      <w:r w:rsidRPr="001E14B9">
        <w:rPr>
          <w:rFonts w:ascii="Garamond" w:eastAsia="Times New Roman" w:hAnsi="Garamond"/>
          <w:sz w:val="24"/>
          <w:szCs w:val="24"/>
        </w:rPr>
        <w:t>“Ringkasan merupakan penyajian singkat suatu karangan asli, sedangkan perbandingan bagian atau bab dari karangan asli secara proporsional tetap dipertahankan dalam bentuknya yang singkat”.</w:t>
      </w:r>
    </w:p>
    <w:p w:rsidR="00E526B9" w:rsidRPr="001E14B9" w:rsidRDefault="00E526B9" w:rsidP="00E526B9">
      <w:pPr>
        <w:spacing w:after="0" w:line="240" w:lineRule="auto"/>
        <w:ind w:firstLine="720"/>
        <w:jc w:val="both"/>
        <w:rPr>
          <w:rFonts w:ascii="Garamond" w:eastAsia="Times New Roman" w:hAnsi="Garamond"/>
          <w:sz w:val="24"/>
          <w:szCs w:val="24"/>
        </w:rPr>
      </w:pPr>
      <w:r w:rsidRPr="001E14B9">
        <w:rPr>
          <w:rFonts w:ascii="Garamond" w:eastAsia="Times New Roman" w:hAnsi="Garamond"/>
          <w:sz w:val="24"/>
          <w:szCs w:val="24"/>
        </w:rPr>
        <w:t>Ringkasan sering disebut juga rangkuman, yaitu bentuk ringkas dari suatu uraian atau pembicaraan. Pada tulisan jenis ringkasan, urutan isi bagian demi bagian, dan sudut pandang (pendapat) pengarang tetap diperhatikan dan dipertahankan. Sementara ikhtisar merupakan bentuk ringkas dari suatu uraian atau pembicaraan, namun dalam pembuatannya tidak perlu mempertahankan urutan isi dari suatu karangan secara proporsional. Penulisan ikhtisar bisa saja langsung tertuju pada pokok permasalahan (Husnul, 2010:38). Di sisi lain Alex (2011:122) menyatakan “Ikhtisar adalah penulisan pokok-pokok masalah yang penulisannya tidak harus berurutan, boleh secara acak atau disajikan dalam bahasa pembuat ikhtisar tanpa mengubah tema sebuah wacana”.</w:t>
      </w:r>
    </w:p>
    <w:p w:rsidR="00E526B9" w:rsidRPr="001E14B9" w:rsidRDefault="00E526B9" w:rsidP="00E526B9">
      <w:pPr>
        <w:spacing w:after="0" w:line="240" w:lineRule="auto"/>
        <w:ind w:firstLine="720"/>
        <w:jc w:val="both"/>
        <w:rPr>
          <w:rFonts w:ascii="Garamond" w:eastAsia="Times New Roman" w:hAnsi="Garamond"/>
          <w:sz w:val="24"/>
          <w:szCs w:val="24"/>
        </w:rPr>
      </w:pPr>
      <w:r w:rsidRPr="001E14B9">
        <w:rPr>
          <w:rFonts w:ascii="Garamond" w:eastAsia="Times New Roman" w:hAnsi="Garamond"/>
          <w:sz w:val="24"/>
          <w:szCs w:val="24"/>
        </w:rPr>
        <w:t xml:space="preserve">Berdasarkan pendapat para ahli di atas, maka dapat disimpulkan bahwa definisi dari ringkasan adalah bentuk ringkas dari suatu uraian atau pembicaraan atau bab dari karangan asli secara proporsional tetap dipertahankan dalam bentuknya yang singkat. Sementara ikhtisar adalah merupakan bentuk ringkas dari suatu uraian atau pembicaraan, </w:t>
      </w:r>
      <w:r w:rsidRPr="001E14B9">
        <w:rPr>
          <w:rFonts w:ascii="Garamond" w:eastAsia="Times New Roman" w:hAnsi="Garamond"/>
          <w:sz w:val="24"/>
          <w:szCs w:val="24"/>
        </w:rPr>
        <w:lastRenderedPageBreak/>
        <w:t>namun dalam pembuatannya tidak perlu mempertahankan urutan isi dari suatu karangan secara proporsional.</w:t>
      </w:r>
    </w:p>
    <w:p w:rsidR="009D50BE" w:rsidRPr="001E14B9" w:rsidRDefault="009D50BE" w:rsidP="000E6C35">
      <w:pPr>
        <w:tabs>
          <w:tab w:val="left" w:pos="567"/>
        </w:tabs>
        <w:spacing w:after="0" w:line="240" w:lineRule="auto"/>
        <w:jc w:val="both"/>
        <w:rPr>
          <w:rFonts w:ascii="Garamond" w:hAnsi="Garamond" w:cs="Times New Roman"/>
          <w:b/>
          <w:sz w:val="24"/>
          <w:szCs w:val="24"/>
        </w:rPr>
      </w:pPr>
    </w:p>
    <w:p w:rsidR="00E526B9" w:rsidRPr="001E14B9" w:rsidRDefault="00E526B9" w:rsidP="00E526B9">
      <w:pPr>
        <w:pStyle w:val="ListParagraph"/>
        <w:numPr>
          <w:ilvl w:val="1"/>
          <w:numId w:val="1"/>
        </w:numPr>
        <w:tabs>
          <w:tab w:val="left" w:pos="567"/>
        </w:tabs>
        <w:spacing w:after="0" w:line="240" w:lineRule="auto"/>
        <w:jc w:val="both"/>
        <w:rPr>
          <w:rFonts w:ascii="Garamond" w:hAnsi="Garamond" w:cs="Times New Roman"/>
          <w:b/>
          <w:sz w:val="24"/>
          <w:szCs w:val="24"/>
        </w:rPr>
      </w:pPr>
      <w:r w:rsidRPr="001E14B9">
        <w:rPr>
          <w:rFonts w:ascii="Garamond" w:hAnsi="Garamond" w:cs="Times New Roman"/>
          <w:b/>
          <w:sz w:val="24"/>
          <w:szCs w:val="24"/>
        </w:rPr>
        <w:t>Cara Membuat Ringkasan dan Ikhtisar</w:t>
      </w:r>
    </w:p>
    <w:p w:rsidR="00E526B9" w:rsidRPr="001E14B9" w:rsidRDefault="00E526B9" w:rsidP="00E526B9">
      <w:pPr>
        <w:spacing w:after="0" w:line="240" w:lineRule="auto"/>
        <w:ind w:firstLine="720"/>
        <w:jc w:val="both"/>
        <w:rPr>
          <w:rFonts w:ascii="Garamond" w:eastAsia="Times New Roman" w:hAnsi="Garamond"/>
          <w:sz w:val="24"/>
          <w:szCs w:val="24"/>
        </w:rPr>
      </w:pPr>
      <w:r w:rsidRPr="001E14B9">
        <w:rPr>
          <w:rFonts w:ascii="Garamond" w:eastAsia="Times New Roman" w:hAnsi="Garamond"/>
          <w:sz w:val="24"/>
          <w:szCs w:val="24"/>
        </w:rPr>
        <w:t>Menurut Alex (2011:125-128) ada beberapa pegangan yang digunakan untuk membuat ringkasan yang baik dan teratur sebagai berikut.</w:t>
      </w:r>
    </w:p>
    <w:p w:rsidR="00E526B9" w:rsidRPr="001E14B9" w:rsidRDefault="00E526B9" w:rsidP="00E526B9">
      <w:pPr>
        <w:pStyle w:val="ListParagraph"/>
        <w:numPr>
          <w:ilvl w:val="0"/>
          <w:numId w:val="28"/>
        </w:numPr>
        <w:spacing w:after="0" w:line="240" w:lineRule="auto"/>
        <w:ind w:left="284" w:hanging="284"/>
        <w:jc w:val="both"/>
        <w:rPr>
          <w:rFonts w:ascii="Garamond" w:eastAsia="Times New Roman" w:hAnsi="Garamond"/>
          <w:sz w:val="24"/>
          <w:szCs w:val="24"/>
        </w:rPr>
      </w:pPr>
      <w:r w:rsidRPr="001E14B9">
        <w:rPr>
          <w:rFonts w:ascii="Garamond" w:eastAsia="Times New Roman" w:hAnsi="Garamond"/>
          <w:sz w:val="24"/>
          <w:szCs w:val="24"/>
        </w:rPr>
        <w:t>Membaca karangan asli</w:t>
      </w:r>
    </w:p>
    <w:p w:rsidR="00E526B9" w:rsidRPr="001E14B9" w:rsidRDefault="00E526B9" w:rsidP="00E526B9">
      <w:pPr>
        <w:pStyle w:val="ListParagraph"/>
        <w:numPr>
          <w:ilvl w:val="0"/>
          <w:numId w:val="28"/>
        </w:numPr>
        <w:spacing w:after="0" w:line="240" w:lineRule="auto"/>
        <w:ind w:left="284" w:hanging="284"/>
        <w:jc w:val="both"/>
        <w:rPr>
          <w:rFonts w:ascii="Garamond" w:eastAsia="Times New Roman" w:hAnsi="Garamond"/>
          <w:sz w:val="24"/>
          <w:szCs w:val="24"/>
        </w:rPr>
      </w:pPr>
      <w:r w:rsidRPr="001E14B9">
        <w:rPr>
          <w:rFonts w:ascii="Garamond" w:eastAsia="Times New Roman" w:hAnsi="Garamond"/>
          <w:sz w:val="24"/>
          <w:szCs w:val="24"/>
        </w:rPr>
        <w:t>Mencatat Gagasan Utama</w:t>
      </w:r>
    </w:p>
    <w:p w:rsidR="00E526B9" w:rsidRPr="001E14B9" w:rsidRDefault="00E526B9" w:rsidP="00E526B9">
      <w:pPr>
        <w:pStyle w:val="ListParagraph"/>
        <w:numPr>
          <w:ilvl w:val="0"/>
          <w:numId w:val="28"/>
        </w:numPr>
        <w:spacing w:after="0" w:line="240" w:lineRule="auto"/>
        <w:ind w:left="284" w:hanging="284"/>
        <w:jc w:val="both"/>
        <w:rPr>
          <w:rFonts w:ascii="Garamond" w:eastAsia="Times New Roman" w:hAnsi="Garamond"/>
          <w:sz w:val="24"/>
          <w:szCs w:val="24"/>
        </w:rPr>
      </w:pPr>
      <w:r w:rsidRPr="001E14B9">
        <w:rPr>
          <w:rFonts w:ascii="Garamond" w:eastAsia="Times New Roman" w:hAnsi="Garamond"/>
          <w:sz w:val="24"/>
          <w:szCs w:val="24"/>
        </w:rPr>
        <w:t>Mengadakan Reproduksi</w:t>
      </w:r>
    </w:p>
    <w:p w:rsidR="00E526B9" w:rsidRPr="001E14B9" w:rsidRDefault="00E526B9" w:rsidP="00E526B9">
      <w:pPr>
        <w:pStyle w:val="ListParagraph"/>
        <w:numPr>
          <w:ilvl w:val="0"/>
          <w:numId w:val="28"/>
        </w:numPr>
        <w:spacing w:after="0" w:line="240" w:lineRule="auto"/>
        <w:ind w:left="284" w:hanging="284"/>
        <w:jc w:val="both"/>
        <w:rPr>
          <w:rFonts w:ascii="Garamond" w:eastAsia="Times New Roman" w:hAnsi="Garamond"/>
          <w:bCs/>
          <w:sz w:val="24"/>
          <w:szCs w:val="24"/>
        </w:rPr>
      </w:pPr>
      <w:r w:rsidRPr="001E14B9">
        <w:rPr>
          <w:rFonts w:ascii="Garamond" w:eastAsia="Times New Roman" w:hAnsi="Garamond"/>
          <w:bCs/>
          <w:sz w:val="24"/>
          <w:szCs w:val="24"/>
        </w:rPr>
        <w:t>Ketentuan Tambahan</w:t>
      </w:r>
    </w:p>
    <w:p w:rsidR="00E526B9" w:rsidRPr="001E14B9" w:rsidRDefault="00E526B9" w:rsidP="00E526B9">
      <w:pPr>
        <w:pStyle w:val="ListParagraph"/>
        <w:spacing w:after="0" w:line="240" w:lineRule="auto"/>
        <w:ind w:left="0" w:firstLine="720"/>
        <w:jc w:val="both"/>
        <w:rPr>
          <w:rFonts w:ascii="Garamond" w:eastAsia="Times New Roman" w:hAnsi="Garamond"/>
          <w:bCs/>
          <w:sz w:val="24"/>
          <w:szCs w:val="24"/>
        </w:rPr>
      </w:pPr>
      <w:r w:rsidRPr="001E14B9">
        <w:rPr>
          <w:rFonts w:ascii="Garamond" w:eastAsia="Times New Roman" w:hAnsi="Garamond"/>
          <w:bCs/>
          <w:sz w:val="24"/>
          <w:szCs w:val="24"/>
        </w:rPr>
        <w:t>Sementara cara untuk membuat ikhtisar sebagai berikut</w:t>
      </w:r>
    </w:p>
    <w:p w:rsidR="00E526B9" w:rsidRPr="001E14B9" w:rsidRDefault="00E526B9" w:rsidP="00E526B9">
      <w:pPr>
        <w:pStyle w:val="ListParagraph"/>
        <w:numPr>
          <w:ilvl w:val="0"/>
          <w:numId w:val="29"/>
        </w:numPr>
        <w:spacing w:after="0" w:line="240" w:lineRule="auto"/>
        <w:jc w:val="both"/>
        <w:rPr>
          <w:rFonts w:ascii="Garamond" w:eastAsia="Times New Roman" w:hAnsi="Garamond"/>
          <w:bCs/>
          <w:sz w:val="24"/>
          <w:szCs w:val="24"/>
        </w:rPr>
      </w:pPr>
      <w:r w:rsidRPr="001E14B9">
        <w:rPr>
          <w:rFonts w:ascii="Garamond" w:eastAsia="Times New Roman" w:hAnsi="Garamond"/>
          <w:bCs/>
          <w:sz w:val="24"/>
          <w:szCs w:val="24"/>
        </w:rPr>
        <w:t>Membaca naskah asli beberapa kali (setidak-tidaknya dua kali).</w:t>
      </w:r>
    </w:p>
    <w:p w:rsidR="00E526B9" w:rsidRPr="001E14B9" w:rsidRDefault="00E526B9" w:rsidP="00E526B9">
      <w:pPr>
        <w:pStyle w:val="ListParagraph"/>
        <w:numPr>
          <w:ilvl w:val="0"/>
          <w:numId w:val="29"/>
        </w:numPr>
        <w:spacing w:after="0" w:line="240" w:lineRule="auto"/>
        <w:jc w:val="both"/>
        <w:rPr>
          <w:rFonts w:ascii="Garamond" w:eastAsia="Times New Roman" w:hAnsi="Garamond"/>
          <w:bCs/>
          <w:sz w:val="24"/>
          <w:szCs w:val="24"/>
        </w:rPr>
      </w:pPr>
      <w:r w:rsidRPr="001E14B9">
        <w:rPr>
          <w:rFonts w:ascii="Garamond" w:eastAsia="Times New Roman" w:hAnsi="Garamond"/>
          <w:bCs/>
          <w:sz w:val="24"/>
          <w:szCs w:val="24"/>
        </w:rPr>
        <w:t>Membuat kerangka bacaan dengan menuliskan pikiran utama atau pikiran pokok yang terdapat dalam naskah.</w:t>
      </w:r>
    </w:p>
    <w:p w:rsidR="00E526B9" w:rsidRPr="001E14B9" w:rsidRDefault="00E526B9" w:rsidP="00E526B9">
      <w:pPr>
        <w:pStyle w:val="ListParagraph"/>
        <w:numPr>
          <w:ilvl w:val="0"/>
          <w:numId w:val="29"/>
        </w:numPr>
        <w:spacing w:after="0" w:line="240" w:lineRule="auto"/>
        <w:jc w:val="both"/>
        <w:rPr>
          <w:rFonts w:ascii="Garamond" w:eastAsia="Times New Roman" w:hAnsi="Garamond"/>
          <w:bCs/>
          <w:sz w:val="24"/>
          <w:szCs w:val="24"/>
        </w:rPr>
      </w:pPr>
      <w:r w:rsidRPr="001E14B9">
        <w:rPr>
          <w:rFonts w:ascii="Garamond" w:eastAsia="Times New Roman" w:hAnsi="Garamond"/>
          <w:bCs/>
          <w:sz w:val="24"/>
          <w:szCs w:val="24"/>
        </w:rPr>
        <w:t>Menuliskan ikhtisar (Alex, 2011: 124).</w:t>
      </w:r>
    </w:p>
    <w:p w:rsidR="00E526B9" w:rsidRPr="001E14B9" w:rsidRDefault="00E526B9" w:rsidP="00E526B9">
      <w:pPr>
        <w:pStyle w:val="ListParagraph"/>
        <w:spacing w:after="0" w:line="240" w:lineRule="auto"/>
        <w:ind w:left="0" w:firstLine="720"/>
        <w:jc w:val="both"/>
        <w:rPr>
          <w:rFonts w:ascii="Garamond" w:eastAsia="Times New Roman" w:hAnsi="Garamond"/>
          <w:bCs/>
          <w:sz w:val="24"/>
          <w:szCs w:val="24"/>
        </w:rPr>
      </w:pPr>
      <w:r w:rsidRPr="001E14B9">
        <w:rPr>
          <w:rFonts w:ascii="Garamond" w:eastAsia="Times New Roman" w:hAnsi="Garamond"/>
          <w:bCs/>
          <w:sz w:val="24"/>
          <w:szCs w:val="24"/>
        </w:rPr>
        <w:t>Sejalan dengan pendapat di atas (Husnul, 2010: 39) menyatakan ada beberapa langkah yang harus dilakukan dalam membuat ikhtisar, diantaranya:</w:t>
      </w:r>
    </w:p>
    <w:p w:rsidR="00E526B9" w:rsidRPr="001E14B9" w:rsidRDefault="00E526B9" w:rsidP="00E526B9">
      <w:pPr>
        <w:pStyle w:val="ListParagraph"/>
        <w:numPr>
          <w:ilvl w:val="0"/>
          <w:numId w:val="30"/>
        </w:numPr>
        <w:spacing w:after="0" w:line="240" w:lineRule="auto"/>
        <w:ind w:left="284" w:hanging="284"/>
        <w:jc w:val="both"/>
        <w:rPr>
          <w:rFonts w:ascii="Garamond" w:eastAsia="Times New Roman" w:hAnsi="Garamond"/>
          <w:bCs/>
          <w:sz w:val="24"/>
          <w:szCs w:val="24"/>
        </w:rPr>
      </w:pPr>
      <w:r w:rsidRPr="001E14B9">
        <w:rPr>
          <w:rFonts w:ascii="Garamond" w:eastAsia="Times New Roman" w:hAnsi="Garamond"/>
          <w:bCs/>
          <w:sz w:val="24"/>
          <w:szCs w:val="24"/>
        </w:rPr>
        <w:t xml:space="preserve">Perangkum harus membaca uraian asli pengarang sampai tuntas </w:t>
      </w:r>
    </w:p>
    <w:p w:rsidR="00E526B9" w:rsidRPr="001E14B9" w:rsidRDefault="00E526B9" w:rsidP="00E526B9">
      <w:pPr>
        <w:pStyle w:val="ListParagraph"/>
        <w:numPr>
          <w:ilvl w:val="0"/>
          <w:numId w:val="30"/>
        </w:numPr>
        <w:spacing w:after="0" w:line="240" w:lineRule="auto"/>
        <w:ind w:left="284" w:hanging="284"/>
        <w:jc w:val="both"/>
        <w:rPr>
          <w:rFonts w:ascii="Garamond" w:eastAsia="Times New Roman" w:hAnsi="Garamond"/>
          <w:bCs/>
          <w:sz w:val="24"/>
          <w:szCs w:val="24"/>
        </w:rPr>
      </w:pPr>
      <w:r w:rsidRPr="001E14B9">
        <w:rPr>
          <w:rFonts w:ascii="Garamond" w:eastAsia="Times New Roman" w:hAnsi="Garamond"/>
          <w:bCs/>
          <w:sz w:val="24"/>
          <w:szCs w:val="24"/>
        </w:rPr>
        <w:t>Perangkum membaca kembali bacaan yang akan dirangkum dengan membuat catatan pikiran utama atau menandai pikiran utama setiap uraian untuk setiap bagian atau setiap parangraf.</w:t>
      </w:r>
    </w:p>
    <w:p w:rsidR="00E526B9" w:rsidRPr="001E14B9" w:rsidRDefault="00E526B9" w:rsidP="00E526B9">
      <w:pPr>
        <w:pStyle w:val="ListParagraph"/>
        <w:numPr>
          <w:ilvl w:val="0"/>
          <w:numId w:val="30"/>
        </w:numPr>
        <w:spacing w:after="0" w:line="240" w:lineRule="auto"/>
        <w:ind w:left="284" w:hanging="284"/>
        <w:jc w:val="both"/>
        <w:rPr>
          <w:rFonts w:ascii="Garamond" w:eastAsia="Times New Roman" w:hAnsi="Garamond"/>
          <w:bCs/>
          <w:sz w:val="24"/>
          <w:szCs w:val="24"/>
        </w:rPr>
      </w:pPr>
      <w:r w:rsidRPr="001E14B9">
        <w:rPr>
          <w:rFonts w:ascii="Garamond" w:eastAsia="Times New Roman" w:hAnsi="Garamond"/>
          <w:bCs/>
          <w:sz w:val="24"/>
          <w:szCs w:val="24"/>
        </w:rPr>
        <w:t xml:space="preserve">Dengan berpedoman hasil catatan, perangkum mulai membuat rangkuman dan mneyusun kalimat-kalimat yang bertolak dari hasil catatan dengan menggunakan bahasa perangkum sendiri. </w:t>
      </w:r>
    </w:p>
    <w:p w:rsidR="00E526B9" w:rsidRPr="001E14B9" w:rsidRDefault="00E526B9" w:rsidP="00E526B9">
      <w:pPr>
        <w:pStyle w:val="ListParagraph"/>
        <w:numPr>
          <w:ilvl w:val="0"/>
          <w:numId w:val="30"/>
        </w:numPr>
        <w:spacing w:after="0" w:line="240" w:lineRule="auto"/>
        <w:ind w:left="284" w:hanging="284"/>
        <w:jc w:val="both"/>
        <w:rPr>
          <w:rFonts w:ascii="Garamond" w:eastAsia="Times New Roman" w:hAnsi="Garamond"/>
          <w:bCs/>
          <w:sz w:val="24"/>
          <w:szCs w:val="24"/>
        </w:rPr>
      </w:pPr>
      <w:r w:rsidRPr="001E14B9">
        <w:rPr>
          <w:rFonts w:ascii="Garamond" w:eastAsia="Times New Roman" w:hAnsi="Garamond"/>
          <w:bCs/>
          <w:sz w:val="24"/>
          <w:szCs w:val="24"/>
        </w:rPr>
        <w:t>Perangkum perlu membaca kembali hasil rangkuman dan mengadakan perbaikan apabila dirasa ada kalimat yang kurang koheren.</w:t>
      </w:r>
    </w:p>
    <w:p w:rsidR="00E526B9" w:rsidRPr="001E14B9" w:rsidRDefault="00E526B9" w:rsidP="00E526B9">
      <w:pPr>
        <w:pStyle w:val="ListParagraph"/>
        <w:numPr>
          <w:ilvl w:val="0"/>
          <w:numId w:val="30"/>
        </w:numPr>
        <w:spacing w:after="0" w:line="240" w:lineRule="auto"/>
        <w:ind w:left="284" w:hanging="284"/>
        <w:jc w:val="both"/>
        <w:rPr>
          <w:rFonts w:ascii="Garamond" w:eastAsia="Times New Roman" w:hAnsi="Garamond"/>
          <w:bCs/>
          <w:sz w:val="24"/>
          <w:szCs w:val="24"/>
        </w:rPr>
      </w:pPr>
      <w:r w:rsidRPr="001E14B9">
        <w:rPr>
          <w:rFonts w:ascii="Garamond" w:eastAsia="Times New Roman" w:hAnsi="Garamond"/>
          <w:bCs/>
          <w:sz w:val="24"/>
          <w:szCs w:val="24"/>
        </w:rPr>
        <w:lastRenderedPageBreak/>
        <w:t>Perangkum perlu menulis kembali hasil rangkumannya berdasarkan hasil perbaikan dan memastikan bahwa rangkuman yang dihasilkan lebih pendek dibanding dengan bacaan yang dirangkum.</w:t>
      </w:r>
    </w:p>
    <w:p w:rsidR="00E526B9" w:rsidRPr="001E14B9" w:rsidRDefault="00E526B9" w:rsidP="00E526B9">
      <w:pPr>
        <w:pStyle w:val="ListParagraph"/>
        <w:tabs>
          <w:tab w:val="left" w:pos="567"/>
        </w:tabs>
        <w:spacing w:after="0" w:line="240" w:lineRule="auto"/>
        <w:ind w:left="360"/>
        <w:jc w:val="both"/>
        <w:rPr>
          <w:rFonts w:ascii="Garamond" w:hAnsi="Garamond" w:cs="Times New Roman"/>
          <w:b/>
          <w:sz w:val="24"/>
          <w:szCs w:val="24"/>
        </w:rPr>
      </w:pPr>
    </w:p>
    <w:p w:rsidR="009D3CA2" w:rsidRPr="001E14B9" w:rsidRDefault="009D3CA2" w:rsidP="009D3CA2">
      <w:pPr>
        <w:pStyle w:val="NormalWeb"/>
        <w:numPr>
          <w:ilvl w:val="0"/>
          <w:numId w:val="1"/>
        </w:numPr>
        <w:spacing w:before="0" w:beforeAutospacing="0" w:after="0" w:afterAutospacing="0"/>
        <w:jc w:val="both"/>
        <w:rPr>
          <w:rFonts w:ascii="Garamond" w:hAnsi="Garamond"/>
          <w:b/>
          <w:color w:val="000000"/>
          <w:lang w:val="sv-SE"/>
        </w:rPr>
      </w:pPr>
      <w:r w:rsidRPr="001E14B9">
        <w:rPr>
          <w:rFonts w:ascii="Garamond" w:hAnsi="Garamond"/>
          <w:b/>
          <w:color w:val="000000"/>
          <w:lang w:val="id-ID"/>
        </w:rPr>
        <w:t>Metodologi Penelitian</w:t>
      </w:r>
    </w:p>
    <w:p w:rsidR="009D3CA2" w:rsidRPr="001E14B9" w:rsidRDefault="009D3CA2" w:rsidP="009D3CA2">
      <w:pPr>
        <w:pStyle w:val="NormalWeb"/>
        <w:numPr>
          <w:ilvl w:val="0"/>
          <w:numId w:val="7"/>
        </w:numPr>
        <w:spacing w:before="0" w:beforeAutospacing="0" w:after="0" w:afterAutospacing="0"/>
        <w:jc w:val="both"/>
        <w:rPr>
          <w:rFonts w:ascii="Garamond" w:hAnsi="Garamond"/>
          <w:b/>
          <w:color w:val="000000"/>
          <w:lang w:val="sv-SE"/>
        </w:rPr>
      </w:pPr>
      <w:r w:rsidRPr="001E14B9">
        <w:rPr>
          <w:rFonts w:ascii="Garamond" w:hAnsi="Garamond"/>
          <w:b/>
          <w:color w:val="000000"/>
          <w:lang w:val="id-ID"/>
        </w:rPr>
        <w:t>Metode Penelitian</w:t>
      </w:r>
    </w:p>
    <w:p w:rsidR="00E526B9" w:rsidRPr="001E14B9" w:rsidRDefault="009D3CA2" w:rsidP="00E526B9">
      <w:pPr>
        <w:pStyle w:val="NormalWeb"/>
        <w:spacing w:before="0" w:beforeAutospacing="0" w:after="0" w:afterAutospacing="0"/>
        <w:jc w:val="both"/>
        <w:rPr>
          <w:rFonts w:ascii="Garamond" w:hAnsi="Garamond"/>
        </w:rPr>
      </w:pPr>
      <w:r w:rsidRPr="001E14B9">
        <w:rPr>
          <w:rFonts w:ascii="Garamond" w:hAnsi="Garamond"/>
          <w:b/>
          <w:color w:val="000000"/>
          <w:lang w:val="id-ID"/>
        </w:rPr>
        <w:tab/>
      </w:r>
      <w:r w:rsidR="00E526B9" w:rsidRPr="001E14B9">
        <w:rPr>
          <w:rFonts w:ascii="Garamond" w:hAnsi="Garamond"/>
          <w:lang w:val="sv-SE"/>
        </w:rPr>
        <w:t>Penelitian ini menggunakan metode penelitian dan pengembangan (</w:t>
      </w:r>
      <w:r w:rsidR="00E526B9" w:rsidRPr="001E14B9">
        <w:rPr>
          <w:rFonts w:ascii="Garamond" w:hAnsi="Garamond"/>
          <w:i/>
          <w:lang w:val="sv-SE"/>
        </w:rPr>
        <w:t>Research and Dev</w:t>
      </w:r>
      <w:r w:rsidR="00E526B9" w:rsidRPr="001E14B9">
        <w:rPr>
          <w:rFonts w:ascii="Garamond" w:hAnsi="Garamond"/>
          <w:i/>
        </w:rPr>
        <w:t>elopment</w:t>
      </w:r>
      <w:r w:rsidR="00E526B9" w:rsidRPr="001E14B9">
        <w:rPr>
          <w:rFonts w:ascii="Garamond" w:hAnsi="Garamond"/>
          <w:color w:val="000000" w:themeColor="text1"/>
        </w:rPr>
        <w:t>). M</w:t>
      </w:r>
      <w:r w:rsidR="00E526B9" w:rsidRPr="001E14B9">
        <w:rPr>
          <w:rFonts w:ascii="Garamond" w:hAnsi="Garamond"/>
          <w:color w:val="000000" w:themeColor="text1"/>
          <w:lang w:val="sv-SE"/>
        </w:rPr>
        <w:t xml:space="preserve">etode penelitian dan pengembangan digunakan untuk menghasilkan </w:t>
      </w:r>
      <w:r w:rsidR="00E526B9" w:rsidRPr="001E14B9">
        <w:rPr>
          <w:rFonts w:ascii="Garamond" w:hAnsi="Garamond"/>
          <w:color w:val="000000" w:themeColor="text1"/>
        </w:rPr>
        <w:t xml:space="preserve">bahan ajar tertentu berbentuk buku teks </w:t>
      </w:r>
      <w:r w:rsidR="00E526B9" w:rsidRPr="001E14B9">
        <w:rPr>
          <w:rFonts w:ascii="Garamond" w:hAnsi="Garamond"/>
          <w:color w:val="000000" w:themeColor="text1"/>
          <w:lang w:val="sv-SE"/>
        </w:rPr>
        <w:t xml:space="preserve">dan menguji keefektifan produk tersebut. </w:t>
      </w:r>
      <w:r w:rsidR="00E526B9" w:rsidRPr="001E14B9">
        <w:rPr>
          <w:rFonts w:ascii="Garamond" w:hAnsi="Garamond"/>
        </w:rPr>
        <w:t xml:space="preserve">Tujuan penelitian ini adalah untuk mengembangkan produk bahan ajar yang efektif digunakan oleh mahasiswa semester II Program Studi Pendidikan Bahasa, Sastra Indonesia dan Daerah khususnya di Universitas Baturaja. Bahan ajar yang dikembangkan adalah bahan ajar berbentuk buku teks yaitu </w:t>
      </w:r>
      <w:r w:rsidR="00E526B9" w:rsidRPr="001E14B9">
        <w:rPr>
          <w:rFonts w:ascii="Garamond" w:hAnsi="Garamond"/>
          <w:i/>
        </w:rPr>
        <w:t>Menulis Ringkasan</w:t>
      </w:r>
      <w:r w:rsidR="00E526B9" w:rsidRPr="001E14B9">
        <w:rPr>
          <w:rFonts w:ascii="Garamond" w:hAnsi="Garamond"/>
          <w:iCs/>
        </w:rPr>
        <w:t xml:space="preserve"> dan </w:t>
      </w:r>
      <w:r w:rsidR="00E526B9" w:rsidRPr="001E14B9">
        <w:rPr>
          <w:rFonts w:ascii="Garamond" w:hAnsi="Garamond"/>
          <w:i/>
        </w:rPr>
        <w:t>Ikhtisar</w:t>
      </w:r>
      <w:r w:rsidR="00E526B9" w:rsidRPr="001E14B9">
        <w:rPr>
          <w:rFonts w:ascii="Garamond" w:hAnsi="Garamond"/>
        </w:rPr>
        <w:t xml:space="preserve">. </w:t>
      </w:r>
    </w:p>
    <w:p w:rsidR="009D3CA2" w:rsidRPr="001E14B9" w:rsidRDefault="009D3CA2" w:rsidP="00E5577C">
      <w:pPr>
        <w:pStyle w:val="NormalWeb"/>
        <w:tabs>
          <w:tab w:val="left" w:pos="567"/>
        </w:tabs>
        <w:spacing w:before="0" w:beforeAutospacing="0" w:after="0" w:afterAutospacing="0"/>
        <w:jc w:val="both"/>
        <w:rPr>
          <w:rFonts w:ascii="Garamond" w:hAnsi="Garamond"/>
          <w:lang w:val="id-ID"/>
        </w:rPr>
      </w:pPr>
      <w:r w:rsidRPr="001E14B9">
        <w:rPr>
          <w:rFonts w:ascii="Garamond" w:hAnsi="Garamond"/>
          <w:lang w:val="id-ID"/>
        </w:rPr>
        <w:t xml:space="preserve"> </w:t>
      </w:r>
    </w:p>
    <w:p w:rsidR="009D3CA2" w:rsidRPr="001E14B9" w:rsidRDefault="009D3CA2" w:rsidP="009D3CA2">
      <w:pPr>
        <w:pStyle w:val="NormalWeb"/>
        <w:numPr>
          <w:ilvl w:val="0"/>
          <w:numId w:val="7"/>
        </w:numPr>
        <w:spacing w:before="0" w:beforeAutospacing="0" w:after="0" w:afterAutospacing="0"/>
        <w:jc w:val="both"/>
        <w:rPr>
          <w:rFonts w:ascii="Garamond" w:hAnsi="Garamond"/>
          <w:b/>
          <w:lang w:val="id-ID"/>
        </w:rPr>
      </w:pPr>
      <w:r w:rsidRPr="001E14B9">
        <w:rPr>
          <w:rFonts w:ascii="Garamond" w:hAnsi="Garamond"/>
          <w:b/>
          <w:lang w:val="id-ID"/>
        </w:rPr>
        <w:t>Pendekatan Pengembangan</w:t>
      </w:r>
    </w:p>
    <w:p w:rsidR="00211662" w:rsidRPr="001E14B9" w:rsidRDefault="00133C56" w:rsidP="00655B4B">
      <w:pPr>
        <w:pStyle w:val="ListParagraph"/>
        <w:spacing w:line="240" w:lineRule="auto"/>
        <w:ind w:left="0" w:firstLine="567"/>
        <w:jc w:val="both"/>
        <w:rPr>
          <w:rFonts w:ascii="Garamond" w:hAnsi="Garamond" w:cs="Times New Roman"/>
          <w:sz w:val="24"/>
          <w:szCs w:val="24"/>
        </w:rPr>
      </w:pPr>
      <w:r w:rsidRPr="001E14B9">
        <w:rPr>
          <w:rFonts w:ascii="Garamond" w:hAnsi="Garamond" w:cs="Times New Roman"/>
          <w:sz w:val="24"/>
          <w:szCs w:val="24"/>
          <w:lang w:eastAsia="id-ID"/>
        </w:rPr>
        <w:t>Pendekatan pengembangan bahan ajar</w:t>
      </w:r>
      <w:r w:rsidR="00483396" w:rsidRPr="001E14B9">
        <w:rPr>
          <w:rFonts w:ascii="Garamond" w:hAnsi="Garamond" w:cs="Times New Roman"/>
          <w:sz w:val="24"/>
          <w:szCs w:val="24"/>
          <w:lang w:eastAsia="id-ID"/>
        </w:rPr>
        <w:t xml:space="preserve"> </w:t>
      </w:r>
      <w:r w:rsidRPr="001E14B9">
        <w:rPr>
          <w:rFonts w:ascii="Garamond" w:hAnsi="Garamond" w:cs="Times New Roman"/>
          <w:sz w:val="24"/>
          <w:szCs w:val="24"/>
          <w:lang w:eastAsia="id-ID"/>
        </w:rPr>
        <w:t>yang digunakan dalam penelitian ini menggunakan pendekatan</w:t>
      </w:r>
      <w:r w:rsidRPr="001E14B9">
        <w:rPr>
          <w:rFonts w:ascii="Garamond" w:hAnsi="Garamond" w:cs="Times New Roman"/>
          <w:sz w:val="24"/>
          <w:szCs w:val="24"/>
        </w:rPr>
        <w:t xml:space="preserve"> model Jolly dan Bolitho. Prosedur dalam penelitian ini dilakukan melalui tiga tahap yaitu tahap identifikasi dan pengembangan, tahap validasi, dan tahap uji lapangan. Adapun perincian tahap tersebut sebagai berikut.</w:t>
      </w:r>
    </w:p>
    <w:p w:rsidR="00133C56" w:rsidRPr="001E14B9" w:rsidRDefault="00133C56" w:rsidP="00133C56">
      <w:pPr>
        <w:pStyle w:val="ListParagraph"/>
        <w:numPr>
          <w:ilvl w:val="0"/>
          <w:numId w:val="4"/>
        </w:numPr>
        <w:spacing w:line="240" w:lineRule="auto"/>
        <w:jc w:val="both"/>
        <w:rPr>
          <w:rFonts w:ascii="Garamond" w:hAnsi="Garamond" w:cs="Times New Roman"/>
          <w:sz w:val="24"/>
          <w:szCs w:val="24"/>
        </w:rPr>
      </w:pPr>
      <w:r w:rsidRPr="001E14B9">
        <w:rPr>
          <w:rFonts w:ascii="Garamond" w:hAnsi="Garamond" w:cs="Times New Roman"/>
          <w:sz w:val="24"/>
          <w:szCs w:val="24"/>
        </w:rPr>
        <w:t xml:space="preserve"> Tahap Identifikasi dan Pengembangan</w:t>
      </w:r>
    </w:p>
    <w:p w:rsidR="00133C56" w:rsidRPr="001E14B9" w:rsidRDefault="00133C56" w:rsidP="00133C56">
      <w:pPr>
        <w:pStyle w:val="ListParagraph"/>
        <w:numPr>
          <w:ilvl w:val="0"/>
          <w:numId w:val="3"/>
        </w:numPr>
        <w:spacing w:after="0" w:line="240" w:lineRule="auto"/>
        <w:jc w:val="both"/>
        <w:rPr>
          <w:rStyle w:val="Strong"/>
          <w:rFonts w:ascii="Garamond" w:hAnsi="Garamond" w:cs="Times New Roman"/>
          <w:bCs w:val="0"/>
          <w:sz w:val="24"/>
          <w:szCs w:val="24"/>
        </w:rPr>
      </w:pPr>
      <w:r w:rsidRPr="001E14B9">
        <w:rPr>
          <w:rStyle w:val="Strong"/>
          <w:rFonts w:ascii="Garamond" w:hAnsi="Garamond" w:cs="Times New Roman"/>
          <w:b w:val="0"/>
          <w:sz w:val="24"/>
          <w:szCs w:val="24"/>
        </w:rPr>
        <w:t>Identifikasi kebutuhan bahan ajar. Pada tahap ini, peneliti melakukan analisis kebutuhan bahan ajar guru dan siswa</w:t>
      </w:r>
      <w:r w:rsidRPr="001E14B9">
        <w:rPr>
          <w:rFonts w:ascii="Garamond" w:hAnsi="Garamond" w:cs="Times New Roman"/>
          <w:sz w:val="24"/>
          <w:szCs w:val="24"/>
        </w:rPr>
        <w:t xml:space="preserve"> yang berkaitan dengan kesulitan dan kendala-kendala yang dihadapi</w:t>
      </w:r>
      <w:r w:rsidRPr="001E14B9">
        <w:rPr>
          <w:rFonts w:ascii="Garamond" w:hAnsi="Garamond" w:cs="Times New Roman"/>
          <w:b/>
          <w:sz w:val="24"/>
          <w:szCs w:val="24"/>
        </w:rPr>
        <w:t xml:space="preserve"> </w:t>
      </w:r>
      <w:r w:rsidRPr="001E14B9">
        <w:rPr>
          <w:rStyle w:val="Strong"/>
          <w:rFonts w:ascii="Garamond" w:hAnsi="Garamond" w:cs="Times New Roman"/>
          <w:b w:val="0"/>
          <w:sz w:val="24"/>
          <w:szCs w:val="24"/>
        </w:rPr>
        <w:t>guru dan siswa</w:t>
      </w:r>
      <w:r w:rsidRPr="001E14B9">
        <w:rPr>
          <w:rFonts w:ascii="Garamond" w:hAnsi="Garamond" w:cs="Times New Roman"/>
          <w:sz w:val="24"/>
          <w:szCs w:val="24"/>
        </w:rPr>
        <w:t xml:space="preserve"> serta harapan-harapan </w:t>
      </w:r>
      <w:r w:rsidRPr="001E14B9">
        <w:rPr>
          <w:rStyle w:val="Strong"/>
          <w:rFonts w:ascii="Garamond" w:hAnsi="Garamond" w:cs="Times New Roman"/>
          <w:b w:val="0"/>
          <w:sz w:val="24"/>
          <w:szCs w:val="24"/>
        </w:rPr>
        <w:t>guru dan siswa</w:t>
      </w:r>
      <w:r w:rsidRPr="001E14B9">
        <w:rPr>
          <w:rFonts w:ascii="Garamond" w:hAnsi="Garamond" w:cs="Times New Roman"/>
          <w:sz w:val="24"/>
          <w:szCs w:val="24"/>
        </w:rPr>
        <w:t xml:space="preserve"> terhadap bahan ajar yang dikembangkan. </w:t>
      </w:r>
      <w:r w:rsidRPr="001E14B9">
        <w:rPr>
          <w:rStyle w:val="Strong"/>
          <w:rFonts w:ascii="Garamond" w:hAnsi="Garamond" w:cs="Times New Roman"/>
          <w:b w:val="0"/>
          <w:sz w:val="24"/>
          <w:szCs w:val="24"/>
        </w:rPr>
        <w:lastRenderedPageBreak/>
        <w:t>Analisis kebutuhan ini menggunakan angket.</w:t>
      </w:r>
      <w:r w:rsidRPr="001E14B9">
        <w:rPr>
          <w:rStyle w:val="Strong"/>
          <w:rFonts w:ascii="Garamond" w:hAnsi="Garamond" w:cs="Times New Roman"/>
          <w:sz w:val="24"/>
          <w:szCs w:val="24"/>
        </w:rPr>
        <w:t xml:space="preserve"> </w:t>
      </w:r>
    </w:p>
    <w:p w:rsidR="00133C56" w:rsidRPr="001E14B9" w:rsidRDefault="00133C56" w:rsidP="00133C56">
      <w:pPr>
        <w:pStyle w:val="ListParagraph"/>
        <w:numPr>
          <w:ilvl w:val="0"/>
          <w:numId w:val="3"/>
        </w:numPr>
        <w:spacing w:after="0" w:line="240" w:lineRule="auto"/>
        <w:jc w:val="both"/>
        <w:rPr>
          <w:rFonts w:ascii="Garamond" w:hAnsi="Garamond" w:cs="Times New Roman"/>
          <w:sz w:val="24"/>
          <w:szCs w:val="24"/>
          <w:lang w:val="sv-SE"/>
        </w:rPr>
      </w:pPr>
      <w:r w:rsidRPr="001E14B9">
        <w:rPr>
          <w:rFonts w:ascii="Garamond" w:hAnsi="Garamond" w:cs="Times New Roman"/>
          <w:sz w:val="24"/>
          <w:szCs w:val="24"/>
        </w:rPr>
        <w:t xml:space="preserve">Eksplorasi kebutuhan. Pada tahap ini peneliti  melakukan observasi silabus mata </w:t>
      </w:r>
      <w:r w:rsidR="00483396" w:rsidRPr="001E14B9">
        <w:rPr>
          <w:rFonts w:ascii="Garamond" w:hAnsi="Garamond" w:cs="Times New Roman"/>
          <w:sz w:val="24"/>
          <w:szCs w:val="24"/>
        </w:rPr>
        <w:t>kuliah Pengembangan Keterampilan Menulis</w:t>
      </w:r>
      <w:r w:rsidRPr="001E14B9">
        <w:rPr>
          <w:rFonts w:ascii="Garamond" w:hAnsi="Garamond" w:cs="Times New Roman"/>
          <w:sz w:val="24"/>
          <w:szCs w:val="24"/>
        </w:rPr>
        <w:t xml:space="preserve"> terutama materi </w:t>
      </w:r>
      <w:r w:rsidR="00483396" w:rsidRPr="001E14B9">
        <w:rPr>
          <w:rFonts w:ascii="Garamond" w:hAnsi="Garamond" w:cs="Times New Roman"/>
          <w:i/>
          <w:iCs/>
          <w:sz w:val="24"/>
          <w:szCs w:val="24"/>
        </w:rPr>
        <w:t>Ringkasan</w:t>
      </w:r>
      <w:r w:rsidRPr="001E14B9">
        <w:rPr>
          <w:rFonts w:ascii="Garamond" w:hAnsi="Garamond" w:cs="Times New Roman"/>
          <w:sz w:val="24"/>
          <w:szCs w:val="24"/>
        </w:rPr>
        <w:t xml:space="preserve"> </w:t>
      </w:r>
      <w:r w:rsidR="00483396" w:rsidRPr="001E14B9">
        <w:rPr>
          <w:rFonts w:ascii="Garamond" w:hAnsi="Garamond" w:cs="Times New Roman"/>
          <w:sz w:val="24"/>
          <w:szCs w:val="24"/>
        </w:rPr>
        <w:t xml:space="preserve"> </w:t>
      </w:r>
      <w:r w:rsidRPr="001E14B9">
        <w:rPr>
          <w:rFonts w:ascii="Garamond" w:hAnsi="Garamond" w:cs="Times New Roman"/>
          <w:sz w:val="24"/>
          <w:szCs w:val="24"/>
        </w:rPr>
        <w:t xml:space="preserve">dan </w:t>
      </w:r>
      <w:r w:rsidR="00483396" w:rsidRPr="001E14B9">
        <w:rPr>
          <w:rFonts w:ascii="Garamond" w:hAnsi="Garamond" w:cs="Times New Roman"/>
          <w:i/>
          <w:iCs/>
          <w:sz w:val="24"/>
          <w:szCs w:val="24"/>
        </w:rPr>
        <w:t>Ikhtisar</w:t>
      </w:r>
      <w:r w:rsidRPr="001E14B9">
        <w:rPr>
          <w:rFonts w:ascii="Garamond" w:hAnsi="Garamond" w:cs="Times New Roman"/>
          <w:sz w:val="24"/>
          <w:szCs w:val="24"/>
        </w:rPr>
        <w:t xml:space="preserve"> dan buku sumber yang digunakan oleh </w:t>
      </w:r>
      <w:r w:rsidR="00483396" w:rsidRPr="001E14B9">
        <w:rPr>
          <w:rStyle w:val="Strong"/>
          <w:rFonts w:ascii="Garamond" w:hAnsi="Garamond" w:cs="Times New Roman"/>
          <w:b w:val="0"/>
          <w:sz w:val="24"/>
          <w:szCs w:val="24"/>
        </w:rPr>
        <w:t>dosen</w:t>
      </w:r>
      <w:r w:rsidRPr="001E14B9">
        <w:rPr>
          <w:rStyle w:val="Strong"/>
          <w:rFonts w:ascii="Garamond" w:hAnsi="Garamond" w:cs="Times New Roman"/>
          <w:b w:val="0"/>
          <w:sz w:val="24"/>
          <w:szCs w:val="24"/>
        </w:rPr>
        <w:t xml:space="preserve"> dan </w:t>
      </w:r>
      <w:r w:rsidR="00483396" w:rsidRPr="001E14B9">
        <w:rPr>
          <w:rStyle w:val="Strong"/>
          <w:rFonts w:ascii="Garamond" w:hAnsi="Garamond" w:cs="Times New Roman"/>
          <w:b w:val="0"/>
          <w:sz w:val="24"/>
          <w:szCs w:val="24"/>
        </w:rPr>
        <w:t>maha</w:t>
      </w:r>
      <w:r w:rsidRPr="001E14B9">
        <w:rPr>
          <w:rStyle w:val="Strong"/>
          <w:rFonts w:ascii="Garamond" w:hAnsi="Garamond" w:cs="Times New Roman"/>
          <w:b w:val="0"/>
          <w:sz w:val="24"/>
          <w:szCs w:val="24"/>
        </w:rPr>
        <w:t>siswa</w:t>
      </w:r>
      <w:r w:rsidRPr="001E14B9">
        <w:rPr>
          <w:rFonts w:ascii="Garamond" w:hAnsi="Garamond" w:cs="Times New Roman"/>
          <w:b/>
          <w:sz w:val="24"/>
          <w:szCs w:val="24"/>
        </w:rPr>
        <w:t xml:space="preserve"> </w:t>
      </w:r>
      <w:r w:rsidR="00483396" w:rsidRPr="001E14B9">
        <w:rPr>
          <w:rFonts w:ascii="Garamond" w:hAnsi="Garamond" w:cs="Times New Roman"/>
          <w:sz w:val="24"/>
          <w:szCs w:val="24"/>
        </w:rPr>
        <w:t>pada pembelajaran menulis</w:t>
      </w:r>
      <w:r w:rsidRPr="001E14B9">
        <w:rPr>
          <w:rFonts w:ascii="Garamond" w:hAnsi="Garamond" w:cs="Times New Roman"/>
          <w:sz w:val="24"/>
          <w:szCs w:val="24"/>
        </w:rPr>
        <w:t xml:space="preserve">. </w:t>
      </w:r>
    </w:p>
    <w:p w:rsidR="00133C56" w:rsidRPr="001E14B9" w:rsidRDefault="00133C56" w:rsidP="00133C56">
      <w:pPr>
        <w:pStyle w:val="ListParagraph"/>
        <w:numPr>
          <w:ilvl w:val="0"/>
          <w:numId w:val="3"/>
        </w:numPr>
        <w:spacing w:after="0" w:line="240" w:lineRule="auto"/>
        <w:jc w:val="both"/>
        <w:rPr>
          <w:rFonts w:ascii="Garamond" w:hAnsi="Garamond" w:cs="Times New Roman"/>
          <w:sz w:val="24"/>
          <w:szCs w:val="24"/>
        </w:rPr>
      </w:pPr>
      <w:r w:rsidRPr="001E14B9">
        <w:rPr>
          <w:rFonts w:ascii="Garamond" w:hAnsi="Garamond" w:cs="Times New Roman"/>
          <w:sz w:val="24"/>
          <w:szCs w:val="24"/>
          <w:lang w:val="sv-SE"/>
        </w:rPr>
        <w:t>Realisasi kontekstual bahan ajar</w:t>
      </w:r>
      <w:r w:rsidRPr="001E14B9">
        <w:rPr>
          <w:rFonts w:ascii="Garamond" w:hAnsi="Garamond" w:cs="Times New Roman"/>
          <w:sz w:val="24"/>
          <w:szCs w:val="24"/>
        </w:rPr>
        <w:t xml:space="preserve">. </w:t>
      </w:r>
      <w:r w:rsidRPr="001E14B9">
        <w:rPr>
          <w:rFonts w:ascii="Garamond" w:hAnsi="Garamond" w:cs="Times New Roman"/>
          <w:sz w:val="24"/>
          <w:szCs w:val="24"/>
          <w:lang w:val="sv-SE"/>
        </w:rPr>
        <w:t>Pada tahap ini</w:t>
      </w:r>
      <w:r w:rsidRPr="001E14B9">
        <w:rPr>
          <w:rFonts w:ascii="Garamond" w:hAnsi="Garamond" w:cs="Times New Roman"/>
          <w:sz w:val="24"/>
          <w:szCs w:val="24"/>
        </w:rPr>
        <w:t xml:space="preserve">, peneliti </w:t>
      </w:r>
      <w:r w:rsidRPr="001E14B9">
        <w:rPr>
          <w:rFonts w:ascii="Garamond" w:hAnsi="Garamond" w:cs="Times New Roman"/>
          <w:sz w:val="24"/>
          <w:szCs w:val="24"/>
          <w:lang w:val="sv-SE"/>
        </w:rPr>
        <w:t xml:space="preserve">mengembangkan bahan ajar </w:t>
      </w:r>
      <w:r w:rsidRPr="001E14B9">
        <w:rPr>
          <w:rFonts w:ascii="Garamond" w:hAnsi="Garamond" w:cs="Times New Roman"/>
          <w:i/>
          <w:sz w:val="24"/>
          <w:szCs w:val="24"/>
        </w:rPr>
        <w:t>M</w:t>
      </w:r>
      <w:r w:rsidRPr="001E14B9">
        <w:rPr>
          <w:rFonts w:ascii="Garamond" w:hAnsi="Garamond" w:cs="Times New Roman"/>
          <w:i/>
          <w:sz w:val="24"/>
          <w:szCs w:val="24"/>
          <w:lang w:val="sv-SE"/>
        </w:rPr>
        <w:t>e</w:t>
      </w:r>
      <w:r w:rsidR="00483396" w:rsidRPr="001E14B9">
        <w:rPr>
          <w:rFonts w:ascii="Garamond" w:hAnsi="Garamond" w:cs="Times New Roman"/>
          <w:i/>
          <w:sz w:val="24"/>
          <w:szCs w:val="24"/>
        </w:rPr>
        <w:t>nulis Ringkasan</w:t>
      </w:r>
      <w:r w:rsidRPr="001E14B9">
        <w:rPr>
          <w:rFonts w:ascii="Garamond" w:hAnsi="Garamond" w:cs="Times New Roman"/>
          <w:i/>
          <w:sz w:val="24"/>
          <w:szCs w:val="24"/>
        </w:rPr>
        <w:t xml:space="preserve"> </w:t>
      </w:r>
      <w:r w:rsidRPr="001E14B9">
        <w:rPr>
          <w:rFonts w:ascii="Garamond" w:hAnsi="Garamond" w:cs="Times New Roman"/>
          <w:iCs/>
          <w:sz w:val="24"/>
          <w:szCs w:val="24"/>
        </w:rPr>
        <w:t>dan</w:t>
      </w:r>
      <w:r w:rsidRPr="001E14B9">
        <w:rPr>
          <w:rFonts w:ascii="Garamond" w:hAnsi="Garamond" w:cs="Times New Roman"/>
          <w:i/>
          <w:sz w:val="24"/>
          <w:szCs w:val="24"/>
        </w:rPr>
        <w:t xml:space="preserve"> </w:t>
      </w:r>
      <w:r w:rsidR="00483396" w:rsidRPr="001E14B9">
        <w:rPr>
          <w:rFonts w:ascii="Garamond" w:hAnsi="Garamond" w:cs="Times New Roman"/>
          <w:i/>
          <w:sz w:val="24"/>
          <w:szCs w:val="24"/>
        </w:rPr>
        <w:t>Ikhtisar</w:t>
      </w:r>
      <w:r w:rsidRPr="001E14B9">
        <w:rPr>
          <w:rFonts w:ascii="Garamond" w:hAnsi="Garamond" w:cs="Times New Roman"/>
          <w:sz w:val="24"/>
          <w:szCs w:val="24"/>
        </w:rPr>
        <w:t xml:space="preserve"> </w:t>
      </w:r>
      <w:r w:rsidRPr="001E14B9">
        <w:rPr>
          <w:rFonts w:ascii="Garamond" w:hAnsi="Garamond" w:cs="Times New Roman"/>
          <w:sz w:val="24"/>
          <w:szCs w:val="24"/>
          <w:lang w:val="sv-SE"/>
        </w:rPr>
        <w:t>dengan melakukan analisis tujuan dan karakteristik materi, analisis sumber belajar, analisis karakteristik pembelajar.</w:t>
      </w:r>
      <w:r w:rsidRPr="001E14B9">
        <w:rPr>
          <w:rFonts w:ascii="Garamond" w:hAnsi="Garamond" w:cs="Times New Roman"/>
          <w:sz w:val="24"/>
          <w:szCs w:val="24"/>
        </w:rPr>
        <w:t xml:space="preserve"> Bahan ajar tersebut dilengkapi dengan contoh-contoh, latihan, rangkuman, evaluasi, dan glosarium yang </w:t>
      </w:r>
      <w:r w:rsidRPr="001E14B9">
        <w:rPr>
          <w:rFonts w:ascii="Garamond" w:hAnsi="Garamond" w:cs="Times New Roman"/>
          <w:sz w:val="24"/>
          <w:szCs w:val="24"/>
          <w:lang w:val="sv-SE"/>
        </w:rPr>
        <w:t xml:space="preserve">melibatkan pengalaman belajar </w:t>
      </w:r>
      <w:r w:rsidR="00483396" w:rsidRPr="001E14B9">
        <w:rPr>
          <w:rFonts w:ascii="Garamond" w:hAnsi="Garamond" w:cs="Times New Roman"/>
          <w:sz w:val="24"/>
          <w:szCs w:val="24"/>
        </w:rPr>
        <w:t>maha</w:t>
      </w:r>
      <w:r w:rsidRPr="001E14B9">
        <w:rPr>
          <w:rFonts w:ascii="Garamond" w:hAnsi="Garamond" w:cs="Times New Roman"/>
          <w:sz w:val="24"/>
          <w:szCs w:val="24"/>
          <w:lang w:val="sv-SE"/>
        </w:rPr>
        <w:t>siswa</w:t>
      </w:r>
      <w:r w:rsidRPr="001E14B9">
        <w:rPr>
          <w:rFonts w:ascii="Garamond" w:hAnsi="Garamond" w:cs="Times New Roman"/>
          <w:sz w:val="24"/>
          <w:szCs w:val="24"/>
        </w:rPr>
        <w:t xml:space="preserve"> sesuai</w:t>
      </w:r>
      <w:r w:rsidRPr="001E14B9">
        <w:rPr>
          <w:rFonts w:ascii="Garamond" w:hAnsi="Garamond" w:cs="Times New Roman"/>
          <w:sz w:val="24"/>
          <w:szCs w:val="24"/>
          <w:lang w:val="sv-SE"/>
        </w:rPr>
        <w:t xml:space="preserve"> dengan tujuan pembelajaran</w:t>
      </w:r>
      <w:r w:rsidRPr="001E14B9">
        <w:rPr>
          <w:rFonts w:ascii="Garamond" w:hAnsi="Garamond" w:cs="Times New Roman"/>
          <w:sz w:val="24"/>
          <w:szCs w:val="24"/>
        </w:rPr>
        <w:t xml:space="preserve">. </w:t>
      </w:r>
    </w:p>
    <w:p w:rsidR="00133C56" w:rsidRPr="001E14B9" w:rsidRDefault="00133C56" w:rsidP="00133C56">
      <w:pPr>
        <w:pStyle w:val="ListParagraph"/>
        <w:numPr>
          <w:ilvl w:val="0"/>
          <w:numId w:val="3"/>
        </w:numPr>
        <w:spacing w:after="0" w:line="240" w:lineRule="auto"/>
        <w:jc w:val="both"/>
        <w:rPr>
          <w:rFonts w:ascii="Garamond" w:hAnsi="Garamond" w:cs="Times New Roman"/>
          <w:sz w:val="24"/>
          <w:szCs w:val="24"/>
        </w:rPr>
      </w:pPr>
      <w:r w:rsidRPr="001E14B9">
        <w:rPr>
          <w:rFonts w:ascii="Garamond" w:hAnsi="Garamond" w:cs="Times New Roman"/>
          <w:sz w:val="24"/>
          <w:szCs w:val="24"/>
        </w:rPr>
        <w:t xml:space="preserve">Realisasi pedagogik bahan ajar. Pada tahap ini pengembangan bahan ajar </w:t>
      </w:r>
      <w:r w:rsidR="00483396" w:rsidRPr="001E14B9">
        <w:rPr>
          <w:rFonts w:ascii="Garamond" w:hAnsi="Garamond" w:cs="Times New Roman"/>
          <w:i/>
          <w:sz w:val="24"/>
          <w:szCs w:val="24"/>
        </w:rPr>
        <w:t>Menulis Ringkasan</w:t>
      </w:r>
      <w:r w:rsidRPr="001E14B9">
        <w:rPr>
          <w:rFonts w:ascii="Garamond" w:hAnsi="Garamond" w:cs="Times New Roman"/>
          <w:i/>
          <w:sz w:val="24"/>
          <w:szCs w:val="24"/>
        </w:rPr>
        <w:t xml:space="preserve"> </w:t>
      </w:r>
      <w:r w:rsidRPr="001E14B9">
        <w:rPr>
          <w:rFonts w:ascii="Garamond" w:hAnsi="Garamond" w:cs="Times New Roman"/>
          <w:iCs/>
          <w:sz w:val="24"/>
          <w:szCs w:val="24"/>
        </w:rPr>
        <w:t>dan</w:t>
      </w:r>
      <w:r w:rsidRPr="001E14B9">
        <w:rPr>
          <w:rFonts w:ascii="Garamond" w:hAnsi="Garamond" w:cs="Times New Roman"/>
          <w:i/>
          <w:sz w:val="24"/>
          <w:szCs w:val="24"/>
        </w:rPr>
        <w:t xml:space="preserve"> </w:t>
      </w:r>
      <w:r w:rsidR="00483396" w:rsidRPr="001E14B9">
        <w:rPr>
          <w:rFonts w:ascii="Garamond" w:hAnsi="Garamond" w:cs="Times New Roman"/>
          <w:i/>
          <w:sz w:val="24"/>
          <w:szCs w:val="24"/>
        </w:rPr>
        <w:t>Ikhtisar</w:t>
      </w:r>
      <w:r w:rsidRPr="001E14B9">
        <w:rPr>
          <w:rFonts w:ascii="Garamond" w:hAnsi="Garamond" w:cs="Times New Roman"/>
          <w:sz w:val="24"/>
          <w:szCs w:val="24"/>
        </w:rPr>
        <w:t xml:space="preserve"> dengan mene</w:t>
      </w:r>
      <w:r w:rsidR="00483396" w:rsidRPr="001E14B9">
        <w:rPr>
          <w:rFonts w:ascii="Garamond" w:hAnsi="Garamond" w:cs="Times New Roman"/>
          <w:sz w:val="24"/>
          <w:szCs w:val="24"/>
        </w:rPr>
        <w:t>tapkan strategi pengorganisasian</w:t>
      </w:r>
      <w:r w:rsidRPr="001E14B9">
        <w:rPr>
          <w:rFonts w:ascii="Garamond" w:hAnsi="Garamond" w:cs="Times New Roman"/>
          <w:sz w:val="24"/>
          <w:szCs w:val="24"/>
        </w:rPr>
        <w:t xml:space="preserve"> isi pembelajaran, menetapkan strategi penyampaian isi pembelajaran dan menetapkan strategi pengelolaan pembelajaran.</w:t>
      </w:r>
    </w:p>
    <w:p w:rsidR="00133C56" w:rsidRPr="001E14B9" w:rsidRDefault="00133C56" w:rsidP="00133C56">
      <w:pPr>
        <w:pStyle w:val="ListParagraph"/>
        <w:numPr>
          <w:ilvl w:val="0"/>
          <w:numId w:val="3"/>
        </w:numPr>
        <w:spacing w:after="0" w:line="240" w:lineRule="auto"/>
        <w:jc w:val="both"/>
        <w:rPr>
          <w:rFonts w:ascii="Garamond" w:hAnsi="Garamond" w:cs="Times New Roman"/>
          <w:sz w:val="24"/>
          <w:szCs w:val="24"/>
        </w:rPr>
      </w:pPr>
      <w:r w:rsidRPr="001E14B9">
        <w:rPr>
          <w:rFonts w:ascii="Garamond" w:hAnsi="Garamond" w:cs="Times New Roman"/>
          <w:sz w:val="24"/>
          <w:szCs w:val="24"/>
        </w:rPr>
        <w:t xml:space="preserve">Produksi bahan ajar. Pada tahap ini, peneliti mengembangkan bahan ajar yang efektif dan memproduksinya dalam bentuk buku teks untuk </w:t>
      </w:r>
      <w:r w:rsidR="00483396" w:rsidRPr="001E14B9">
        <w:rPr>
          <w:rFonts w:ascii="Garamond" w:hAnsi="Garamond" w:cs="Times New Roman"/>
          <w:sz w:val="24"/>
          <w:szCs w:val="24"/>
        </w:rPr>
        <w:t>maha</w:t>
      </w:r>
      <w:r w:rsidRPr="001E14B9">
        <w:rPr>
          <w:rFonts w:ascii="Garamond" w:hAnsi="Garamond" w:cs="Times New Roman"/>
          <w:sz w:val="24"/>
          <w:szCs w:val="24"/>
        </w:rPr>
        <w:t xml:space="preserve">siswa. Bahan ajar tersebut memiliki karakteristik yaitu memuat: (1) judul, (2) petunjuk belajar untuk </w:t>
      </w:r>
      <w:r w:rsidR="00483396" w:rsidRPr="001E14B9">
        <w:rPr>
          <w:rStyle w:val="Strong"/>
          <w:rFonts w:ascii="Garamond" w:hAnsi="Garamond" w:cs="Times New Roman"/>
          <w:b w:val="0"/>
          <w:sz w:val="24"/>
          <w:szCs w:val="24"/>
        </w:rPr>
        <w:t>dosen</w:t>
      </w:r>
      <w:r w:rsidRPr="001E14B9">
        <w:rPr>
          <w:rStyle w:val="Strong"/>
          <w:rFonts w:ascii="Garamond" w:hAnsi="Garamond" w:cs="Times New Roman"/>
          <w:b w:val="0"/>
          <w:sz w:val="24"/>
          <w:szCs w:val="24"/>
        </w:rPr>
        <w:t xml:space="preserve"> dan </w:t>
      </w:r>
      <w:r w:rsidR="00483396" w:rsidRPr="001E14B9">
        <w:rPr>
          <w:rStyle w:val="Strong"/>
          <w:rFonts w:ascii="Garamond" w:hAnsi="Garamond" w:cs="Times New Roman"/>
          <w:b w:val="0"/>
          <w:sz w:val="24"/>
          <w:szCs w:val="24"/>
        </w:rPr>
        <w:t>maha</w:t>
      </w:r>
      <w:r w:rsidRPr="001E14B9">
        <w:rPr>
          <w:rStyle w:val="Strong"/>
          <w:rFonts w:ascii="Garamond" w:hAnsi="Garamond" w:cs="Times New Roman"/>
          <w:b w:val="0"/>
          <w:sz w:val="24"/>
          <w:szCs w:val="24"/>
        </w:rPr>
        <w:t>siswa</w:t>
      </w:r>
      <w:r w:rsidRPr="001E14B9">
        <w:rPr>
          <w:rFonts w:ascii="Garamond" w:hAnsi="Garamond" w:cs="Times New Roman"/>
          <w:b/>
          <w:sz w:val="24"/>
          <w:szCs w:val="24"/>
        </w:rPr>
        <w:t>,</w:t>
      </w:r>
      <w:r w:rsidRPr="001E14B9">
        <w:rPr>
          <w:rFonts w:ascii="Garamond" w:hAnsi="Garamond" w:cs="Times New Roman"/>
          <w:sz w:val="24"/>
          <w:szCs w:val="24"/>
        </w:rPr>
        <w:t xml:space="preserve"> (3) kompetensi dasar/materi pokok (4) informasi pendukung, (5) </w:t>
      </w:r>
      <w:r w:rsidRPr="001E14B9">
        <w:rPr>
          <w:rFonts w:ascii="Garamond" w:hAnsi="Garamond" w:cs="Times New Roman"/>
          <w:sz w:val="24"/>
          <w:szCs w:val="24"/>
        </w:rPr>
        <w:lastRenderedPageBreak/>
        <w:t xml:space="preserve">latihan-latihan, (6) rangkuman, (7) penilaian, (8) glosarium, dan (9) daftar pustaka. </w:t>
      </w:r>
    </w:p>
    <w:p w:rsidR="00C77279" w:rsidRPr="001E14B9" w:rsidRDefault="00C77279" w:rsidP="00133C56">
      <w:pPr>
        <w:spacing w:after="0" w:line="240" w:lineRule="auto"/>
        <w:jc w:val="both"/>
        <w:rPr>
          <w:rFonts w:ascii="Garamond" w:hAnsi="Garamond" w:cs="Times New Roman"/>
          <w:sz w:val="24"/>
          <w:szCs w:val="24"/>
        </w:rPr>
      </w:pPr>
    </w:p>
    <w:p w:rsidR="00133C56" w:rsidRPr="001E14B9" w:rsidRDefault="00133C56" w:rsidP="00133C56">
      <w:pPr>
        <w:pStyle w:val="ListParagraph"/>
        <w:numPr>
          <w:ilvl w:val="0"/>
          <w:numId w:val="4"/>
        </w:numPr>
        <w:spacing w:after="0" w:line="240" w:lineRule="auto"/>
        <w:jc w:val="both"/>
        <w:rPr>
          <w:rFonts w:ascii="Garamond" w:hAnsi="Garamond" w:cs="Times New Roman"/>
          <w:sz w:val="24"/>
          <w:szCs w:val="24"/>
        </w:rPr>
      </w:pPr>
      <w:r w:rsidRPr="001E14B9">
        <w:rPr>
          <w:rFonts w:ascii="Garamond" w:hAnsi="Garamond" w:cs="Times New Roman"/>
          <w:sz w:val="24"/>
          <w:szCs w:val="24"/>
        </w:rPr>
        <w:t>Tahap Validasi Ahli</w:t>
      </w:r>
    </w:p>
    <w:p w:rsidR="00133C56" w:rsidRPr="001E14B9" w:rsidRDefault="00133C56" w:rsidP="00DD6A1C">
      <w:pPr>
        <w:pStyle w:val="ListParagraph"/>
        <w:numPr>
          <w:ilvl w:val="1"/>
          <w:numId w:val="5"/>
        </w:numPr>
        <w:tabs>
          <w:tab w:val="left" w:pos="851"/>
        </w:tabs>
        <w:spacing w:after="0" w:line="240" w:lineRule="auto"/>
        <w:jc w:val="both"/>
        <w:rPr>
          <w:rFonts w:ascii="Garamond" w:hAnsi="Garamond" w:cs="Times New Roman"/>
          <w:sz w:val="24"/>
          <w:szCs w:val="24"/>
        </w:rPr>
      </w:pPr>
      <w:r w:rsidRPr="001E14B9">
        <w:rPr>
          <w:rFonts w:ascii="Garamond" w:hAnsi="Garamond" w:cs="Times New Roman"/>
          <w:sz w:val="24"/>
          <w:szCs w:val="24"/>
        </w:rPr>
        <w:t>Validasi ahli diberikan</w:t>
      </w:r>
      <w:r w:rsidRPr="001E14B9">
        <w:rPr>
          <w:rStyle w:val="google-src-text"/>
          <w:rFonts w:ascii="Garamond" w:hAnsi="Garamond" w:cs="Times New Roman"/>
          <w:i/>
          <w:sz w:val="24"/>
          <w:szCs w:val="24"/>
        </w:rPr>
        <w:t xml:space="preserve"> </w:t>
      </w:r>
      <w:r w:rsidRPr="001E14B9">
        <w:rPr>
          <w:rStyle w:val="google-src-text"/>
          <w:rFonts w:ascii="Garamond" w:hAnsi="Garamond" w:cs="Times New Roman"/>
          <w:sz w:val="24"/>
          <w:szCs w:val="24"/>
        </w:rPr>
        <w:t>kepada  4 orang ahli</w:t>
      </w:r>
      <w:r w:rsidRPr="001E14B9">
        <w:rPr>
          <w:rFonts w:ascii="Garamond" w:hAnsi="Garamond" w:cs="Times New Roman"/>
          <w:sz w:val="24"/>
          <w:szCs w:val="24"/>
        </w:rPr>
        <w:t xml:space="preserve"> </w:t>
      </w:r>
      <w:r w:rsidR="00C77279" w:rsidRPr="001E14B9">
        <w:rPr>
          <w:rFonts w:ascii="Garamond" w:hAnsi="Garamond" w:cs="Times New Roman"/>
          <w:sz w:val="24"/>
          <w:szCs w:val="24"/>
        </w:rPr>
        <w:t>yaitu</w:t>
      </w:r>
      <w:r w:rsidRPr="001E14B9">
        <w:rPr>
          <w:rFonts w:ascii="Garamond" w:hAnsi="Garamond" w:cs="Times New Roman"/>
          <w:sz w:val="24"/>
          <w:szCs w:val="24"/>
        </w:rPr>
        <w:t xml:space="preserve"> (1) Ahli bidang materi (</w:t>
      </w:r>
      <w:r w:rsidRPr="001E14B9">
        <w:rPr>
          <w:rFonts w:ascii="Garamond" w:hAnsi="Garamond" w:cs="Times New Roman"/>
          <w:i/>
          <w:sz w:val="24"/>
          <w:szCs w:val="24"/>
        </w:rPr>
        <w:t>content</w:t>
      </w:r>
      <w:r w:rsidRPr="001E14B9">
        <w:rPr>
          <w:rFonts w:ascii="Garamond" w:hAnsi="Garamond" w:cs="Times New Roman"/>
          <w:sz w:val="24"/>
          <w:szCs w:val="24"/>
        </w:rPr>
        <w:t>) untuk menilai kebenaran dan kesesuaian materi dalam bahan ajar. (2) Ahli  bahasa (</w:t>
      </w:r>
      <w:r w:rsidRPr="001E14B9">
        <w:rPr>
          <w:rFonts w:ascii="Garamond" w:hAnsi="Garamond" w:cs="Times New Roman"/>
          <w:i/>
          <w:sz w:val="24"/>
          <w:szCs w:val="24"/>
        </w:rPr>
        <w:t>language</w:t>
      </w:r>
      <w:r w:rsidRPr="001E14B9">
        <w:rPr>
          <w:rFonts w:ascii="Garamond" w:hAnsi="Garamond" w:cs="Times New Roman"/>
          <w:sz w:val="24"/>
          <w:szCs w:val="24"/>
        </w:rPr>
        <w:t xml:space="preserve">) untuk menilai keefektifan bahasa serta ketepatan tingkat keterbacaan bahan ajar. (3) Ahli penyajian untuk menilai kejelasan dan kelengkapan bahan ajar yang dikembangkan. (4) Ahli kegrafikaan untuk menilai kegrafikaan (desain gambar, </w:t>
      </w:r>
      <w:r w:rsidRPr="001E14B9">
        <w:rPr>
          <w:rFonts w:ascii="Garamond" w:hAnsi="Garamond" w:cs="Times New Roman"/>
          <w:i/>
          <w:sz w:val="24"/>
          <w:szCs w:val="24"/>
        </w:rPr>
        <w:t>cover</w:t>
      </w:r>
      <w:r w:rsidRPr="001E14B9">
        <w:rPr>
          <w:rFonts w:ascii="Garamond" w:hAnsi="Garamond" w:cs="Times New Roman"/>
          <w:sz w:val="24"/>
          <w:szCs w:val="24"/>
        </w:rPr>
        <w:t xml:space="preserve">, atau ilustrasi) yang digunakan dalam bahan ajar hasil pengembangan. </w:t>
      </w:r>
    </w:p>
    <w:p w:rsidR="00133C56" w:rsidRPr="001E14B9" w:rsidRDefault="00133C56" w:rsidP="00133C56">
      <w:pPr>
        <w:pStyle w:val="ListParagraph"/>
        <w:numPr>
          <w:ilvl w:val="1"/>
          <w:numId w:val="5"/>
        </w:numPr>
        <w:spacing w:after="0" w:line="240" w:lineRule="auto"/>
        <w:jc w:val="both"/>
        <w:rPr>
          <w:rFonts w:ascii="Garamond" w:hAnsi="Garamond" w:cs="Times New Roman"/>
          <w:b/>
          <w:sz w:val="24"/>
          <w:szCs w:val="24"/>
        </w:rPr>
      </w:pPr>
      <w:r w:rsidRPr="001E14B9">
        <w:rPr>
          <w:rFonts w:ascii="Garamond" w:hAnsi="Garamond" w:cs="Times New Roman"/>
          <w:sz w:val="24"/>
          <w:szCs w:val="24"/>
        </w:rPr>
        <w:t>Revisi bahan ajar. Berdasarkan hasil validasi ahli, peneliti akan merevisi bahan ajar berbentuk buku tek</w:t>
      </w:r>
      <w:r w:rsidRPr="001E14B9">
        <w:rPr>
          <w:rFonts w:ascii="Garamond" w:hAnsi="Garamond" w:cs="Times New Roman"/>
          <w:sz w:val="24"/>
          <w:szCs w:val="24"/>
          <w:lang w:val="sv-SE"/>
        </w:rPr>
        <w:t>s berdasarkan informasi dan masukan dari validasi ahli.</w:t>
      </w:r>
    </w:p>
    <w:p w:rsidR="00133C56" w:rsidRPr="001E14B9" w:rsidRDefault="00133C56" w:rsidP="00133C56">
      <w:pPr>
        <w:pStyle w:val="ListParagraph"/>
        <w:spacing w:after="0" w:line="240" w:lineRule="auto"/>
        <w:ind w:left="786"/>
        <w:jc w:val="both"/>
        <w:rPr>
          <w:rStyle w:val="google-src-text"/>
          <w:rFonts w:ascii="Garamond" w:hAnsi="Garamond" w:cs="Times New Roman"/>
          <w:b/>
          <w:sz w:val="24"/>
          <w:szCs w:val="24"/>
        </w:rPr>
      </w:pPr>
    </w:p>
    <w:p w:rsidR="00133C56" w:rsidRPr="001E14B9" w:rsidRDefault="00133C56" w:rsidP="00133C56">
      <w:pPr>
        <w:pStyle w:val="ListParagraph"/>
        <w:numPr>
          <w:ilvl w:val="0"/>
          <w:numId w:val="4"/>
        </w:numPr>
        <w:spacing w:after="0" w:line="240" w:lineRule="auto"/>
        <w:jc w:val="both"/>
        <w:rPr>
          <w:rStyle w:val="google-src-text"/>
          <w:rFonts w:ascii="Garamond" w:hAnsi="Garamond" w:cs="Times New Roman"/>
          <w:b/>
          <w:sz w:val="24"/>
          <w:szCs w:val="24"/>
        </w:rPr>
      </w:pPr>
      <w:r w:rsidRPr="001E14B9">
        <w:rPr>
          <w:rStyle w:val="google-src-text"/>
          <w:rFonts w:ascii="Garamond" w:hAnsi="Garamond" w:cs="Times New Roman"/>
          <w:sz w:val="24"/>
          <w:szCs w:val="24"/>
        </w:rPr>
        <w:t>Tahap Uji Coba Lapangan</w:t>
      </w:r>
    </w:p>
    <w:p w:rsidR="00133C56" w:rsidRPr="001E14B9" w:rsidRDefault="00133C56" w:rsidP="00133C56">
      <w:pPr>
        <w:pStyle w:val="ListParagraph"/>
        <w:numPr>
          <w:ilvl w:val="4"/>
          <w:numId w:val="5"/>
        </w:numPr>
        <w:spacing w:after="0" w:line="240" w:lineRule="auto"/>
        <w:jc w:val="both"/>
        <w:rPr>
          <w:rFonts w:ascii="Garamond" w:hAnsi="Garamond" w:cs="Times New Roman"/>
          <w:sz w:val="24"/>
          <w:szCs w:val="24"/>
        </w:rPr>
      </w:pPr>
      <w:r w:rsidRPr="001E14B9">
        <w:rPr>
          <w:rFonts w:ascii="Garamond" w:hAnsi="Garamond" w:cs="Times New Roman"/>
          <w:sz w:val="24"/>
          <w:szCs w:val="24"/>
        </w:rPr>
        <w:t xml:space="preserve">Penggunaan bahan ajar oleh </w:t>
      </w:r>
      <w:r w:rsidR="00483396" w:rsidRPr="001E14B9">
        <w:rPr>
          <w:rFonts w:ascii="Garamond" w:hAnsi="Garamond" w:cs="Times New Roman"/>
          <w:sz w:val="24"/>
          <w:szCs w:val="24"/>
        </w:rPr>
        <w:t>maha</w:t>
      </w:r>
      <w:r w:rsidRPr="001E14B9">
        <w:rPr>
          <w:rFonts w:ascii="Garamond" w:hAnsi="Garamond" w:cs="Times New Roman"/>
          <w:sz w:val="24"/>
          <w:szCs w:val="24"/>
        </w:rPr>
        <w:t xml:space="preserve">siswa. Bahan ajar hasil pengembangan akan diberikan pada </w:t>
      </w:r>
      <w:r w:rsidR="00483396" w:rsidRPr="001E14B9">
        <w:rPr>
          <w:rFonts w:ascii="Garamond" w:hAnsi="Garamond" w:cs="Times New Roman"/>
          <w:sz w:val="24"/>
          <w:szCs w:val="24"/>
        </w:rPr>
        <w:t>maha</w:t>
      </w:r>
      <w:r w:rsidRPr="001E14B9">
        <w:rPr>
          <w:rFonts w:ascii="Garamond" w:hAnsi="Garamond" w:cs="Times New Roman"/>
          <w:sz w:val="24"/>
          <w:szCs w:val="24"/>
        </w:rPr>
        <w:t>siswa untuk digu</w:t>
      </w:r>
      <w:r w:rsidR="00483396" w:rsidRPr="001E14B9">
        <w:rPr>
          <w:rFonts w:ascii="Garamond" w:hAnsi="Garamond" w:cs="Times New Roman"/>
          <w:sz w:val="24"/>
          <w:szCs w:val="24"/>
        </w:rPr>
        <w:t>nakan dalam pembelajaran menulis</w:t>
      </w:r>
      <w:r w:rsidRPr="001E14B9">
        <w:rPr>
          <w:rFonts w:ascii="Garamond" w:hAnsi="Garamond" w:cs="Times New Roman"/>
          <w:sz w:val="24"/>
          <w:szCs w:val="24"/>
        </w:rPr>
        <w:t xml:space="preserve"> di kelas.</w:t>
      </w:r>
    </w:p>
    <w:p w:rsidR="00C77279" w:rsidRPr="001E14B9" w:rsidRDefault="00133C56" w:rsidP="00184EA1">
      <w:pPr>
        <w:pStyle w:val="ListParagraph"/>
        <w:numPr>
          <w:ilvl w:val="4"/>
          <w:numId w:val="5"/>
        </w:numPr>
        <w:spacing w:after="0" w:line="240" w:lineRule="auto"/>
        <w:jc w:val="both"/>
        <w:rPr>
          <w:rStyle w:val="google-src-text"/>
          <w:rFonts w:ascii="Garamond" w:hAnsi="Garamond"/>
          <w:b/>
          <w:sz w:val="24"/>
          <w:szCs w:val="24"/>
        </w:rPr>
      </w:pPr>
      <w:r w:rsidRPr="001E14B9">
        <w:rPr>
          <w:rFonts w:ascii="Garamond" w:hAnsi="Garamond" w:cs="Times New Roman"/>
          <w:sz w:val="24"/>
          <w:szCs w:val="24"/>
        </w:rPr>
        <w:t xml:space="preserve">Ujicoba lapangan. Pada tahap ini, peneliti melakukan uji coba </w:t>
      </w:r>
      <w:r w:rsidRPr="001E14B9">
        <w:rPr>
          <w:rFonts w:ascii="Garamond" w:hAnsi="Garamond" w:cs="Times New Roman"/>
          <w:sz w:val="24"/>
          <w:szCs w:val="24"/>
          <w:lang w:val="sv-SE"/>
        </w:rPr>
        <w:t xml:space="preserve">lapangan </w:t>
      </w:r>
      <w:r w:rsidRPr="001E14B9">
        <w:rPr>
          <w:rStyle w:val="google-src-text"/>
          <w:rFonts w:ascii="Garamond" w:hAnsi="Garamond" w:cs="Times New Roman"/>
          <w:sz w:val="24"/>
          <w:szCs w:val="24"/>
        </w:rPr>
        <w:t>(</w:t>
      </w:r>
      <w:r w:rsidRPr="001E14B9">
        <w:rPr>
          <w:rStyle w:val="google-src-text"/>
          <w:rFonts w:ascii="Garamond" w:hAnsi="Garamond" w:cs="Times New Roman"/>
          <w:i/>
          <w:sz w:val="24"/>
          <w:szCs w:val="24"/>
        </w:rPr>
        <w:t xml:space="preserve">field trial) </w:t>
      </w:r>
      <w:r w:rsidRPr="001E14B9">
        <w:rPr>
          <w:rFonts w:ascii="Garamond" w:hAnsi="Garamond" w:cs="Times New Roman"/>
          <w:sz w:val="24"/>
          <w:szCs w:val="24"/>
        </w:rPr>
        <w:t xml:space="preserve">pada sekelompok </w:t>
      </w:r>
      <w:r w:rsidR="00483396" w:rsidRPr="001E14B9">
        <w:rPr>
          <w:rFonts w:ascii="Garamond" w:hAnsi="Garamond" w:cs="Times New Roman"/>
          <w:sz w:val="24"/>
          <w:szCs w:val="24"/>
        </w:rPr>
        <w:t>mahasiswa (1 kelas atau sebanyak 23</w:t>
      </w:r>
      <w:r w:rsidRPr="001E14B9">
        <w:rPr>
          <w:rFonts w:ascii="Garamond" w:hAnsi="Garamond" w:cs="Times New Roman"/>
          <w:sz w:val="24"/>
          <w:szCs w:val="24"/>
        </w:rPr>
        <w:t xml:space="preserve"> orang </w:t>
      </w:r>
      <w:r w:rsidR="00483396" w:rsidRPr="001E14B9">
        <w:rPr>
          <w:rFonts w:ascii="Garamond" w:hAnsi="Garamond" w:cs="Times New Roman"/>
          <w:sz w:val="24"/>
          <w:szCs w:val="24"/>
        </w:rPr>
        <w:t>maha</w:t>
      </w:r>
      <w:r w:rsidRPr="001E14B9">
        <w:rPr>
          <w:rFonts w:ascii="Garamond" w:hAnsi="Garamond" w:cs="Times New Roman"/>
          <w:sz w:val="24"/>
          <w:szCs w:val="24"/>
        </w:rPr>
        <w:t xml:space="preserve">siswa) </w:t>
      </w:r>
      <w:r w:rsidRPr="001E14B9">
        <w:rPr>
          <w:rStyle w:val="google-src-text"/>
          <w:rFonts w:ascii="Garamond" w:hAnsi="Garamond" w:cs="Times New Roman"/>
          <w:sz w:val="24"/>
          <w:szCs w:val="24"/>
        </w:rPr>
        <w:t xml:space="preserve">untuk melihat efek potensial bahan ajar yang telah dikembangkan oleh peneliti. </w:t>
      </w:r>
    </w:p>
    <w:p w:rsidR="001E14B9" w:rsidRPr="001A0AE1" w:rsidRDefault="001E14B9" w:rsidP="001A0AE1">
      <w:pPr>
        <w:spacing w:after="0" w:line="240" w:lineRule="auto"/>
        <w:jc w:val="both"/>
        <w:rPr>
          <w:rFonts w:ascii="Garamond" w:hAnsi="Garamond"/>
          <w:b/>
          <w:sz w:val="24"/>
          <w:szCs w:val="24"/>
        </w:rPr>
      </w:pPr>
    </w:p>
    <w:p w:rsidR="00133C56" w:rsidRPr="001E14B9" w:rsidRDefault="00133C56" w:rsidP="009D3CA2">
      <w:pPr>
        <w:pStyle w:val="NormalWeb"/>
        <w:numPr>
          <w:ilvl w:val="0"/>
          <w:numId w:val="7"/>
        </w:numPr>
        <w:spacing w:before="0" w:beforeAutospacing="0" w:after="0" w:afterAutospacing="0"/>
        <w:jc w:val="both"/>
        <w:rPr>
          <w:rFonts w:ascii="Garamond" w:hAnsi="Garamond"/>
          <w:b/>
          <w:lang w:val="id-ID"/>
        </w:rPr>
      </w:pPr>
      <w:r w:rsidRPr="001E14B9">
        <w:rPr>
          <w:rFonts w:ascii="Garamond" w:hAnsi="Garamond"/>
          <w:b/>
          <w:lang w:val="id-ID"/>
        </w:rPr>
        <w:t>Lokasi Penelitian</w:t>
      </w:r>
    </w:p>
    <w:p w:rsidR="006E7491" w:rsidRPr="001E14B9" w:rsidRDefault="006E7491" w:rsidP="006E7491">
      <w:pPr>
        <w:spacing w:after="0" w:line="240" w:lineRule="auto"/>
        <w:ind w:firstLine="720"/>
        <w:jc w:val="both"/>
        <w:rPr>
          <w:rFonts w:ascii="Garamond" w:hAnsi="Garamond"/>
          <w:sz w:val="24"/>
          <w:szCs w:val="24"/>
        </w:rPr>
      </w:pPr>
      <w:r w:rsidRPr="001E14B9">
        <w:rPr>
          <w:rFonts w:ascii="Garamond" w:hAnsi="Garamond"/>
          <w:sz w:val="24"/>
          <w:szCs w:val="24"/>
        </w:rPr>
        <w:t xml:space="preserve">Penelitian ini dilakukan di Program Studi Pendidikan Bahasa, Sastra </w:t>
      </w:r>
      <w:r w:rsidRPr="001E14B9">
        <w:rPr>
          <w:rFonts w:ascii="Garamond" w:hAnsi="Garamond"/>
          <w:sz w:val="24"/>
          <w:szCs w:val="24"/>
        </w:rPr>
        <w:lastRenderedPageBreak/>
        <w:t xml:space="preserve">Indonesia dan Daerah FKIP Universitas Baturaja yang berada di Jalan Ratu Penghulu Karang Sari No. 02301 Baturaja Sumatera Selatan. </w:t>
      </w:r>
    </w:p>
    <w:p w:rsidR="00184F8B" w:rsidRDefault="00184F8B" w:rsidP="001D3321">
      <w:pPr>
        <w:spacing w:after="0" w:line="240" w:lineRule="auto"/>
        <w:ind w:firstLine="426"/>
        <w:jc w:val="both"/>
        <w:rPr>
          <w:rFonts w:ascii="Garamond" w:hAnsi="Garamond" w:cs="Times New Roman"/>
          <w:sz w:val="24"/>
          <w:szCs w:val="24"/>
        </w:rPr>
      </w:pPr>
    </w:p>
    <w:p w:rsidR="001A0AE1" w:rsidRPr="001E14B9" w:rsidRDefault="001A0AE1" w:rsidP="008D70F9">
      <w:pPr>
        <w:spacing w:after="0" w:line="240" w:lineRule="auto"/>
        <w:jc w:val="both"/>
        <w:rPr>
          <w:rFonts w:ascii="Garamond" w:hAnsi="Garamond" w:cs="Times New Roman"/>
          <w:sz w:val="24"/>
          <w:szCs w:val="24"/>
        </w:rPr>
      </w:pPr>
    </w:p>
    <w:p w:rsidR="009D3CA2" w:rsidRPr="001E14B9" w:rsidRDefault="00133C56" w:rsidP="00133C56">
      <w:pPr>
        <w:pStyle w:val="NormalWeb"/>
        <w:numPr>
          <w:ilvl w:val="0"/>
          <w:numId w:val="7"/>
        </w:numPr>
        <w:spacing w:before="0" w:beforeAutospacing="0" w:after="0" w:afterAutospacing="0"/>
        <w:jc w:val="both"/>
        <w:rPr>
          <w:rStyle w:val="google-src-text"/>
          <w:rFonts w:ascii="Garamond" w:hAnsi="Garamond"/>
          <w:b/>
          <w:lang w:val="id-ID"/>
        </w:rPr>
      </w:pPr>
      <w:r w:rsidRPr="001E14B9">
        <w:rPr>
          <w:rFonts w:ascii="Garamond" w:hAnsi="Garamond"/>
          <w:b/>
          <w:lang w:val="id-ID"/>
        </w:rPr>
        <w:t>Teknik Pengumpulan Data</w:t>
      </w:r>
      <w:r w:rsidR="009D3CA2" w:rsidRPr="001E14B9">
        <w:rPr>
          <w:rFonts w:ascii="Garamond" w:hAnsi="Garamond"/>
        </w:rPr>
        <w:tab/>
      </w:r>
      <w:r w:rsidR="009D3CA2" w:rsidRPr="001E14B9">
        <w:rPr>
          <w:rStyle w:val="google-src-text"/>
          <w:rFonts w:ascii="Garamond" w:hAnsi="Garamond"/>
        </w:rPr>
        <w:t xml:space="preserve"> </w:t>
      </w:r>
    </w:p>
    <w:p w:rsidR="00133C56" w:rsidRPr="001E14B9" w:rsidRDefault="00133C56" w:rsidP="00655B4B">
      <w:pPr>
        <w:pStyle w:val="ListParagraph"/>
        <w:spacing w:after="0" w:line="240" w:lineRule="auto"/>
        <w:ind w:left="0" w:firstLine="567"/>
        <w:jc w:val="both"/>
        <w:rPr>
          <w:rFonts w:ascii="Garamond" w:hAnsi="Garamond" w:cs="Times New Roman"/>
          <w:sz w:val="24"/>
          <w:szCs w:val="24"/>
        </w:rPr>
      </w:pPr>
      <w:r w:rsidRPr="001E14B9">
        <w:rPr>
          <w:rFonts w:ascii="Garamond" w:hAnsi="Garamond" w:cs="Times New Roman"/>
          <w:sz w:val="24"/>
          <w:szCs w:val="24"/>
        </w:rPr>
        <w:t xml:space="preserve">Teknik pengumpulan data yang digunakan dalam penelitian ini adalah angket dan tes. Angket tersebut diberikan kepada </w:t>
      </w:r>
      <w:r w:rsidR="006E7491" w:rsidRPr="001E14B9">
        <w:rPr>
          <w:rFonts w:ascii="Garamond" w:hAnsi="Garamond" w:cs="Times New Roman"/>
          <w:sz w:val="24"/>
          <w:szCs w:val="24"/>
        </w:rPr>
        <w:t>maha</w:t>
      </w:r>
      <w:r w:rsidRPr="001E14B9">
        <w:rPr>
          <w:rFonts w:ascii="Garamond" w:hAnsi="Garamond" w:cs="Times New Roman"/>
          <w:sz w:val="24"/>
          <w:szCs w:val="24"/>
        </w:rPr>
        <w:t>sis</w:t>
      </w:r>
      <w:r w:rsidR="006E7491" w:rsidRPr="001E14B9">
        <w:rPr>
          <w:rFonts w:ascii="Garamond" w:hAnsi="Garamond" w:cs="Times New Roman"/>
          <w:sz w:val="24"/>
          <w:szCs w:val="24"/>
        </w:rPr>
        <w:t>wa dan dosen</w:t>
      </w:r>
      <w:r w:rsidRPr="001E14B9">
        <w:rPr>
          <w:rFonts w:ascii="Garamond" w:hAnsi="Garamond" w:cs="Times New Roman"/>
          <w:sz w:val="24"/>
          <w:szCs w:val="24"/>
        </w:rPr>
        <w:t xml:space="preserve">. Tujuannya untuk menjaring data identifikasi kebutuhan </w:t>
      </w:r>
      <w:r w:rsidR="006E7491" w:rsidRPr="001E14B9">
        <w:rPr>
          <w:rFonts w:ascii="Garamond" w:hAnsi="Garamond" w:cs="Times New Roman"/>
          <w:sz w:val="24"/>
          <w:szCs w:val="24"/>
        </w:rPr>
        <w:t>maha</w:t>
      </w:r>
      <w:r w:rsidRPr="001E14B9">
        <w:rPr>
          <w:rFonts w:ascii="Garamond" w:hAnsi="Garamond" w:cs="Times New Roman"/>
          <w:sz w:val="24"/>
          <w:szCs w:val="24"/>
        </w:rPr>
        <w:t xml:space="preserve">siswa dan </w:t>
      </w:r>
      <w:r w:rsidR="006E7491" w:rsidRPr="001E14B9">
        <w:rPr>
          <w:rFonts w:ascii="Garamond" w:hAnsi="Garamond" w:cs="Times New Roman"/>
          <w:sz w:val="24"/>
          <w:szCs w:val="24"/>
        </w:rPr>
        <w:t>dosen</w:t>
      </w:r>
      <w:r w:rsidRPr="001E14B9">
        <w:rPr>
          <w:rFonts w:ascii="Garamond" w:hAnsi="Garamond" w:cs="Times New Roman"/>
          <w:sz w:val="24"/>
          <w:szCs w:val="24"/>
        </w:rPr>
        <w:t xml:space="preserve"> tentang bahan ajar yang akan dikembangkan peneliti. Angket tersebut berisi tentang kebutuhan </w:t>
      </w:r>
      <w:r w:rsidR="006E7491" w:rsidRPr="001E14B9">
        <w:rPr>
          <w:rFonts w:ascii="Garamond" w:hAnsi="Garamond" w:cs="Times New Roman"/>
          <w:sz w:val="24"/>
          <w:szCs w:val="24"/>
        </w:rPr>
        <w:t>maha</w:t>
      </w:r>
      <w:r w:rsidRPr="001E14B9">
        <w:rPr>
          <w:rFonts w:ascii="Garamond" w:hAnsi="Garamond" w:cs="Times New Roman"/>
          <w:sz w:val="24"/>
          <w:szCs w:val="24"/>
        </w:rPr>
        <w:t xml:space="preserve">siswa dan </w:t>
      </w:r>
      <w:r w:rsidR="006E7491" w:rsidRPr="001E14B9">
        <w:rPr>
          <w:rFonts w:ascii="Garamond" w:hAnsi="Garamond" w:cs="Times New Roman"/>
          <w:sz w:val="24"/>
          <w:szCs w:val="24"/>
        </w:rPr>
        <w:t>dosen</w:t>
      </w:r>
      <w:r w:rsidRPr="001E14B9">
        <w:rPr>
          <w:rFonts w:ascii="Garamond" w:hAnsi="Garamond" w:cs="Times New Roman"/>
          <w:sz w:val="24"/>
          <w:szCs w:val="24"/>
        </w:rPr>
        <w:t xml:space="preserve"> mengenai bentuk bahan ajar, kegiatan belajar, materi pembelajaran, strategi, metode pembelajaran, evaluasi, serta latihan yang diinginkan oleh </w:t>
      </w:r>
      <w:r w:rsidR="006E7491" w:rsidRPr="001E14B9">
        <w:rPr>
          <w:rFonts w:ascii="Garamond" w:hAnsi="Garamond" w:cs="Times New Roman"/>
          <w:sz w:val="24"/>
          <w:szCs w:val="24"/>
        </w:rPr>
        <w:t>maha</w:t>
      </w:r>
      <w:r w:rsidRPr="001E14B9">
        <w:rPr>
          <w:rFonts w:ascii="Garamond" w:hAnsi="Garamond" w:cs="Times New Roman"/>
          <w:sz w:val="24"/>
          <w:szCs w:val="24"/>
        </w:rPr>
        <w:t xml:space="preserve">siswa dan </w:t>
      </w:r>
      <w:r w:rsidR="006E7491" w:rsidRPr="001E14B9">
        <w:rPr>
          <w:rFonts w:ascii="Garamond" w:hAnsi="Garamond" w:cs="Times New Roman"/>
          <w:sz w:val="24"/>
          <w:szCs w:val="24"/>
        </w:rPr>
        <w:t>dosen</w:t>
      </w:r>
      <w:r w:rsidRPr="001E14B9">
        <w:rPr>
          <w:rFonts w:ascii="Garamond" w:hAnsi="Garamond" w:cs="Times New Roman"/>
          <w:sz w:val="24"/>
          <w:szCs w:val="24"/>
        </w:rPr>
        <w:t xml:space="preserve">. </w:t>
      </w:r>
    </w:p>
    <w:p w:rsidR="00133C56" w:rsidRPr="001E14B9" w:rsidRDefault="00133C56" w:rsidP="00655B4B">
      <w:pPr>
        <w:pStyle w:val="ListParagraph"/>
        <w:spacing w:after="0" w:line="240" w:lineRule="auto"/>
        <w:ind w:left="0" w:firstLine="567"/>
        <w:jc w:val="both"/>
        <w:rPr>
          <w:rFonts w:ascii="Garamond" w:hAnsi="Garamond" w:cs="Times New Roman"/>
          <w:sz w:val="24"/>
          <w:szCs w:val="24"/>
        </w:rPr>
      </w:pPr>
      <w:r w:rsidRPr="001E14B9">
        <w:rPr>
          <w:rFonts w:ascii="Garamond" w:hAnsi="Garamond" w:cs="Times New Roman"/>
          <w:sz w:val="24"/>
          <w:szCs w:val="24"/>
        </w:rPr>
        <w:t>Selanjutnya, angket juga diberikan kepada ahli</w:t>
      </w:r>
      <w:r w:rsidR="00194A2C" w:rsidRPr="001E14B9">
        <w:rPr>
          <w:rFonts w:ascii="Garamond" w:hAnsi="Garamond" w:cs="Times New Roman"/>
          <w:sz w:val="24"/>
          <w:szCs w:val="24"/>
        </w:rPr>
        <w:t xml:space="preserve"> yaitu (1) kelayakan isi, (2) kebahasaan, (3) penyajian, dan (4) kegrafikaan.</w:t>
      </w:r>
      <w:r w:rsidRPr="001E14B9">
        <w:rPr>
          <w:rFonts w:ascii="Garamond" w:hAnsi="Garamond" w:cs="Times New Roman"/>
          <w:sz w:val="24"/>
          <w:szCs w:val="24"/>
        </w:rPr>
        <w:t xml:space="preserve"> Sementara itu, tes diberikan kepada </w:t>
      </w:r>
      <w:r w:rsidR="006E7491" w:rsidRPr="001E14B9">
        <w:rPr>
          <w:rFonts w:ascii="Garamond" w:hAnsi="Garamond" w:cs="Times New Roman"/>
          <w:sz w:val="24"/>
          <w:szCs w:val="24"/>
        </w:rPr>
        <w:t>maha</w:t>
      </w:r>
      <w:r w:rsidRPr="001E14B9">
        <w:rPr>
          <w:rFonts w:ascii="Garamond" w:hAnsi="Garamond" w:cs="Times New Roman"/>
          <w:sz w:val="24"/>
          <w:szCs w:val="24"/>
        </w:rPr>
        <w:t>siswa berupa tes</w:t>
      </w:r>
      <w:r w:rsidR="006E7491" w:rsidRPr="001E14B9">
        <w:rPr>
          <w:rFonts w:ascii="Garamond" w:hAnsi="Garamond" w:cs="Times New Roman"/>
          <w:sz w:val="24"/>
          <w:szCs w:val="24"/>
        </w:rPr>
        <w:t xml:space="preserve"> </w:t>
      </w:r>
      <w:r w:rsidRPr="001E14B9">
        <w:rPr>
          <w:rFonts w:ascii="Garamond" w:hAnsi="Garamond" w:cs="Times New Roman"/>
          <w:sz w:val="24"/>
          <w:szCs w:val="24"/>
        </w:rPr>
        <w:t>uraian, yaitu berupa soal yang mengacu pada isi bacaan yang telah dibacanya</w:t>
      </w:r>
      <w:r w:rsidR="006E7491" w:rsidRPr="001E14B9">
        <w:rPr>
          <w:rFonts w:ascii="Garamond" w:hAnsi="Garamond" w:cs="Times New Roman"/>
          <w:sz w:val="24"/>
          <w:szCs w:val="24"/>
        </w:rPr>
        <w:t xml:space="preserve"> dalam bentuk menulis ringkasan dan ikhtisar</w:t>
      </w:r>
      <w:r w:rsidRPr="001E14B9">
        <w:rPr>
          <w:rFonts w:ascii="Garamond" w:hAnsi="Garamond" w:cs="Times New Roman"/>
          <w:sz w:val="24"/>
          <w:szCs w:val="24"/>
        </w:rPr>
        <w:t xml:space="preserve">. Tes ini diberikan sebelum dan setelah </w:t>
      </w:r>
      <w:r w:rsidR="006E7491" w:rsidRPr="001E14B9">
        <w:rPr>
          <w:rFonts w:ascii="Garamond" w:hAnsi="Garamond" w:cs="Times New Roman"/>
          <w:sz w:val="24"/>
          <w:szCs w:val="24"/>
        </w:rPr>
        <w:t>maha</w:t>
      </w:r>
      <w:r w:rsidRPr="001E14B9">
        <w:rPr>
          <w:rFonts w:ascii="Garamond" w:hAnsi="Garamond" w:cs="Times New Roman"/>
          <w:sz w:val="24"/>
          <w:szCs w:val="24"/>
        </w:rPr>
        <w:t xml:space="preserve">siswa membaca dan mempelajari buku teks hasil pengembangan peneliti. </w:t>
      </w:r>
    </w:p>
    <w:p w:rsidR="00184F8B" w:rsidRPr="001E14B9" w:rsidRDefault="00184F8B" w:rsidP="006F70C4">
      <w:pPr>
        <w:spacing w:after="0" w:line="240" w:lineRule="auto"/>
        <w:jc w:val="both"/>
        <w:rPr>
          <w:rFonts w:ascii="Garamond" w:hAnsi="Garamond" w:cs="Times New Roman"/>
          <w:sz w:val="24"/>
          <w:szCs w:val="24"/>
        </w:rPr>
      </w:pPr>
    </w:p>
    <w:p w:rsidR="00693D9F" w:rsidRPr="001E14B9" w:rsidRDefault="00693D9F" w:rsidP="00693D9F">
      <w:pPr>
        <w:pStyle w:val="ListParagraph"/>
        <w:numPr>
          <w:ilvl w:val="0"/>
          <w:numId w:val="1"/>
        </w:numPr>
        <w:spacing w:after="0" w:line="240" w:lineRule="auto"/>
        <w:jc w:val="both"/>
        <w:rPr>
          <w:rFonts w:ascii="Garamond" w:hAnsi="Garamond" w:cs="Times New Roman"/>
          <w:b/>
          <w:sz w:val="24"/>
          <w:szCs w:val="24"/>
        </w:rPr>
      </w:pPr>
      <w:r w:rsidRPr="001E14B9">
        <w:rPr>
          <w:rFonts w:ascii="Garamond" w:hAnsi="Garamond" w:cs="Times New Roman"/>
          <w:b/>
          <w:sz w:val="24"/>
          <w:szCs w:val="24"/>
        </w:rPr>
        <w:t>Hasil Penelitian</w:t>
      </w:r>
      <w:r w:rsidR="00471B81" w:rsidRPr="001E14B9">
        <w:rPr>
          <w:rFonts w:ascii="Garamond" w:hAnsi="Garamond" w:cs="Times New Roman"/>
          <w:b/>
          <w:sz w:val="24"/>
          <w:szCs w:val="24"/>
        </w:rPr>
        <w:t xml:space="preserve"> dan Pembahasan</w:t>
      </w:r>
    </w:p>
    <w:p w:rsidR="00482C20" w:rsidRPr="001E14B9" w:rsidRDefault="00482C20" w:rsidP="00482C20">
      <w:pPr>
        <w:pStyle w:val="ListParagraph"/>
        <w:numPr>
          <w:ilvl w:val="6"/>
          <w:numId w:val="5"/>
        </w:numPr>
        <w:spacing w:after="0" w:line="240" w:lineRule="auto"/>
        <w:rPr>
          <w:rFonts w:ascii="Garamond" w:hAnsi="Garamond" w:cs="Times New Roman"/>
          <w:b/>
          <w:sz w:val="24"/>
          <w:szCs w:val="24"/>
        </w:rPr>
      </w:pPr>
      <w:r w:rsidRPr="001E14B9">
        <w:rPr>
          <w:rFonts w:ascii="Garamond" w:hAnsi="Garamond" w:cs="Times New Roman"/>
          <w:b/>
          <w:sz w:val="24"/>
          <w:szCs w:val="24"/>
        </w:rPr>
        <w:t>Hasil Penelitian</w:t>
      </w:r>
    </w:p>
    <w:p w:rsidR="00482C20" w:rsidRPr="001E14B9" w:rsidRDefault="00471B81" w:rsidP="00482C20">
      <w:pPr>
        <w:pStyle w:val="ListParagraph"/>
        <w:numPr>
          <w:ilvl w:val="0"/>
          <w:numId w:val="27"/>
        </w:numPr>
        <w:spacing w:after="0" w:line="240" w:lineRule="auto"/>
        <w:rPr>
          <w:rFonts w:ascii="Garamond" w:hAnsi="Garamond" w:cs="Times New Roman"/>
          <w:b/>
          <w:sz w:val="24"/>
          <w:szCs w:val="24"/>
        </w:rPr>
      </w:pPr>
      <w:r w:rsidRPr="001E14B9">
        <w:rPr>
          <w:rFonts w:ascii="Garamond" w:hAnsi="Garamond" w:cs="Times New Roman"/>
          <w:b/>
          <w:sz w:val="24"/>
          <w:szCs w:val="24"/>
        </w:rPr>
        <w:t xml:space="preserve">Identifikasi Kebutuhan </w:t>
      </w:r>
      <w:r w:rsidR="006E7491" w:rsidRPr="001E14B9">
        <w:rPr>
          <w:rFonts w:ascii="Garamond" w:hAnsi="Garamond" w:cs="Times New Roman"/>
          <w:b/>
          <w:sz w:val="24"/>
          <w:szCs w:val="24"/>
        </w:rPr>
        <w:t>Mahas</w:t>
      </w:r>
      <w:r w:rsidRPr="001E14B9">
        <w:rPr>
          <w:rFonts w:ascii="Garamond" w:hAnsi="Garamond" w:cs="Times New Roman"/>
          <w:b/>
          <w:sz w:val="24"/>
          <w:szCs w:val="24"/>
        </w:rPr>
        <w:t>iswa</w:t>
      </w:r>
    </w:p>
    <w:p w:rsidR="00184EA1" w:rsidRPr="001E14B9" w:rsidRDefault="00184EA1" w:rsidP="00184EA1">
      <w:pPr>
        <w:spacing w:after="0" w:line="240" w:lineRule="auto"/>
        <w:ind w:firstLine="720"/>
        <w:jc w:val="both"/>
        <w:rPr>
          <w:rFonts w:ascii="Garamond" w:eastAsia="Times New Roman" w:hAnsi="Garamond"/>
          <w:bCs/>
          <w:sz w:val="24"/>
          <w:szCs w:val="24"/>
        </w:rPr>
      </w:pPr>
      <w:r w:rsidRPr="001E14B9">
        <w:rPr>
          <w:rFonts w:ascii="Garamond" w:eastAsia="Times New Roman" w:hAnsi="Garamond"/>
          <w:bCs/>
          <w:sz w:val="24"/>
          <w:szCs w:val="24"/>
        </w:rPr>
        <w:t xml:space="preserve">Identifikasi kebutuhan terhadap mahasiswa semester II Program Studi Pendidikan Bahasa, Sastra Indonesia dan Daerah Universitas Baturaja bertujuan untuk menjaring data tentang kebutuhan mahasiswa isi bahan ajar yang dikembangkan peneliti. Hal ini didasari oleh pendapat Richterich (dikutip Nunan, 1992:44), bahwa kebutuhan mahasiswa adalah kebutuhan subjektif. Kebutuhan </w:t>
      </w:r>
      <w:r w:rsidRPr="001E14B9">
        <w:rPr>
          <w:rFonts w:ascii="Garamond" w:eastAsia="Times New Roman" w:hAnsi="Garamond"/>
          <w:bCs/>
          <w:sz w:val="24"/>
          <w:szCs w:val="24"/>
        </w:rPr>
        <w:lastRenderedPageBreak/>
        <w:t>subjektif merupakan kebutuhan yang ditentukan sendiri oleh mahasiswa sebagai subjek yang akan belajar.</w:t>
      </w:r>
    </w:p>
    <w:p w:rsidR="00184EA1" w:rsidRPr="001E14B9" w:rsidRDefault="00184EA1" w:rsidP="00184EA1">
      <w:pPr>
        <w:spacing w:after="0" w:line="240" w:lineRule="auto"/>
        <w:ind w:firstLine="720"/>
        <w:jc w:val="both"/>
        <w:rPr>
          <w:rFonts w:ascii="Garamond" w:eastAsia="Times New Roman" w:hAnsi="Garamond"/>
          <w:bCs/>
          <w:sz w:val="24"/>
          <w:szCs w:val="24"/>
        </w:rPr>
      </w:pPr>
      <w:r w:rsidRPr="001E14B9">
        <w:rPr>
          <w:rFonts w:ascii="Garamond" w:eastAsia="Times New Roman" w:hAnsi="Garamond"/>
          <w:bCs/>
          <w:sz w:val="24"/>
          <w:szCs w:val="24"/>
        </w:rPr>
        <w:t xml:space="preserve">Untuk mengidentifikasi kebutuhan mahasiswa, pada tanggal 7 Agustus sampai 31 Agustus 2016 peneliti menyebarkan angket terbuka kepada 23 subjek penelitian pada semester II Program Studi Pendidikan Bahasa, Sastra Indonesia dan Daerah Universitas Baturaja. Subjek penelitian dikumpulkan di ruang kelas 10 Program Studi Pendidikan Bahasa, Sastra Indonesia dan Daerah Universitas Baturaja. Lalu subjek penelitian diberikan penjelasan tentang tata cara pengisian angket tersebut.  </w:t>
      </w:r>
    </w:p>
    <w:p w:rsidR="00184EA1" w:rsidRPr="001E14B9" w:rsidRDefault="00184EA1" w:rsidP="00184EA1">
      <w:pPr>
        <w:spacing w:after="0" w:line="240" w:lineRule="auto"/>
        <w:ind w:firstLine="720"/>
        <w:jc w:val="both"/>
        <w:rPr>
          <w:rFonts w:ascii="Garamond" w:eastAsia="Times New Roman" w:hAnsi="Garamond"/>
          <w:bCs/>
          <w:sz w:val="24"/>
          <w:szCs w:val="24"/>
        </w:rPr>
      </w:pPr>
      <w:r w:rsidRPr="001E14B9">
        <w:rPr>
          <w:rFonts w:ascii="Garamond" w:eastAsia="Times New Roman" w:hAnsi="Garamond"/>
          <w:bCs/>
          <w:sz w:val="24"/>
          <w:szCs w:val="24"/>
        </w:rPr>
        <w:t xml:space="preserve">Aspek-aspek yang dijadikan sebagai dasar informasi kebutuhan mahasiswa tersebut terhadap bahan ajar </w:t>
      </w:r>
      <w:r w:rsidRPr="001E14B9">
        <w:rPr>
          <w:rFonts w:ascii="Garamond" w:eastAsia="Times New Roman" w:hAnsi="Garamond"/>
          <w:bCs/>
          <w:i/>
          <w:sz w:val="24"/>
          <w:szCs w:val="24"/>
        </w:rPr>
        <w:t xml:space="preserve">Menulis Ringkasan </w:t>
      </w:r>
      <w:r w:rsidRPr="001E14B9">
        <w:rPr>
          <w:rFonts w:ascii="Garamond" w:eastAsia="Times New Roman" w:hAnsi="Garamond"/>
          <w:bCs/>
          <w:iCs/>
          <w:sz w:val="24"/>
          <w:szCs w:val="24"/>
        </w:rPr>
        <w:t xml:space="preserve">dan </w:t>
      </w:r>
      <w:r w:rsidRPr="001E14B9">
        <w:rPr>
          <w:rFonts w:ascii="Garamond" w:eastAsia="Times New Roman" w:hAnsi="Garamond"/>
          <w:bCs/>
          <w:i/>
          <w:sz w:val="24"/>
          <w:szCs w:val="24"/>
        </w:rPr>
        <w:t>Ikhtisar</w:t>
      </w:r>
      <w:r w:rsidRPr="001E14B9">
        <w:rPr>
          <w:rFonts w:ascii="Garamond" w:eastAsia="Times New Roman" w:hAnsi="Garamond"/>
          <w:bCs/>
          <w:iCs/>
          <w:sz w:val="24"/>
          <w:szCs w:val="24"/>
        </w:rPr>
        <w:t xml:space="preserve"> mahasiswa </w:t>
      </w:r>
      <w:r w:rsidRPr="001E14B9">
        <w:rPr>
          <w:rFonts w:ascii="Garamond" w:eastAsia="Times New Roman" w:hAnsi="Garamond"/>
          <w:bCs/>
          <w:sz w:val="24"/>
          <w:szCs w:val="24"/>
        </w:rPr>
        <w:t xml:space="preserve">semester II Program Studi Pendidikan Bahasa, Sastra Indonesia dan Daerah Universitas Baturaja yang berjudul </w:t>
      </w:r>
      <w:r w:rsidRPr="001E14B9">
        <w:rPr>
          <w:rFonts w:ascii="Garamond" w:eastAsia="Times New Roman" w:hAnsi="Garamond"/>
          <w:bCs/>
          <w:i/>
          <w:iCs/>
          <w:sz w:val="24"/>
          <w:szCs w:val="24"/>
        </w:rPr>
        <w:t xml:space="preserve">Mari Menulis Ringkasan </w:t>
      </w:r>
      <w:r w:rsidRPr="001E14B9">
        <w:rPr>
          <w:rFonts w:ascii="Garamond" w:eastAsia="Times New Roman" w:hAnsi="Garamond"/>
          <w:bCs/>
          <w:sz w:val="24"/>
          <w:szCs w:val="24"/>
        </w:rPr>
        <w:t xml:space="preserve">dan </w:t>
      </w:r>
      <w:r w:rsidRPr="001E14B9">
        <w:rPr>
          <w:rFonts w:ascii="Garamond" w:eastAsia="Times New Roman" w:hAnsi="Garamond"/>
          <w:bCs/>
          <w:i/>
          <w:iCs/>
          <w:sz w:val="24"/>
          <w:szCs w:val="24"/>
        </w:rPr>
        <w:t>Ikhtisar</w:t>
      </w:r>
      <w:r w:rsidRPr="001E14B9">
        <w:rPr>
          <w:rFonts w:ascii="Garamond" w:eastAsia="Times New Roman" w:hAnsi="Garamond"/>
          <w:bCs/>
          <w:sz w:val="24"/>
          <w:szCs w:val="24"/>
        </w:rPr>
        <w:t xml:space="preserve"> terdapat 10 aspek. Adapun aspek-aspek tersebut berkaitan dengan: (1) materi menulis ringkasan dan ikhtisar menyenangkan, (2) perwajahan buku teks menulis ringkasan dan ikhtisar, (3) tampilan fisik buku, (4) ilustrasi, (5) materi dalam pembelajaran menulis ringkasan dan ikhtisar, (6) bahasa, (7) tujuan pembelajaran, (8) strategi, (9) media pembelajaran, dan (10) evaluasi.</w:t>
      </w:r>
    </w:p>
    <w:p w:rsidR="00184EA1" w:rsidRPr="001E14B9" w:rsidRDefault="00184EA1" w:rsidP="00184EA1">
      <w:pPr>
        <w:spacing w:after="0" w:line="240" w:lineRule="auto"/>
        <w:ind w:firstLine="720"/>
        <w:jc w:val="both"/>
        <w:rPr>
          <w:rFonts w:ascii="Garamond" w:eastAsia="Times New Roman" w:hAnsi="Garamond"/>
          <w:bCs/>
          <w:iCs/>
          <w:sz w:val="24"/>
          <w:szCs w:val="24"/>
        </w:rPr>
      </w:pPr>
      <w:r w:rsidRPr="001E14B9">
        <w:rPr>
          <w:rFonts w:ascii="Garamond" w:eastAsia="Times New Roman" w:hAnsi="Garamond"/>
          <w:bCs/>
          <w:sz w:val="24"/>
          <w:szCs w:val="24"/>
        </w:rPr>
        <w:t xml:space="preserve">Berdasarkan hasil analisis kebutuhan mahasiswa terhadap bahan ajar </w:t>
      </w:r>
      <w:r w:rsidRPr="001E14B9">
        <w:rPr>
          <w:rFonts w:ascii="Garamond" w:eastAsia="Times New Roman" w:hAnsi="Garamond"/>
          <w:bCs/>
          <w:i/>
          <w:sz w:val="24"/>
          <w:szCs w:val="24"/>
        </w:rPr>
        <w:t xml:space="preserve">Menulis Ringkasan </w:t>
      </w:r>
      <w:r w:rsidRPr="001E14B9">
        <w:rPr>
          <w:rFonts w:ascii="Garamond" w:eastAsia="Times New Roman" w:hAnsi="Garamond"/>
          <w:bCs/>
          <w:iCs/>
          <w:sz w:val="24"/>
          <w:szCs w:val="24"/>
        </w:rPr>
        <w:t>dan</w:t>
      </w:r>
      <w:r w:rsidRPr="001E14B9">
        <w:rPr>
          <w:rFonts w:ascii="Garamond" w:eastAsia="Times New Roman" w:hAnsi="Garamond"/>
          <w:bCs/>
          <w:i/>
          <w:sz w:val="24"/>
          <w:szCs w:val="24"/>
        </w:rPr>
        <w:t xml:space="preserve"> Ikhtisar</w:t>
      </w:r>
      <w:r w:rsidRPr="001E14B9">
        <w:rPr>
          <w:rFonts w:ascii="Garamond" w:eastAsia="Times New Roman" w:hAnsi="Garamond"/>
          <w:bCs/>
          <w:iCs/>
          <w:sz w:val="24"/>
          <w:szCs w:val="24"/>
        </w:rPr>
        <w:t xml:space="preserve"> yang dikembangkan oleh peneliti melalui angket terbuka diketahui bahwa sebagian besar mahasiswa mengharapkan hal-hal berikut ini.</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iCs/>
          <w:sz w:val="24"/>
          <w:szCs w:val="24"/>
        </w:rPr>
        <w:t xml:space="preserve">Terkait dengan materi menulis ringkasan dan ikhtisar mereka berpendapat menyenangkan karena dapat menambah wawasan dan pengetahuan. Oleh karena itu, bahan ajar tersebut harus menarik dilihat </w:t>
      </w:r>
      <w:r w:rsidRPr="001E14B9">
        <w:rPr>
          <w:rFonts w:ascii="Garamond" w:eastAsia="Times New Roman" w:hAnsi="Garamond"/>
          <w:bCs/>
          <w:iCs/>
          <w:sz w:val="24"/>
          <w:szCs w:val="24"/>
        </w:rPr>
        <w:lastRenderedPageBreak/>
        <w:t>dari tampilan fisiknya yaitu ilustrasi dan perwajahannya.</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iCs/>
          <w:sz w:val="24"/>
          <w:szCs w:val="24"/>
        </w:rPr>
        <w:t>Ilustrasinya berbentuk gambar atau bagan yang dapat memberikan daya tarik, dapat memotivasi.</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iCs/>
          <w:sz w:val="24"/>
          <w:szCs w:val="24"/>
        </w:rPr>
        <w:t>Materi yang terdapat dalam bahan ajar tersebut terdiri dari teori-teori menulis dan kegiatan praktik menulis ringkasan dan ikhtisar.</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iCs/>
          <w:sz w:val="24"/>
          <w:szCs w:val="24"/>
        </w:rPr>
        <w:t>Bahasa dalam bahan ajar tersebut menggunakan bahasa yang mudah dipahami.</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iCs/>
          <w:sz w:val="24"/>
          <w:szCs w:val="24"/>
        </w:rPr>
        <w:t xml:space="preserve">Tujuan pembelajaran yang diinginkan dalam bahan ajar </w:t>
      </w:r>
      <w:r w:rsidRPr="001E14B9">
        <w:rPr>
          <w:rFonts w:ascii="Garamond" w:eastAsia="Times New Roman" w:hAnsi="Garamond"/>
          <w:bCs/>
          <w:i/>
          <w:sz w:val="24"/>
          <w:szCs w:val="24"/>
        </w:rPr>
        <w:t>Menulis Ringkasan</w:t>
      </w:r>
      <w:r w:rsidRPr="001E14B9">
        <w:rPr>
          <w:rFonts w:ascii="Garamond" w:eastAsia="Times New Roman" w:hAnsi="Garamond"/>
          <w:bCs/>
          <w:iCs/>
          <w:sz w:val="24"/>
          <w:szCs w:val="24"/>
        </w:rPr>
        <w:t xml:space="preserve"> dan </w:t>
      </w:r>
      <w:r w:rsidRPr="001E14B9">
        <w:rPr>
          <w:rFonts w:ascii="Garamond" w:eastAsia="Times New Roman" w:hAnsi="Garamond"/>
          <w:bCs/>
          <w:i/>
          <w:sz w:val="24"/>
          <w:szCs w:val="24"/>
        </w:rPr>
        <w:t>Ikhtisar</w:t>
      </w:r>
      <w:r w:rsidRPr="001E14B9">
        <w:rPr>
          <w:rFonts w:ascii="Garamond" w:eastAsia="Times New Roman" w:hAnsi="Garamond"/>
          <w:bCs/>
          <w:iCs/>
          <w:sz w:val="24"/>
          <w:szCs w:val="24"/>
        </w:rPr>
        <w:t xml:space="preserve"> harus sesuai dengan Standar Kompetensi dan Kompetensi Dasar.</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iCs/>
          <w:sz w:val="24"/>
          <w:szCs w:val="24"/>
        </w:rPr>
        <w:t xml:space="preserve">Strategi yang diinginkan dalam bahan ajar </w:t>
      </w:r>
      <w:r w:rsidRPr="001E14B9">
        <w:rPr>
          <w:rFonts w:ascii="Garamond" w:eastAsia="Times New Roman" w:hAnsi="Garamond"/>
          <w:bCs/>
          <w:i/>
          <w:sz w:val="24"/>
          <w:szCs w:val="24"/>
        </w:rPr>
        <w:t>Menulis Ringkasan</w:t>
      </w:r>
      <w:r w:rsidRPr="001E14B9">
        <w:rPr>
          <w:rFonts w:ascii="Garamond" w:eastAsia="Times New Roman" w:hAnsi="Garamond"/>
          <w:bCs/>
          <w:iCs/>
          <w:sz w:val="24"/>
          <w:szCs w:val="24"/>
        </w:rPr>
        <w:t xml:space="preserve"> dan </w:t>
      </w:r>
      <w:r w:rsidRPr="001E14B9">
        <w:rPr>
          <w:rFonts w:ascii="Garamond" w:eastAsia="Times New Roman" w:hAnsi="Garamond"/>
          <w:bCs/>
          <w:i/>
          <w:sz w:val="24"/>
          <w:szCs w:val="24"/>
        </w:rPr>
        <w:t xml:space="preserve">Ikhtisar </w:t>
      </w:r>
      <w:r w:rsidRPr="001E14B9">
        <w:rPr>
          <w:rFonts w:ascii="Garamond" w:eastAsia="Times New Roman" w:hAnsi="Garamond"/>
          <w:bCs/>
          <w:iCs/>
          <w:sz w:val="24"/>
          <w:szCs w:val="24"/>
        </w:rPr>
        <w:t>mereka menginginkan strategi yang banyak memberikan contoh-contoh dan praktik menulis.</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iCs/>
          <w:sz w:val="24"/>
          <w:szCs w:val="24"/>
        </w:rPr>
        <w:t xml:space="preserve">Media yang diinginkan dalam bahan ajar </w:t>
      </w:r>
      <w:r w:rsidRPr="001E14B9">
        <w:rPr>
          <w:rFonts w:ascii="Garamond" w:eastAsia="Times New Roman" w:hAnsi="Garamond"/>
          <w:bCs/>
          <w:i/>
          <w:iCs/>
          <w:sz w:val="24"/>
          <w:szCs w:val="24"/>
        </w:rPr>
        <w:t xml:space="preserve">Menulis Ringkasan </w:t>
      </w:r>
      <w:r w:rsidRPr="001E14B9">
        <w:rPr>
          <w:rFonts w:ascii="Garamond" w:eastAsia="Times New Roman" w:hAnsi="Garamond"/>
          <w:bCs/>
          <w:sz w:val="24"/>
          <w:szCs w:val="24"/>
        </w:rPr>
        <w:t>dan</w:t>
      </w:r>
      <w:r w:rsidRPr="001E14B9">
        <w:rPr>
          <w:rFonts w:ascii="Garamond" w:eastAsia="Times New Roman" w:hAnsi="Garamond"/>
          <w:bCs/>
          <w:i/>
          <w:iCs/>
          <w:sz w:val="24"/>
          <w:szCs w:val="24"/>
        </w:rPr>
        <w:t xml:space="preserve"> Ikhtisar</w:t>
      </w:r>
      <w:r w:rsidRPr="001E14B9">
        <w:rPr>
          <w:rFonts w:ascii="Garamond" w:eastAsia="Times New Roman" w:hAnsi="Garamond"/>
          <w:bCs/>
          <w:sz w:val="24"/>
          <w:szCs w:val="24"/>
        </w:rPr>
        <w:t>, harus menarik penuh dengan warna.</w:t>
      </w:r>
    </w:p>
    <w:p w:rsidR="00184EA1" w:rsidRPr="001E14B9" w:rsidRDefault="00184EA1" w:rsidP="00184EA1">
      <w:pPr>
        <w:pStyle w:val="ListParagraph"/>
        <w:numPr>
          <w:ilvl w:val="3"/>
          <w:numId w:val="3"/>
        </w:numPr>
        <w:spacing w:after="0" w:line="240" w:lineRule="auto"/>
        <w:jc w:val="both"/>
        <w:rPr>
          <w:rFonts w:ascii="Garamond" w:eastAsia="Times New Roman" w:hAnsi="Garamond"/>
          <w:bCs/>
          <w:iCs/>
          <w:sz w:val="24"/>
          <w:szCs w:val="24"/>
        </w:rPr>
      </w:pPr>
      <w:r w:rsidRPr="001E14B9">
        <w:rPr>
          <w:rFonts w:ascii="Garamond" w:eastAsia="Times New Roman" w:hAnsi="Garamond"/>
          <w:bCs/>
          <w:sz w:val="24"/>
          <w:szCs w:val="24"/>
        </w:rPr>
        <w:t>Evaluasi yang diharapkan dalam menulis ringkasan dan ikhtisar bersifat objektif dengan tugas dan latihan yang memberikan pengetahuan terutama menulis ringkasan dan ikhtisar.</w:t>
      </w:r>
    </w:p>
    <w:p w:rsidR="006E7491" w:rsidRPr="001E14B9" w:rsidRDefault="006E7491" w:rsidP="006E7491">
      <w:pPr>
        <w:pStyle w:val="ListParagraph"/>
        <w:spacing w:after="0" w:line="240" w:lineRule="auto"/>
        <w:ind w:left="360"/>
        <w:rPr>
          <w:rFonts w:ascii="Garamond" w:hAnsi="Garamond" w:cs="Times New Roman"/>
          <w:b/>
          <w:sz w:val="24"/>
          <w:szCs w:val="24"/>
        </w:rPr>
      </w:pPr>
    </w:p>
    <w:p w:rsidR="00471B81" w:rsidRPr="001E14B9" w:rsidRDefault="00184EA1" w:rsidP="00482C20">
      <w:pPr>
        <w:pStyle w:val="ListParagraph"/>
        <w:numPr>
          <w:ilvl w:val="0"/>
          <w:numId w:val="27"/>
        </w:numPr>
        <w:spacing w:after="0" w:line="240" w:lineRule="auto"/>
        <w:rPr>
          <w:rFonts w:ascii="Garamond" w:hAnsi="Garamond" w:cs="Times New Roman"/>
          <w:b/>
          <w:sz w:val="24"/>
          <w:szCs w:val="24"/>
        </w:rPr>
      </w:pPr>
      <w:r w:rsidRPr="001E14B9">
        <w:rPr>
          <w:rFonts w:ascii="Garamond" w:hAnsi="Garamond" w:cs="Times New Roman"/>
          <w:b/>
          <w:sz w:val="24"/>
          <w:szCs w:val="24"/>
        </w:rPr>
        <w:t>Identifikasi Kebutuhan Dosen</w:t>
      </w:r>
    </w:p>
    <w:p w:rsidR="00184EA1" w:rsidRPr="001E14B9" w:rsidRDefault="00184EA1" w:rsidP="00184EA1">
      <w:pPr>
        <w:pStyle w:val="ListParagraph"/>
        <w:spacing w:before="100" w:beforeAutospacing="1" w:line="240" w:lineRule="auto"/>
        <w:ind w:left="0" w:firstLine="720"/>
        <w:jc w:val="both"/>
        <w:rPr>
          <w:rFonts w:ascii="Garamond" w:hAnsi="Garamond"/>
          <w:iCs/>
          <w:sz w:val="24"/>
          <w:szCs w:val="24"/>
          <w:lang w:eastAsia="id-ID"/>
        </w:rPr>
      </w:pPr>
      <w:r w:rsidRPr="001E14B9">
        <w:rPr>
          <w:rFonts w:ascii="Garamond" w:hAnsi="Garamond"/>
          <w:iCs/>
          <w:sz w:val="24"/>
          <w:szCs w:val="24"/>
          <w:lang w:eastAsia="id-ID"/>
        </w:rPr>
        <w:t xml:space="preserve">Berdasarkan analisis kebutuhan dosen terhadap bahan ajar </w:t>
      </w:r>
      <w:r w:rsidRPr="001E14B9">
        <w:rPr>
          <w:rFonts w:ascii="Garamond" w:hAnsi="Garamond"/>
          <w:i/>
          <w:sz w:val="24"/>
          <w:szCs w:val="24"/>
          <w:lang w:eastAsia="id-ID"/>
        </w:rPr>
        <w:t xml:space="preserve">Menulis Ringkasan </w:t>
      </w:r>
      <w:r w:rsidRPr="001E14B9">
        <w:rPr>
          <w:rFonts w:ascii="Garamond" w:hAnsi="Garamond"/>
          <w:iCs/>
          <w:sz w:val="24"/>
          <w:szCs w:val="24"/>
          <w:lang w:eastAsia="id-ID"/>
        </w:rPr>
        <w:t>dan</w:t>
      </w:r>
      <w:r w:rsidRPr="001E14B9">
        <w:rPr>
          <w:rFonts w:ascii="Garamond" w:hAnsi="Garamond"/>
          <w:i/>
          <w:sz w:val="24"/>
          <w:szCs w:val="24"/>
          <w:lang w:eastAsia="id-ID"/>
        </w:rPr>
        <w:t xml:space="preserve"> Ikhtisar </w:t>
      </w:r>
      <w:r w:rsidRPr="001E14B9">
        <w:rPr>
          <w:rFonts w:ascii="Garamond" w:hAnsi="Garamond"/>
          <w:iCs/>
          <w:sz w:val="24"/>
          <w:szCs w:val="24"/>
          <w:lang w:eastAsia="id-ID"/>
        </w:rPr>
        <w:t>diperoleh sebagian besar dosen mengharapkan hal-hal berikut ini.</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 xml:space="preserve">Bahan ajar </w:t>
      </w:r>
      <w:r w:rsidRPr="001E14B9">
        <w:rPr>
          <w:rFonts w:ascii="Garamond" w:hAnsi="Garamond"/>
          <w:i/>
          <w:sz w:val="24"/>
          <w:szCs w:val="24"/>
          <w:lang w:eastAsia="id-ID"/>
        </w:rPr>
        <w:t xml:space="preserve">Menulis Ringkasan </w:t>
      </w:r>
      <w:r w:rsidRPr="001E14B9">
        <w:rPr>
          <w:rFonts w:ascii="Garamond" w:hAnsi="Garamond"/>
          <w:iCs/>
          <w:sz w:val="24"/>
          <w:szCs w:val="24"/>
          <w:lang w:eastAsia="id-ID"/>
        </w:rPr>
        <w:t xml:space="preserve">dan </w:t>
      </w:r>
      <w:r w:rsidRPr="001E14B9">
        <w:rPr>
          <w:rFonts w:ascii="Garamond" w:hAnsi="Garamond"/>
          <w:i/>
          <w:sz w:val="24"/>
          <w:szCs w:val="24"/>
          <w:lang w:eastAsia="id-ID"/>
        </w:rPr>
        <w:t>Ikhtisar</w:t>
      </w:r>
      <w:r w:rsidRPr="001E14B9">
        <w:rPr>
          <w:rFonts w:ascii="Garamond" w:hAnsi="Garamond"/>
          <w:iCs/>
          <w:sz w:val="24"/>
          <w:szCs w:val="24"/>
          <w:lang w:eastAsia="id-ID"/>
        </w:rPr>
        <w:t xml:space="preserve"> sangat penting dalam pembelajaran menulis ringkasan dan ikhtisar, oleh sebab itu bahan ajar yang digunakan dalam pembelajaran menulis ringkasan dan ikhtisar dapat disesuaikan dengan harapan dan keinginan mahasiswa.</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lastRenderedPageBreak/>
        <w:t>Bentuk bahan ajar yang diinginkan bentuk buku teks, karena lebih mudah dipahami.</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Sistematika bahan ajar tersebut terdapat judul, petunjuk belajar, kompetensi dasar, informasi pendukung, latihan, evaluasi, rangkuman, glosarium, dan daftar pustaka.</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 xml:space="preserve">Tujuan pembelajaran yang diinginkan dalam bahan ajar </w:t>
      </w:r>
      <w:r w:rsidRPr="001E14B9">
        <w:rPr>
          <w:rFonts w:ascii="Garamond" w:hAnsi="Garamond"/>
          <w:i/>
          <w:sz w:val="24"/>
          <w:szCs w:val="24"/>
          <w:lang w:eastAsia="id-ID"/>
        </w:rPr>
        <w:t>Menulis Ringkasan</w:t>
      </w:r>
      <w:r w:rsidRPr="001E14B9">
        <w:rPr>
          <w:rFonts w:ascii="Garamond" w:hAnsi="Garamond"/>
          <w:iCs/>
          <w:sz w:val="24"/>
          <w:szCs w:val="24"/>
          <w:lang w:eastAsia="id-ID"/>
        </w:rPr>
        <w:t xml:space="preserve"> dan </w:t>
      </w:r>
      <w:r w:rsidRPr="001E14B9">
        <w:rPr>
          <w:rFonts w:ascii="Garamond" w:hAnsi="Garamond"/>
          <w:i/>
          <w:sz w:val="24"/>
          <w:szCs w:val="24"/>
          <w:lang w:eastAsia="id-ID"/>
        </w:rPr>
        <w:t>Ikhtisar</w:t>
      </w:r>
      <w:r w:rsidRPr="001E14B9">
        <w:rPr>
          <w:rFonts w:ascii="Garamond" w:hAnsi="Garamond"/>
          <w:iCs/>
          <w:sz w:val="24"/>
          <w:szCs w:val="24"/>
          <w:lang w:eastAsia="id-ID"/>
        </w:rPr>
        <w:t xml:space="preserve"> harus disesuaikan dengan pemahaman mahasiswa.</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 xml:space="preserve">Topik-topik bahan ajar </w:t>
      </w:r>
      <w:r w:rsidRPr="001E14B9">
        <w:rPr>
          <w:rFonts w:ascii="Garamond" w:hAnsi="Garamond"/>
          <w:i/>
          <w:sz w:val="24"/>
          <w:szCs w:val="24"/>
          <w:lang w:eastAsia="id-ID"/>
        </w:rPr>
        <w:t>Menulis Ringkasan</w:t>
      </w:r>
      <w:r w:rsidRPr="001E14B9">
        <w:rPr>
          <w:rFonts w:ascii="Garamond" w:hAnsi="Garamond"/>
          <w:iCs/>
          <w:sz w:val="24"/>
          <w:szCs w:val="24"/>
          <w:lang w:eastAsia="id-ID"/>
        </w:rPr>
        <w:t xml:space="preserve"> dan </w:t>
      </w:r>
      <w:r w:rsidRPr="001E14B9">
        <w:rPr>
          <w:rFonts w:ascii="Garamond" w:hAnsi="Garamond"/>
          <w:i/>
          <w:sz w:val="24"/>
          <w:szCs w:val="24"/>
          <w:lang w:eastAsia="id-ID"/>
        </w:rPr>
        <w:t xml:space="preserve">Ikhtisar </w:t>
      </w:r>
      <w:r w:rsidRPr="001E14B9">
        <w:rPr>
          <w:rFonts w:ascii="Garamond" w:hAnsi="Garamond"/>
          <w:iCs/>
          <w:sz w:val="24"/>
          <w:szCs w:val="24"/>
          <w:lang w:eastAsia="id-ID"/>
        </w:rPr>
        <w:t>bersifat praktik.</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Kegiatan belajar bahan ajar tersebut lebih banyak praktik menulis.</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Strategi bahan ajar tersebut berbentuk demonstrasi langsung kepada mahasiswa.</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 xml:space="preserve">Metodenya menggunakan ceramah dan </w:t>
      </w:r>
      <w:r w:rsidRPr="001E14B9">
        <w:rPr>
          <w:rFonts w:ascii="Garamond" w:hAnsi="Garamond"/>
          <w:i/>
          <w:sz w:val="24"/>
          <w:szCs w:val="24"/>
          <w:lang w:eastAsia="id-ID"/>
        </w:rPr>
        <w:t>kooperatif learning</w:t>
      </w:r>
      <w:r w:rsidRPr="001E14B9">
        <w:rPr>
          <w:rFonts w:ascii="Garamond" w:hAnsi="Garamond"/>
          <w:iCs/>
          <w:sz w:val="24"/>
          <w:szCs w:val="24"/>
          <w:lang w:eastAsia="id-ID"/>
        </w:rPr>
        <w:t>.</w:t>
      </w:r>
    </w:p>
    <w:p w:rsidR="00184EA1" w:rsidRPr="001E14B9" w:rsidRDefault="00184EA1" w:rsidP="00184EA1">
      <w:pPr>
        <w:pStyle w:val="ListParagraph"/>
        <w:numPr>
          <w:ilvl w:val="0"/>
          <w:numId w:val="31"/>
        </w:numPr>
        <w:spacing w:before="100" w:beforeAutospacing="1" w:line="240" w:lineRule="auto"/>
        <w:ind w:left="284" w:hanging="284"/>
        <w:jc w:val="both"/>
        <w:rPr>
          <w:rFonts w:ascii="Garamond" w:hAnsi="Garamond"/>
          <w:iCs/>
          <w:sz w:val="24"/>
          <w:szCs w:val="24"/>
          <w:lang w:eastAsia="id-ID"/>
        </w:rPr>
      </w:pPr>
      <w:r w:rsidRPr="001E14B9">
        <w:rPr>
          <w:rFonts w:ascii="Garamond" w:hAnsi="Garamond"/>
          <w:iCs/>
          <w:sz w:val="24"/>
          <w:szCs w:val="24"/>
          <w:lang w:eastAsia="id-ID"/>
        </w:rPr>
        <w:t xml:space="preserve">Media yang diinginkan berbentuk </w:t>
      </w:r>
      <w:r w:rsidRPr="001E14B9">
        <w:rPr>
          <w:rFonts w:ascii="Garamond" w:hAnsi="Garamond"/>
          <w:i/>
          <w:sz w:val="24"/>
          <w:szCs w:val="24"/>
          <w:lang w:eastAsia="id-ID"/>
        </w:rPr>
        <w:t xml:space="preserve">slide </w:t>
      </w:r>
      <w:r w:rsidRPr="001E14B9">
        <w:rPr>
          <w:rFonts w:ascii="Garamond" w:hAnsi="Garamond"/>
          <w:iCs/>
          <w:sz w:val="24"/>
          <w:szCs w:val="24"/>
          <w:lang w:eastAsia="id-ID"/>
        </w:rPr>
        <w:t>yang dilengkapi dengan contoh-contoh yang detail tentang suatu materi.</w:t>
      </w:r>
    </w:p>
    <w:p w:rsidR="00184EA1" w:rsidRPr="001E14B9" w:rsidRDefault="00184EA1" w:rsidP="00184EA1">
      <w:pPr>
        <w:pStyle w:val="ListParagraph"/>
        <w:numPr>
          <w:ilvl w:val="0"/>
          <w:numId w:val="31"/>
        </w:numPr>
        <w:spacing w:before="100" w:beforeAutospacing="1" w:line="240" w:lineRule="auto"/>
        <w:ind w:left="426" w:hanging="426"/>
        <w:jc w:val="both"/>
        <w:rPr>
          <w:rFonts w:ascii="Garamond" w:hAnsi="Garamond"/>
          <w:iCs/>
          <w:sz w:val="24"/>
          <w:szCs w:val="24"/>
          <w:lang w:eastAsia="id-ID"/>
        </w:rPr>
      </w:pPr>
      <w:r w:rsidRPr="001E14B9">
        <w:rPr>
          <w:rFonts w:ascii="Garamond" w:hAnsi="Garamond"/>
          <w:iCs/>
          <w:sz w:val="24"/>
          <w:szCs w:val="24"/>
          <w:lang w:eastAsia="id-ID"/>
        </w:rPr>
        <w:t xml:space="preserve">Bentuk evaluasi yang diinginkan dalam bahan ajar </w:t>
      </w:r>
      <w:r w:rsidRPr="001E14B9">
        <w:rPr>
          <w:rFonts w:ascii="Garamond" w:hAnsi="Garamond"/>
          <w:i/>
          <w:sz w:val="24"/>
          <w:szCs w:val="24"/>
          <w:lang w:eastAsia="id-ID"/>
        </w:rPr>
        <w:t xml:space="preserve">Menulis Ringkasan </w:t>
      </w:r>
      <w:r w:rsidRPr="001E14B9">
        <w:rPr>
          <w:rFonts w:ascii="Garamond" w:hAnsi="Garamond"/>
          <w:iCs/>
          <w:sz w:val="24"/>
          <w:szCs w:val="24"/>
          <w:lang w:eastAsia="id-ID"/>
        </w:rPr>
        <w:t xml:space="preserve">dan </w:t>
      </w:r>
      <w:r w:rsidRPr="001E14B9">
        <w:rPr>
          <w:rFonts w:ascii="Garamond" w:hAnsi="Garamond"/>
          <w:i/>
          <w:sz w:val="24"/>
          <w:szCs w:val="24"/>
          <w:lang w:eastAsia="id-ID"/>
        </w:rPr>
        <w:t>Ikhtisar</w:t>
      </w:r>
      <w:r w:rsidRPr="001E14B9">
        <w:rPr>
          <w:rFonts w:ascii="Garamond" w:hAnsi="Garamond"/>
          <w:iCs/>
          <w:sz w:val="24"/>
          <w:szCs w:val="24"/>
          <w:lang w:eastAsia="id-ID"/>
        </w:rPr>
        <w:t xml:space="preserve"> berbentuk evaluasi tertulis.</w:t>
      </w:r>
    </w:p>
    <w:p w:rsidR="00184EA1" w:rsidRPr="001E14B9" w:rsidRDefault="00184EA1" w:rsidP="00184EA1">
      <w:pPr>
        <w:pStyle w:val="ListParagraph"/>
        <w:numPr>
          <w:ilvl w:val="0"/>
          <w:numId w:val="31"/>
        </w:numPr>
        <w:spacing w:after="0" w:line="240" w:lineRule="auto"/>
        <w:ind w:left="426" w:hanging="426"/>
        <w:jc w:val="both"/>
        <w:rPr>
          <w:rFonts w:ascii="Garamond" w:hAnsi="Garamond"/>
          <w:iCs/>
          <w:sz w:val="24"/>
          <w:szCs w:val="24"/>
          <w:lang w:eastAsia="id-ID"/>
        </w:rPr>
      </w:pPr>
      <w:r w:rsidRPr="001E14B9">
        <w:rPr>
          <w:rFonts w:ascii="Garamond" w:hAnsi="Garamond"/>
          <w:iCs/>
          <w:sz w:val="24"/>
          <w:szCs w:val="24"/>
          <w:lang w:eastAsia="id-ID"/>
        </w:rPr>
        <w:t xml:space="preserve">Berkaitan dengan saran yang diberikan dalam bahan ajar </w:t>
      </w:r>
      <w:r w:rsidRPr="001E14B9">
        <w:rPr>
          <w:rFonts w:ascii="Garamond" w:hAnsi="Garamond"/>
          <w:i/>
          <w:sz w:val="24"/>
          <w:szCs w:val="24"/>
          <w:lang w:eastAsia="id-ID"/>
        </w:rPr>
        <w:t>Menulis Ringkasan</w:t>
      </w:r>
      <w:r w:rsidRPr="001E14B9">
        <w:rPr>
          <w:rFonts w:ascii="Garamond" w:hAnsi="Garamond"/>
          <w:iCs/>
          <w:sz w:val="24"/>
          <w:szCs w:val="24"/>
          <w:lang w:eastAsia="id-ID"/>
        </w:rPr>
        <w:t xml:space="preserve"> dan </w:t>
      </w:r>
      <w:r w:rsidRPr="001E14B9">
        <w:rPr>
          <w:rFonts w:ascii="Garamond" w:hAnsi="Garamond"/>
          <w:i/>
          <w:sz w:val="24"/>
          <w:szCs w:val="24"/>
          <w:lang w:eastAsia="id-ID"/>
        </w:rPr>
        <w:t>Ikhtisar</w:t>
      </w:r>
      <w:r w:rsidRPr="001E14B9">
        <w:rPr>
          <w:rFonts w:ascii="Garamond" w:hAnsi="Garamond"/>
          <w:iCs/>
          <w:sz w:val="24"/>
          <w:szCs w:val="24"/>
          <w:lang w:eastAsia="id-ID"/>
        </w:rPr>
        <w:t>, perlu ditambah contoh-contoh dari menulis ringkasan dan ikhtisar.</w:t>
      </w:r>
    </w:p>
    <w:p w:rsidR="00C77279" w:rsidRPr="001E14B9" w:rsidRDefault="00C77279" w:rsidP="00194A2C">
      <w:pPr>
        <w:spacing w:after="0" w:line="240" w:lineRule="auto"/>
        <w:ind w:firstLine="426"/>
        <w:jc w:val="both"/>
        <w:rPr>
          <w:rFonts w:ascii="Garamond" w:hAnsi="Garamond" w:cs="Times New Roman"/>
          <w:sz w:val="24"/>
          <w:szCs w:val="24"/>
        </w:rPr>
      </w:pPr>
    </w:p>
    <w:p w:rsidR="00471B81" w:rsidRPr="001E14B9" w:rsidRDefault="00184EA1" w:rsidP="00482C20">
      <w:pPr>
        <w:pStyle w:val="ListParagraph"/>
        <w:numPr>
          <w:ilvl w:val="0"/>
          <w:numId w:val="27"/>
        </w:numPr>
        <w:spacing w:after="0" w:line="240" w:lineRule="auto"/>
        <w:jc w:val="both"/>
        <w:rPr>
          <w:rFonts w:ascii="Garamond" w:hAnsi="Garamond" w:cs="Times New Roman"/>
          <w:b/>
          <w:sz w:val="24"/>
          <w:szCs w:val="24"/>
        </w:rPr>
      </w:pPr>
      <w:r w:rsidRPr="001E14B9">
        <w:rPr>
          <w:rFonts w:ascii="Garamond" w:hAnsi="Garamond" w:cs="Times New Roman"/>
          <w:b/>
          <w:sz w:val="24"/>
          <w:szCs w:val="24"/>
        </w:rPr>
        <w:t>Prototipe Bahan Ajar</w:t>
      </w:r>
    </w:p>
    <w:p w:rsidR="00184EA1" w:rsidRPr="001E14B9" w:rsidRDefault="00184EA1" w:rsidP="00184EA1">
      <w:pPr>
        <w:spacing w:after="0" w:line="240" w:lineRule="auto"/>
        <w:ind w:firstLine="720"/>
        <w:jc w:val="both"/>
        <w:rPr>
          <w:rFonts w:ascii="Garamond" w:hAnsi="Garamond"/>
          <w:sz w:val="24"/>
          <w:szCs w:val="24"/>
        </w:rPr>
      </w:pPr>
      <w:r w:rsidRPr="001E14B9">
        <w:rPr>
          <w:rFonts w:ascii="Garamond" w:hAnsi="Garamond"/>
          <w:sz w:val="24"/>
          <w:szCs w:val="24"/>
        </w:rPr>
        <w:t xml:space="preserve">Berdasarkan analisis identifikasi kebutuhan mahasiswa dan dosen dan bahan ajar yang digunakan, dikembangkan bahan ajar </w:t>
      </w:r>
      <w:r w:rsidRPr="001E14B9">
        <w:rPr>
          <w:rFonts w:ascii="Garamond" w:hAnsi="Garamond"/>
          <w:i/>
          <w:sz w:val="24"/>
          <w:szCs w:val="24"/>
        </w:rPr>
        <w:t xml:space="preserve">Menulis Ringkasan </w:t>
      </w:r>
      <w:r w:rsidRPr="001E14B9">
        <w:rPr>
          <w:rFonts w:ascii="Garamond" w:hAnsi="Garamond"/>
          <w:iCs/>
          <w:sz w:val="24"/>
          <w:szCs w:val="24"/>
        </w:rPr>
        <w:t xml:space="preserve">dan </w:t>
      </w:r>
      <w:r w:rsidRPr="001E14B9">
        <w:rPr>
          <w:rFonts w:ascii="Garamond" w:hAnsi="Garamond"/>
          <w:i/>
          <w:sz w:val="24"/>
          <w:szCs w:val="24"/>
        </w:rPr>
        <w:t>Ikhtisar</w:t>
      </w:r>
      <w:r w:rsidRPr="001E14B9">
        <w:rPr>
          <w:rFonts w:ascii="Garamond" w:hAnsi="Garamond"/>
          <w:sz w:val="24"/>
          <w:szCs w:val="24"/>
        </w:rPr>
        <w:t xml:space="preserve"> yang diharapkan dapat membantu meningkatkan pemahaman menulis mahasiswa semester II Program Studi Pendidikan Bahasa, Sastra Indonesia dan Daerah Fakultas Keguruan dan Ilmu Pendidikan (FKIP), </w:t>
      </w:r>
      <w:r w:rsidRPr="001E14B9">
        <w:rPr>
          <w:rFonts w:ascii="Garamond" w:hAnsi="Garamond"/>
          <w:sz w:val="24"/>
          <w:szCs w:val="24"/>
        </w:rPr>
        <w:lastRenderedPageBreak/>
        <w:t>Universitas Baturaja. Proses menghasilkan bahan ajar dilakukan sesuai dengan langkah-langkah yang dikembangkan oleh Jolly dan Bolitho sebagaimana dikemukakan pada bab tiga.</w:t>
      </w:r>
    </w:p>
    <w:p w:rsidR="00184EA1" w:rsidRPr="001E14B9" w:rsidRDefault="00184EA1" w:rsidP="00E5577C">
      <w:pPr>
        <w:spacing w:after="0" w:line="240" w:lineRule="auto"/>
        <w:ind w:firstLine="720"/>
        <w:jc w:val="both"/>
        <w:rPr>
          <w:rFonts w:ascii="Garamond" w:hAnsi="Garamond"/>
          <w:sz w:val="24"/>
          <w:szCs w:val="24"/>
        </w:rPr>
      </w:pPr>
      <w:r w:rsidRPr="001E14B9">
        <w:rPr>
          <w:rFonts w:ascii="Garamond" w:hAnsi="Garamond"/>
          <w:sz w:val="24"/>
          <w:szCs w:val="24"/>
        </w:rPr>
        <w:t xml:space="preserve">Berdasarkan hasil identifikasi diperoleh informasi tentang kebutuhan mahasiswa dan dosen tidak jauh berbeda. Mahasiswa dan dosen membutuhkan bahan ajar </w:t>
      </w:r>
      <w:r w:rsidRPr="001E14B9">
        <w:rPr>
          <w:rFonts w:ascii="Garamond" w:hAnsi="Garamond"/>
          <w:i/>
          <w:sz w:val="24"/>
          <w:szCs w:val="24"/>
        </w:rPr>
        <w:t xml:space="preserve">Menulis Ringkasan </w:t>
      </w:r>
      <w:r w:rsidRPr="001E14B9">
        <w:rPr>
          <w:rFonts w:ascii="Garamond" w:hAnsi="Garamond"/>
          <w:iCs/>
          <w:sz w:val="24"/>
          <w:szCs w:val="24"/>
        </w:rPr>
        <w:t>dan</w:t>
      </w:r>
      <w:r w:rsidRPr="001E14B9">
        <w:rPr>
          <w:rFonts w:ascii="Garamond" w:hAnsi="Garamond"/>
          <w:i/>
          <w:sz w:val="24"/>
          <w:szCs w:val="24"/>
        </w:rPr>
        <w:t xml:space="preserve"> Ikhtisar</w:t>
      </w:r>
      <w:r w:rsidRPr="001E14B9">
        <w:rPr>
          <w:rFonts w:ascii="Garamond" w:hAnsi="Garamond"/>
          <w:sz w:val="24"/>
          <w:szCs w:val="24"/>
        </w:rPr>
        <w:t xml:space="preserve"> yang bersifat fleksibel agar dapat digunakan siapa saja yang membacanya, bahan ajar </w:t>
      </w:r>
      <w:r w:rsidRPr="001E14B9">
        <w:rPr>
          <w:rFonts w:ascii="Garamond" w:hAnsi="Garamond"/>
          <w:i/>
          <w:sz w:val="24"/>
          <w:szCs w:val="24"/>
        </w:rPr>
        <w:t xml:space="preserve">Menulis Ringkasan </w:t>
      </w:r>
      <w:r w:rsidRPr="001E14B9">
        <w:rPr>
          <w:rFonts w:ascii="Garamond" w:hAnsi="Garamond"/>
          <w:iCs/>
          <w:sz w:val="24"/>
          <w:szCs w:val="24"/>
        </w:rPr>
        <w:t xml:space="preserve">dan </w:t>
      </w:r>
      <w:r w:rsidRPr="001E14B9">
        <w:rPr>
          <w:rFonts w:ascii="Garamond" w:hAnsi="Garamond"/>
          <w:i/>
          <w:sz w:val="24"/>
          <w:szCs w:val="24"/>
        </w:rPr>
        <w:t>Ikhtisar</w:t>
      </w:r>
      <w:r w:rsidRPr="001E14B9">
        <w:rPr>
          <w:rFonts w:ascii="Garamond" w:hAnsi="Garamond"/>
          <w:sz w:val="24"/>
          <w:szCs w:val="24"/>
        </w:rPr>
        <w:t xml:space="preserve"> yang dilengkapi petunjuk pembelajaran menulis, dan bahan ajar yang memiliki petunjuk penilaian (rubrik penilaian) untuk masing-masing kegiatan menulis, dengan tujuan mengurangi unsur subjektivitas dalam penilaian.</w:t>
      </w:r>
      <w:r w:rsidRPr="001E14B9">
        <w:rPr>
          <w:rFonts w:ascii="Garamond" w:hAnsi="Garamond"/>
          <w:sz w:val="24"/>
          <w:szCs w:val="24"/>
        </w:rPr>
        <w:tab/>
      </w:r>
    </w:p>
    <w:p w:rsidR="00184EA1" w:rsidRPr="001E14B9" w:rsidRDefault="00184EA1" w:rsidP="00E5577C">
      <w:pPr>
        <w:spacing w:after="0" w:line="240" w:lineRule="auto"/>
        <w:ind w:firstLine="720"/>
        <w:jc w:val="both"/>
        <w:rPr>
          <w:rFonts w:ascii="Garamond" w:hAnsi="Garamond"/>
          <w:sz w:val="24"/>
          <w:szCs w:val="24"/>
        </w:rPr>
      </w:pPr>
      <w:r w:rsidRPr="001E14B9">
        <w:rPr>
          <w:rFonts w:ascii="Garamond" w:hAnsi="Garamond"/>
          <w:sz w:val="24"/>
          <w:szCs w:val="24"/>
        </w:rPr>
        <w:t xml:space="preserve">Setelah, peneliti melakukan analisis kebutuhan berupa angket terbuka yang diberikan kepada 50 orang mahasiswa dan 2 orang dosen, peneliti melakukan eksplorasi kebutuhan, realisasi kontekstual, dan realisasi pedagogik. Pada tahap eksplorasi kebutuhan bahan ajar, peneliti melakukan observasi terhadap silabus dan buku sumber yang digunakan oleh dosen dalam melaksanakan pembelajaran menulis ringkasan dan ikhtisar di kelas. Berdasarkan hasil pengamatan, silabus mata kuliah </w:t>
      </w:r>
      <w:r w:rsidRPr="001E14B9">
        <w:rPr>
          <w:rFonts w:ascii="Garamond" w:hAnsi="Garamond"/>
          <w:i/>
          <w:sz w:val="24"/>
          <w:szCs w:val="24"/>
        </w:rPr>
        <w:t xml:space="preserve">Pengembangan Keterampilan Menulis </w:t>
      </w:r>
      <w:r w:rsidRPr="001E14B9">
        <w:rPr>
          <w:rFonts w:ascii="Garamond" w:hAnsi="Garamond"/>
          <w:sz w:val="24"/>
          <w:szCs w:val="24"/>
        </w:rPr>
        <w:t xml:space="preserve"> yang dirancang oleh dosen pengampu mata kuliah </w:t>
      </w:r>
      <w:r w:rsidRPr="001E14B9">
        <w:rPr>
          <w:rFonts w:ascii="Garamond" w:hAnsi="Garamond"/>
          <w:i/>
          <w:sz w:val="24"/>
          <w:szCs w:val="24"/>
        </w:rPr>
        <w:t>Pengembangan Keterampilan Menulis,</w:t>
      </w:r>
      <w:r w:rsidRPr="001E14B9">
        <w:rPr>
          <w:rFonts w:ascii="Garamond" w:hAnsi="Garamond"/>
          <w:sz w:val="24"/>
          <w:szCs w:val="24"/>
        </w:rPr>
        <w:t xml:space="preserve"> meliputi materi-materi sebagai berikut. (1) menulis ringkasan, (2) menulis ikhtisar. </w:t>
      </w:r>
    </w:p>
    <w:p w:rsidR="00184EA1" w:rsidRPr="001E14B9" w:rsidRDefault="00184EA1" w:rsidP="00E5577C">
      <w:pPr>
        <w:spacing w:after="0" w:line="240" w:lineRule="auto"/>
        <w:ind w:firstLine="720"/>
        <w:jc w:val="both"/>
        <w:rPr>
          <w:rFonts w:ascii="Garamond" w:hAnsi="Garamond"/>
          <w:sz w:val="24"/>
          <w:szCs w:val="24"/>
        </w:rPr>
      </w:pPr>
      <w:r w:rsidRPr="001E14B9">
        <w:rPr>
          <w:rFonts w:ascii="Garamond" w:hAnsi="Garamond"/>
          <w:sz w:val="24"/>
          <w:szCs w:val="24"/>
        </w:rPr>
        <w:t>Pada penelitian dan pengembangan ini, peneliti hanya mengembangkan materi-materi menulis ringkasan dan menulis ikhtisar. Sementara itu, sumber bahan ajar yang dipergunakan mereka berbentuk buku teks. Oleh karena itu, bentuk bahan ajar dalam penelitian dan pengembangan ini berbentuk buku teks.</w:t>
      </w:r>
    </w:p>
    <w:p w:rsidR="00184EA1" w:rsidRPr="001E14B9" w:rsidRDefault="00184EA1" w:rsidP="00E5577C">
      <w:pPr>
        <w:spacing w:after="0" w:line="240" w:lineRule="auto"/>
        <w:ind w:firstLine="720"/>
        <w:jc w:val="both"/>
        <w:rPr>
          <w:rFonts w:ascii="Garamond" w:hAnsi="Garamond"/>
          <w:sz w:val="24"/>
          <w:szCs w:val="24"/>
        </w:rPr>
      </w:pPr>
      <w:r w:rsidRPr="001E14B9">
        <w:rPr>
          <w:rFonts w:ascii="Garamond" w:hAnsi="Garamond"/>
          <w:sz w:val="24"/>
          <w:szCs w:val="24"/>
        </w:rPr>
        <w:lastRenderedPageBreak/>
        <w:t>Selanjutnya, peneliti melakukan tahap realisasi kontekstual, dan realisasi pedagogik. Pada tahap realisasi kontekstual, peneliti melakukan analisis tujuan pembelajaran yang akan dicapai. Hasilnya, peneliti mengembangkan tujuan pembelajaran sesuai dengan menulis ringkasan dan ikhtisar. Pada materi ringkasan, tujuan pembelajaran yang dicapai adalah mahasiswa dituntut untuk dapat menuliskan ringkasan. Pada ikhtisar, tujuan pembelajaran yang dicapai yaitu, mahasiswa dituntut untuk dapat menuliskan ikhtisar.</w:t>
      </w:r>
    </w:p>
    <w:p w:rsidR="00184EA1" w:rsidRPr="001E14B9" w:rsidRDefault="00184EA1" w:rsidP="00E5577C">
      <w:pPr>
        <w:spacing w:after="0" w:line="240" w:lineRule="auto"/>
        <w:ind w:firstLine="720"/>
        <w:jc w:val="both"/>
        <w:rPr>
          <w:rFonts w:ascii="Garamond" w:hAnsi="Garamond"/>
          <w:sz w:val="24"/>
          <w:szCs w:val="24"/>
        </w:rPr>
      </w:pPr>
      <w:r w:rsidRPr="001E14B9">
        <w:rPr>
          <w:rFonts w:ascii="Garamond" w:hAnsi="Garamond"/>
          <w:sz w:val="24"/>
          <w:szCs w:val="24"/>
        </w:rPr>
        <w:t xml:space="preserve">Tahap selanjutnya adalah realisasi pedagogis yang diwujudkan dengan penyusunan petunjuk belajar, penetapan metode penyampaian materi, tugas-tugas, dan latihan yang disajikan dalam bahan ajar </w:t>
      </w:r>
      <w:r w:rsidRPr="001E14B9">
        <w:rPr>
          <w:rFonts w:ascii="Garamond" w:hAnsi="Garamond"/>
          <w:i/>
          <w:sz w:val="24"/>
          <w:szCs w:val="24"/>
        </w:rPr>
        <w:t xml:space="preserve">Menulis Ringkasan </w:t>
      </w:r>
      <w:r w:rsidRPr="001E14B9">
        <w:rPr>
          <w:rFonts w:ascii="Garamond" w:hAnsi="Garamond"/>
          <w:iCs/>
          <w:sz w:val="24"/>
          <w:szCs w:val="24"/>
        </w:rPr>
        <w:t>dan</w:t>
      </w:r>
      <w:r w:rsidRPr="001E14B9">
        <w:rPr>
          <w:rFonts w:ascii="Garamond" w:hAnsi="Garamond"/>
          <w:i/>
          <w:sz w:val="24"/>
          <w:szCs w:val="24"/>
        </w:rPr>
        <w:t xml:space="preserve"> Ikhtisar </w:t>
      </w:r>
      <w:r w:rsidRPr="001E14B9">
        <w:rPr>
          <w:rFonts w:ascii="Garamond" w:hAnsi="Garamond"/>
          <w:sz w:val="24"/>
          <w:szCs w:val="24"/>
        </w:rPr>
        <w:t xml:space="preserve"> hasil pengembangan. Sebagai latihan, mahasiswa diberi tugas membaca materi kemudian mengungkapkan isi yang terkandung dalam teks bacaan baik dalam bentuk uraian atau pilihan ganda. </w:t>
      </w:r>
    </w:p>
    <w:p w:rsidR="00655B4B" w:rsidRPr="001E14B9" w:rsidRDefault="00184EA1" w:rsidP="00E5577C">
      <w:pPr>
        <w:spacing w:after="0" w:line="240" w:lineRule="auto"/>
        <w:ind w:firstLine="720"/>
        <w:jc w:val="both"/>
        <w:rPr>
          <w:rFonts w:ascii="Garamond" w:hAnsi="Garamond"/>
          <w:sz w:val="24"/>
          <w:szCs w:val="24"/>
        </w:rPr>
      </w:pPr>
      <w:r w:rsidRPr="001E14B9">
        <w:rPr>
          <w:rFonts w:ascii="Garamond" w:hAnsi="Garamond"/>
          <w:sz w:val="24"/>
          <w:szCs w:val="24"/>
        </w:rPr>
        <w:t xml:space="preserve">Setelah tahap realisasi kontekstual dan pedagogis, tahap selanjutnya adalah produksi bahan ajar. Bahan ajar yang dihasilkan berupa buku teks. Sebelum buku teks </w:t>
      </w:r>
      <w:r w:rsidRPr="001E14B9">
        <w:rPr>
          <w:rFonts w:ascii="Garamond" w:hAnsi="Garamond"/>
          <w:i/>
          <w:sz w:val="24"/>
          <w:szCs w:val="24"/>
        </w:rPr>
        <w:t xml:space="preserve">Menulis Ringkasan </w:t>
      </w:r>
      <w:r w:rsidRPr="001E14B9">
        <w:rPr>
          <w:rFonts w:ascii="Garamond" w:hAnsi="Garamond"/>
          <w:iCs/>
          <w:sz w:val="24"/>
          <w:szCs w:val="24"/>
        </w:rPr>
        <w:t xml:space="preserve">dan </w:t>
      </w:r>
      <w:r w:rsidRPr="001E14B9">
        <w:rPr>
          <w:rFonts w:ascii="Garamond" w:hAnsi="Garamond"/>
          <w:i/>
          <w:sz w:val="24"/>
          <w:szCs w:val="24"/>
        </w:rPr>
        <w:t>Ikhtisar</w:t>
      </w:r>
      <w:r w:rsidRPr="001E14B9">
        <w:rPr>
          <w:rFonts w:ascii="Garamond" w:hAnsi="Garamond"/>
          <w:sz w:val="24"/>
          <w:szCs w:val="24"/>
        </w:rPr>
        <w:t xml:space="preserve"> hasil pengembangan peneliti diujicobakan pada mahasiswa (subjek penelitian) </w:t>
      </w:r>
      <w:r w:rsidRPr="001E14B9">
        <w:rPr>
          <w:rFonts w:ascii="Garamond" w:hAnsi="Garamond"/>
          <w:sz w:val="24"/>
          <w:szCs w:val="24"/>
          <w:lang w:eastAsia="id-ID"/>
        </w:rPr>
        <w:t xml:space="preserve">Program Studi Pendidikan Bahasa, Sastra Indonesia dan Daerah FKIP, Universitas Baturaja </w:t>
      </w:r>
      <w:r w:rsidRPr="001E14B9">
        <w:rPr>
          <w:rFonts w:ascii="Garamond" w:hAnsi="Garamond"/>
          <w:sz w:val="24"/>
          <w:szCs w:val="24"/>
        </w:rPr>
        <w:t>(secara terbatas), dilakukan penilaian (validasi) terlebih dahulu oleh ahli. Adapun ahli tersebut adalah  Arinah Fransori, M.Pd. (dosen Universitas Tridinanti Palembang Program Studi Pendidikan Bahasa ) yang menilai kelayakan materi/isi. Helaludin, M.Pd. (dosen Universitas Tridinanti Palembang Program Studi Pendidikan Bahasa) yang menilai penyajian, Arif Qosim, M.Pd.</w:t>
      </w:r>
      <w:r w:rsidRPr="001E14B9">
        <w:rPr>
          <w:rFonts w:ascii="Garamond" w:hAnsi="Garamond"/>
          <w:b/>
          <w:sz w:val="24"/>
          <w:szCs w:val="24"/>
        </w:rPr>
        <w:t xml:space="preserve"> </w:t>
      </w:r>
      <w:r w:rsidRPr="001E14B9">
        <w:rPr>
          <w:rFonts w:ascii="Garamond" w:hAnsi="Garamond"/>
          <w:sz w:val="24"/>
          <w:szCs w:val="24"/>
        </w:rPr>
        <w:t>(dosen Program Studi Teknologi Pendidikan FKIP Unbara) yang menilai kegrafikaan, dan Awalludin, M.Pd.</w:t>
      </w:r>
      <w:r w:rsidRPr="001E14B9">
        <w:rPr>
          <w:rFonts w:ascii="Garamond" w:hAnsi="Garamond"/>
          <w:b/>
          <w:sz w:val="24"/>
          <w:szCs w:val="24"/>
        </w:rPr>
        <w:t xml:space="preserve"> </w:t>
      </w:r>
      <w:r w:rsidRPr="001E14B9">
        <w:rPr>
          <w:rFonts w:ascii="Garamond" w:hAnsi="Garamond"/>
          <w:sz w:val="24"/>
          <w:szCs w:val="24"/>
        </w:rPr>
        <w:t xml:space="preserve">(dosen </w:t>
      </w:r>
      <w:r w:rsidRPr="001E14B9">
        <w:rPr>
          <w:rFonts w:ascii="Garamond" w:hAnsi="Garamond"/>
          <w:sz w:val="24"/>
          <w:szCs w:val="24"/>
        </w:rPr>
        <w:lastRenderedPageBreak/>
        <w:t xml:space="preserve">Program Studi Pendidikan Bahasa, Sastra Indonesia dan Daerah FKIP Unbara) yang menilai kebahasaan. </w:t>
      </w:r>
    </w:p>
    <w:p w:rsidR="001A0AE1" w:rsidRPr="001E14B9" w:rsidRDefault="001A0AE1" w:rsidP="008D70F9">
      <w:pPr>
        <w:spacing w:after="0" w:line="240" w:lineRule="auto"/>
        <w:jc w:val="both"/>
        <w:rPr>
          <w:rFonts w:ascii="Garamond" w:hAnsi="Garamond"/>
          <w:sz w:val="24"/>
          <w:szCs w:val="24"/>
        </w:rPr>
      </w:pPr>
    </w:p>
    <w:p w:rsidR="00471B81" w:rsidRPr="001E14B9" w:rsidRDefault="00471B81" w:rsidP="00471B81">
      <w:pPr>
        <w:pStyle w:val="ListParagraph"/>
        <w:numPr>
          <w:ilvl w:val="0"/>
          <w:numId w:val="25"/>
        </w:numPr>
        <w:spacing w:after="0" w:line="240" w:lineRule="auto"/>
        <w:jc w:val="both"/>
        <w:rPr>
          <w:rFonts w:ascii="Garamond" w:hAnsi="Garamond" w:cs="Times New Roman"/>
          <w:b/>
          <w:sz w:val="24"/>
          <w:szCs w:val="24"/>
        </w:rPr>
      </w:pPr>
      <w:r w:rsidRPr="001E14B9">
        <w:rPr>
          <w:rFonts w:ascii="Garamond" w:hAnsi="Garamond" w:cs="Times New Roman"/>
          <w:b/>
          <w:sz w:val="24"/>
          <w:szCs w:val="24"/>
        </w:rPr>
        <w:t>Tahap Validasi Ahli</w:t>
      </w:r>
    </w:p>
    <w:p w:rsidR="00184EA1" w:rsidRPr="001E14B9" w:rsidRDefault="00184EA1" w:rsidP="00184EA1">
      <w:pPr>
        <w:tabs>
          <w:tab w:val="left" w:pos="0"/>
        </w:tabs>
        <w:spacing w:after="0" w:line="240" w:lineRule="auto"/>
        <w:jc w:val="both"/>
        <w:rPr>
          <w:rFonts w:ascii="Garamond" w:hAnsi="Garamond"/>
          <w:bCs/>
          <w:sz w:val="24"/>
          <w:szCs w:val="24"/>
        </w:rPr>
      </w:pPr>
      <w:r w:rsidRPr="001E14B9">
        <w:rPr>
          <w:rFonts w:ascii="Garamond" w:hAnsi="Garamond"/>
          <w:bCs/>
          <w:sz w:val="24"/>
          <w:szCs w:val="24"/>
        </w:rPr>
        <w:tab/>
        <w:t xml:space="preserve">Validasi ahli bahan ajar berupa buku teks </w:t>
      </w:r>
      <w:r w:rsidRPr="001E14B9">
        <w:rPr>
          <w:rFonts w:ascii="Garamond" w:hAnsi="Garamond"/>
          <w:bCs/>
          <w:i/>
          <w:iCs/>
          <w:sz w:val="24"/>
          <w:szCs w:val="24"/>
        </w:rPr>
        <w:t xml:space="preserve">Menulis Ringkasan </w:t>
      </w:r>
      <w:r w:rsidRPr="001E14B9">
        <w:rPr>
          <w:rFonts w:ascii="Garamond" w:hAnsi="Garamond"/>
          <w:bCs/>
          <w:sz w:val="24"/>
          <w:szCs w:val="24"/>
        </w:rPr>
        <w:t>dan</w:t>
      </w:r>
      <w:r w:rsidRPr="001E14B9">
        <w:rPr>
          <w:rFonts w:ascii="Garamond" w:hAnsi="Garamond"/>
          <w:bCs/>
          <w:i/>
          <w:iCs/>
          <w:sz w:val="24"/>
          <w:szCs w:val="24"/>
        </w:rPr>
        <w:t xml:space="preserve"> Ikhtisar</w:t>
      </w:r>
      <w:r w:rsidRPr="001E14B9">
        <w:rPr>
          <w:rFonts w:ascii="Garamond" w:hAnsi="Garamond"/>
          <w:bCs/>
          <w:sz w:val="24"/>
          <w:szCs w:val="24"/>
        </w:rPr>
        <w:t xml:space="preserve"> hasil pengembangan peneliti dilakukan mulai 1 November 2016 sampai dengan 7 November 2016. Validasi ahli tersebut terdiri dari ahli isi/materi, ahli bahasa, ahli penyajian, dan ahli kegrafikaan. Hasil validasi bahan ajar </w:t>
      </w:r>
      <w:r w:rsidRPr="001E14B9">
        <w:rPr>
          <w:rFonts w:ascii="Garamond" w:hAnsi="Garamond"/>
          <w:bCs/>
          <w:i/>
          <w:iCs/>
          <w:sz w:val="24"/>
          <w:szCs w:val="24"/>
        </w:rPr>
        <w:t xml:space="preserve">Menulis Ringkasan </w:t>
      </w:r>
      <w:r w:rsidRPr="001E14B9">
        <w:rPr>
          <w:rFonts w:ascii="Garamond" w:hAnsi="Garamond"/>
          <w:bCs/>
          <w:sz w:val="24"/>
          <w:szCs w:val="24"/>
        </w:rPr>
        <w:t>dan</w:t>
      </w:r>
      <w:r w:rsidRPr="001E14B9">
        <w:rPr>
          <w:rFonts w:ascii="Garamond" w:hAnsi="Garamond"/>
          <w:bCs/>
          <w:i/>
          <w:iCs/>
          <w:sz w:val="24"/>
          <w:szCs w:val="24"/>
        </w:rPr>
        <w:t xml:space="preserve"> Ikhtisar</w:t>
      </w:r>
      <w:r w:rsidRPr="001E14B9">
        <w:rPr>
          <w:rFonts w:ascii="Garamond" w:hAnsi="Garamond"/>
          <w:bCs/>
          <w:sz w:val="24"/>
          <w:szCs w:val="24"/>
        </w:rPr>
        <w:t xml:space="preserve"> hasil pengembangan peneliti adalah sebagai berikut.</w:t>
      </w:r>
    </w:p>
    <w:p w:rsidR="00184EA1" w:rsidRPr="001E14B9" w:rsidRDefault="00184EA1" w:rsidP="00184EA1">
      <w:pPr>
        <w:pStyle w:val="ListParagraph"/>
        <w:numPr>
          <w:ilvl w:val="0"/>
          <w:numId w:val="32"/>
        </w:numPr>
        <w:tabs>
          <w:tab w:val="left" w:pos="0"/>
        </w:tabs>
        <w:spacing w:after="0" w:line="240" w:lineRule="auto"/>
        <w:ind w:left="284" w:hanging="284"/>
        <w:jc w:val="both"/>
        <w:rPr>
          <w:rFonts w:ascii="Garamond" w:hAnsi="Garamond"/>
          <w:b/>
          <w:sz w:val="24"/>
          <w:szCs w:val="24"/>
        </w:rPr>
      </w:pPr>
      <w:r w:rsidRPr="001E14B9">
        <w:rPr>
          <w:rFonts w:ascii="Garamond" w:hAnsi="Garamond"/>
          <w:b/>
          <w:sz w:val="24"/>
          <w:szCs w:val="24"/>
        </w:rPr>
        <w:t>Kelayakan isi</w:t>
      </w:r>
    </w:p>
    <w:p w:rsidR="00184EA1" w:rsidRPr="001E14B9" w:rsidRDefault="00184EA1" w:rsidP="00184EA1">
      <w:pPr>
        <w:pStyle w:val="ListParagraph"/>
        <w:tabs>
          <w:tab w:val="left" w:pos="0"/>
        </w:tabs>
        <w:spacing w:after="0" w:line="240" w:lineRule="auto"/>
        <w:ind w:left="0"/>
        <w:jc w:val="both"/>
        <w:rPr>
          <w:rFonts w:ascii="Garamond" w:hAnsi="Garamond"/>
          <w:bCs/>
          <w:sz w:val="24"/>
          <w:szCs w:val="24"/>
        </w:rPr>
      </w:pPr>
      <w:r w:rsidRPr="001E14B9">
        <w:rPr>
          <w:rFonts w:ascii="Garamond" w:hAnsi="Garamond"/>
          <w:bCs/>
          <w:sz w:val="24"/>
          <w:szCs w:val="24"/>
        </w:rPr>
        <w:tab/>
        <w:t xml:space="preserve">Berdasarkan hasil penilaian ahli kelayakan isi/materi yang dilaksanakan pada tanggal 1 November 2016 sampai dengan 2 November 2016 dari segi kelayakan isi materi bahan ajar </w:t>
      </w:r>
      <w:r w:rsidRPr="001E14B9">
        <w:rPr>
          <w:rFonts w:ascii="Garamond" w:hAnsi="Garamond"/>
          <w:bCs/>
          <w:i/>
          <w:iCs/>
          <w:sz w:val="24"/>
          <w:szCs w:val="24"/>
        </w:rPr>
        <w:t xml:space="preserve">Menulis Ringkasan </w:t>
      </w:r>
      <w:r w:rsidRPr="001E14B9">
        <w:rPr>
          <w:rFonts w:ascii="Garamond" w:hAnsi="Garamond"/>
          <w:bCs/>
          <w:sz w:val="24"/>
          <w:szCs w:val="24"/>
        </w:rPr>
        <w:t>dan</w:t>
      </w:r>
      <w:r w:rsidRPr="001E14B9">
        <w:rPr>
          <w:rFonts w:ascii="Garamond" w:hAnsi="Garamond"/>
          <w:bCs/>
          <w:i/>
          <w:iCs/>
          <w:sz w:val="24"/>
          <w:szCs w:val="24"/>
        </w:rPr>
        <w:t xml:space="preserve"> Ikhtisar </w:t>
      </w:r>
      <w:r w:rsidRPr="001E14B9">
        <w:rPr>
          <w:rFonts w:ascii="Garamond" w:hAnsi="Garamond"/>
          <w:bCs/>
          <w:sz w:val="24"/>
          <w:szCs w:val="24"/>
        </w:rPr>
        <w:t xml:space="preserve">yang dikembangkan peneliti dikategorikan baik. Hal ini dilihat dari enam aspek penilaian dengan skala 5 validator memberikan skor rata-rata 23. Oleh karena itu, secara keseluruhan dari skor maksimal 30, aspek kelayakan isi memperoleh skor 23. Artinya, kelayakan isi bahan ajar yang dikembangkan termasuk kategori baik. Meskipun bahan ajar sudah dikategorikan baik, terdapat beberapa saran dari ahli isi yang berkaitan dengan isi materi, indikator pencapaian, dan contoh teks bacaan serta rubrik penilaian setiap pembelajaran dalam bab. </w:t>
      </w:r>
    </w:p>
    <w:p w:rsidR="00184EA1" w:rsidRDefault="00184EA1" w:rsidP="00184EA1">
      <w:pPr>
        <w:pStyle w:val="ListParagraph"/>
        <w:tabs>
          <w:tab w:val="left" w:pos="0"/>
        </w:tabs>
        <w:spacing w:after="0" w:line="240" w:lineRule="auto"/>
        <w:ind w:left="0"/>
        <w:jc w:val="both"/>
        <w:rPr>
          <w:rFonts w:ascii="Garamond" w:hAnsi="Garamond"/>
          <w:bCs/>
          <w:sz w:val="24"/>
          <w:szCs w:val="24"/>
        </w:rPr>
      </w:pPr>
      <w:r w:rsidRPr="001E14B9">
        <w:rPr>
          <w:rFonts w:ascii="Garamond" w:hAnsi="Garamond"/>
          <w:bCs/>
          <w:sz w:val="24"/>
          <w:szCs w:val="24"/>
        </w:rPr>
        <w:tab/>
        <w:t>Adapun saran-saran dari ahli materi adalah sebagai berikut. Bahan ajar tersebut sumber kutipan agar dicantumkan, petunjuk soal yang jelas, efektif dan komunikatif sehingga lebih mudah dipahami mahasiswa serta sistematika penulisan dan tanda baca agar diperhatikan.</w:t>
      </w:r>
    </w:p>
    <w:p w:rsidR="001E14B9" w:rsidRPr="001E14B9" w:rsidRDefault="001E14B9" w:rsidP="00184EA1">
      <w:pPr>
        <w:pStyle w:val="ListParagraph"/>
        <w:tabs>
          <w:tab w:val="left" w:pos="0"/>
        </w:tabs>
        <w:spacing w:after="0" w:line="240" w:lineRule="auto"/>
        <w:ind w:left="0"/>
        <w:jc w:val="both"/>
        <w:rPr>
          <w:rFonts w:ascii="Garamond" w:hAnsi="Garamond"/>
          <w:bCs/>
          <w:sz w:val="24"/>
          <w:szCs w:val="24"/>
        </w:rPr>
      </w:pPr>
    </w:p>
    <w:p w:rsidR="00184EA1" w:rsidRPr="001E14B9" w:rsidRDefault="00184EA1" w:rsidP="00184EA1">
      <w:pPr>
        <w:pStyle w:val="ListParagraph"/>
        <w:numPr>
          <w:ilvl w:val="0"/>
          <w:numId w:val="32"/>
        </w:numPr>
        <w:tabs>
          <w:tab w:val="left" w:pos="0"/>
        </w:tabs>
        <w:spacing w:after="0" w:line="240" w:lineRule="auto"/>
        <w:ind w:left="284" w:hanging="284"/>
        <w:jc w:val="both"/>
        <w:rPr>
          <w:rFonts w:ascii="Garamond" w:hAnsi="Garamond"/>
          <w:b/>
          <w:sz w:val="24"/>
          <w:szCs w:val="24"/>
        </w:rPr>
      </w:pPr>
      <w:r w:rsidRPr="001E14B9">
        <w:rPr>
          <w:rFonts w:ascii="Garamond" w:hAnsi="Garamond"/>
          <w:b/>
          <w:sz w:val="24"/>
          <w:szCs w:val="24"/>
        </w:rPr>
        <w:t>Kelayakan Bahasa</w:t>
      </w:r>
    </w:p>
    <w:p w:rsidR="00184EA1" w:rsidRDefault="00184EA1" w:rsidP="00184EA1">
      <w:pPr>
        <w:pStyle w:val="ListParagraph"/>
        <w:tabs>
          <w:tab w:val="left" w:pos="0"/>
        </w:tabs>
        <w:spacing w:after="0" w:line="240" w:lineRule="auto"/>
        <w:ind w:left="0"/>
        <w:jc w:val="both"/>
        <w:rPr>
          <w:rFonts w:ascii="Garamond" w:hAnsi="Garamond"/>
          <w:bCs/>
          <w:iCs/>
          <w:sz w:val="24"/>
          <w:szCs w:val="24"/>
        </w:rPr>
      </w:pPr>
      <w:r w:rsidRPr="001E14B9">
        <w:rPr>
          <w:rFonts w:ascii="Garamond" w:hAnsi="Garamond"/>
          <w:bCs/>
          <w:sz w:val="24"/>
          <w:szCs w:val="24"/>
        </w:rPr>
        <w:tab/>
        <w:t xml:space="preserve">Berdasarkan hasil penilaian ahli kebahasaan, yang dilaksanakan pada </w:t>
      </w:r>
      <w:r w:rsidRPr="001E14B9">
        <w:rPr>
          <w:rFonts w:ascii="Garamond" w:hAnsi="Garamond"/>
          <w:bCs/>
          <w:sz w:val="24"/>
          <w:szCs w:val="24"/>
        </w:rPr>
        <w:lastRenderedPageBreak/>
        <w:t xml:space="preserve">tanggal 1 November 2016 sampai dengan 3 November 2016, bahan ajar yang dikembangkan dapat dikategorikan baik. Dari empat aspek yang dinilai dengan penilaian skala 5, yaitu aspek keterbacaan memperoleh skor 15 dari skor maksimal 20. Artinya bahasa yang dipergunakan dalam </w:t>
      </w:r>
      <w:r w:rsidRPr="001E14B9">
        <w:rPr>
          <w:rFonts w:ascii="Garamond" w:hAnsi="Garamond"/>
          <w:bCs/>
          <w:i/>
          <w:iCs/>
          <w:sz w:val="24"/>
          <w:szCs w:val="24"/>
        </w:rPr>
        <w:t xml:space="preserve">prototipe </w:t>
      </w:r>
      <w:r w:rsidRPr="001E14B9">
        <w:rPr>
          <w:rFonts w:ascii="Garamond" w:hAnsi="Garamond"/>
          <w:bCs/>
          <w:sz w:val="24"/>
          <w:szCs w:val="24"/>
        </w:rPr>
        <w:t xml:space="preserve">bahan ajar </w:t>
      </w:r>
      <w:r w:rsidRPr="001E14B9">
        <w:rPr>
          <w:rFonts w:ascii="Garamond" w:hAnsi="Garamond"/>
          <w:bCs/>
          <w:i/>
          <w:sz w:val="24"/>
          <w:szCs w:val="24"/>
        </w:rPr>
        <w:t xml:space="preserve">Menulis Ringkasan </w:t>
      </w:r>
      <w:r w:rsidRPr="001E14B9">
        <w:rPr>
          <w:rFonts w:ascii="Garamond" w:hAnsi="Garamond"/>
          <w:bCs/>
          <w:iCs/>
          <w:sz w:val="24"/>
          <w:szCs w:val="24"/>
        </w:rPr>
        <w:t>dan</w:t>
      </w:r>
      <w:r w:rsidRPr="001E14B9">
        <w:rPr>
          <w:rFonts w:ascii="Garamond" w:hAnsi="Garamond"/>
          <w:bCs/>
          <w:i/>
          <w:sz w:val="24"/>
          <w:szCs w:val="24"/>
        </w:rPr>
        <w:t xml:space="preserve"> Ikhtisar </w:t>
      </w:r>
      <w:r w:rsidRPr="001E14B9">
        <w:rPr>
          <w:rFonts w:ascii="Garamond" w:hAnsi="Garamond"/>
          <w:bCs/>
          <w:iCs/>
          <w:sz w:val="24"/>
          <w:szCs w:val="24"/>
        </w:rPr>
        <w:t xml:space="preserve">yang dikembangkan sudah baik. Akan tetapi validator memberikan beberapa saran terhadap bahasa dalam bahan ajar hasil pengembangan peneliti berkenaan dengan kesalahan penulisan kata dan penggunaan tanda baca. </w:t>
      </w:r>
    </w:p>
    <w:p w:rsidR="001E14B9" w:rsidRPr="001E14B9" w:rsidRDefault="001E14B9" w:rsidP="00184EA1">
      <w:pPr>
        <w:pStyle w:val="ListParagraph"/>
        <w:tabs>
          <w:tab w:val="left" w:pos="0"/>
        </w:tabs>
        <w:spacing w:after="0" w:line="240" w:lineRule="auto"/>
        <w:ind w:left="0"/>
        <w:jc w:val="both"/>
        <w:rPr>
          <w:rFonts w:ascii="Garamond" w:hAnsi="Garamond"/>
          <w:bCs/>
          <w:iCs/>
          <w:sz w:val="24"/>
          <w:szCs w:val="24"/>
        </w:rPr>
      </w:pPr>
    </w:p>
    <w:p w:rsidR="00184EA1" w:rsidRPr="001E14B9" w:rsidRDefault="00184EA1" w:rsidP="00184EA1">
      <w:pPr>
        <w:pStyle w:val="ListParagraph"/>
        <w:numPr>
          <w:ilvl w:val="0"/>
          <w:numId w:val="32"/>
        </w:numPr>
        <w:tabs>
          <w:tab w:val="left" w:pos="0"/>
        </w:tabs>
        <w:spacing w:after="0" w:line="240" w:lineRule="auto"/>
        <w:ind w:left="284" w:hanging="284"/>
        <w:jc w:val="both"/>
        <w:rPr>
          <w:rFonts w:ascii="Garamond" w:hAnsi="Garamond"/>
          <w:b/>
          <w:iCs/>
          <w:sz w:val="24"/>
          <w:szCs w:val="24"/>
        </w:rPr>
      </w:pPr>
      <w:r w:rsidRPr="001E14B9">
        <w:rPr>
          <w:rFonts w:ascii="Garamond" w:hAnsi="Garamond"/>
          <w:b/>
          <w:iCs/>
          <w:sz w:val="24"/>
          <w:szCs w:val="24"/>
        </w:rPr>
        <w:t>Kelayakan Penyajian/Sajian</w:t>
      </w:r>
    </w:p>
    <w:p w:rsidR="00184EA1" w:rsidRPr="001E14B9" w:rsidRDefault="00184EA1" w:rsidP="00184EA1">
      <w:pPr>
        <w:tabs>
          <w:tab w:val="left" w:pos="0"/>
        </w:tabs>
        <w:spacing w:after="0" w:line="240" w:lineRule="auto"/>
        <w:jc w:val="both"/>
        <w:rPr>
          <w:rFonts w:ascii="Garamond" w:hAnsi="Garamond"/>
          <w:bCs/>
          <w:sz w:val="24"/>
          <w:szCs w:val="24"/>
        </w:rPr>
      </w:pPr>
      <w:r w:rsidRPr="001E14B9">
        <w:rPr>
          <w:rFonts w:ascii="Garamond" w:hAnsi="Garamond"/>
          <w:bCs/>
          <w:sz w:val="24"/>
          <w:szCs w:val="24"/>
        </w:rPr>
        <w:tab/>
        <w:t xml:space="preserve">Berdasarkan hasil penilaian dari aspek penyajian/sajian isi bahan ajar </w:t>
      </w:r>
      <w:r w:rsidRPr="001E14B9">
        <w:rPr>
          <w:rFonts w:ascii="Garamond" w:hAnsi="Garamond"/>
          <w:bCs/>
          <w:i/>
          <w:sz w:val="24"/>
          <w:szCs w:val="24"/>
        </w:rPr>
        <w:t xml:space="preserve">Menulis Ringkasan </w:t>
      </w:r>
      <w:r w:rsidRPr="001E14B9">
        <w:rPr>
          <w:rFonts w:ascii="Garamond" w:hAnsi="Garamond"/>
          <w:bCs/>
          <w:iCs/>
          <w:sz w:val="24"/>
          <w:szCs w:val="24"/>
        </w:rPr>
        <w:t>dan</w:t>
      </w:r>
      <w:r w:rsidRPr="001E14B9">
        <w:rPr>
          <w:rFonts w:ascii="Garamond" w:hAnsi="Garamond"/>
          <w:bCs/>
          <w:i/>
          <w:sz w:val="24"/>
          <w:szCs w:val="24"/>
        </w:rPr>
        <w:t xml:space="preserve"> Ikhtisar </w:t>
      </w:r>
      <w:r w:rsidRPr="001E14B9">
        <w:rPr>
          <w:rFonts w:ascii="Garamond" w:hAnsi="Garamond"/>
          <w:bCs/>
          <w:sz w:val="24"/>
          <w:szCs w:val="24"/>
        </w:rPr>
        <w:t>yang dilaksanakan pada tanggal 4 November 2016 sampai dengan 6 November 2016 dikategorikan baik. Dari lima aspek yang dinilai dengan penilaian skala 5, yaitu kejelasan tujuan pembelajaran, urutan penyajian, pemberian motivasi/daya tarik, interaktivitas, dan kelengkapan informasi memperoleh skor 17 dari skor maksimal 25. Artinya sajian bahan ajar dapat dikategorikan baik.</w:t>
      </w:r>
    </w:p>
    <w:p w:rsidR="00184EA1" w:rsidRPr="001E14B9" w:rsidRDefault="00184EA1" w:rsidP="00184EA1">
      <w:pPr>
        <w:tabs>
          <w:tab w:val="left" w:pos="0"/>
        </w:tabs>
        <w:spacing w:after="0" w:line="240" w:lineRule="auto"/>
        <w:jc w:val="both"/>
        <w:rPr>
          <w:rFonts w:ascii="Garamond" w:hAnsi="Garamond"/>
          <w:bCs/>
          <w:iCs/>
          <w:sz w:val="24"/>
          <w:szCs w:val="24"/>
        </w:rPr>
      </w:pPr>
      <w:r w:rsidRPr="001E14B9">
        <w:rPr>
          <w:rFonts w:ascii="Garamond" w:hAnsi="Garamond"/>
          <w:bCs/>
          <w:sz w:val="24"/>
          <w:szCs w:val="24"/>
        </w:rPr>
        <w:tab/>
        <w:t xml:space="preserve">Adapun saran dari </w:t>
      </w:r>
      <w:r w:rsidRPr="001E14B9">
        <w:rPr>
          <w:rFonts w:ascii="Garamond" w:hAnsi="Garamond"/>
          <w:bCs/>
          <w:iCs/>
          <w:sz w:val="24"/>
          <w:szCs w:val="24"/>
        </w:rPr>
        <w:t xml:space="preserve">validator meliputi tujuan pembelajaran terlalu bersifat universal dan teoritis, latihan soal tidak sesuai dengan tujuan pembelajaran, materi yang dikemukakan harus selaras dengan tujuan pembelajaran, berikan contoh yang konkret dan pertimbangkan bahan ajar agar memberikan kemudahan bagi mahasiswa mencapai tujuan pembelajaran.  </w:t>
      </w:r>
    </w:p>
    <w:p w:rsidR="00184EA1" w:rsidRPr="001E14B9" w:rsidRDefault="00184EA1" w:rsidP="00184EA1">
      <w:pPr>
        <w:pStyle w:val="ListParagraph"/>
        <w:tabs>
          <w:tab w:val="left" w:pos="0"/>
        </w:tabs>
        <w:spacing w:after="0" w:line="240" w:lineRule="auto"/>
        <w:ind w:left="0"/>
        <w:jc w:val="both"/>
        <w:rPr>
          <w:rFonts w:ascii="Garamond" w:hAnsi="Garamond"/>
          <w:bCs/>
          <w:sz w:val="24"/>
          <w:szCs w:val="24"/>
        </w:rPr>
      </w:pPr>
    </w:p>
    <w:p w:rsidR="00184EA1" w:rsidRPr="001E14B9" w:rsidRDefault="00184EA1" w:rsidP="00184EA1">
      <w:pPr>
        <w:pStyle w:val="ListParagraph"/>
        <w:numPr>
          <w:ilvl w:val="0"/>
          <w:numId w:val="32"/>
        </w:numPr>
        <w:tabs>
          <w:tab w:val="left" w:pos="0"/>
        </w:tabs>
        <w:spacing w:after="0" w:line="240" w:lineRule="auto"/>
        <w:ind w:left="284" w:hanging="284"/>
        <w:jc w:val="both"/>
        <w:rPr>
          <w:rFonts w:ascii="Garamond" w:hAnsi="Garamond"/>
          <w:b/>
          <w:sz w:val="24"/>
          <w:szCs w:val="24"/>
        </w:rPr>
      </w:pPr>
      <w:r w:rsidRPr="001E14B9">
        <w:rPr>
          <w:rFonts w:ascii="Garamond" w:hAnsi="Garamond"/>
          <w:b/>
          <w:sz w:val="24"/>
          <w:szCs w:val="24"/>
        </w:rPr>
        <w:t>Kelayakan Kegrafikaan</w:t>
      </w:r>
    </w:p>
    <w:p w:rsidR="00184EA1" w:rsidRPr="001E14B9" w:rsidRDefault="00184EA1" w:rsidP="00184EA1">
      <w:pPr>
        <w:pStyle w:val="ListParagraph"/>
        <w:tabs>
          <w:tab w:val="left" w:pos="0"/>
        </w:tabs>
        <w:spacing w:after="0" w:line="240" w:lineRule="auto"/>
        <w:ind w:left="0"/>
        <w:jc w:val="both"/>
        <w:rPr>
          <w:rFonts w:ascii="Garamond" w:hAnsi="Garamond"/>
          <w:bCs/>
          <w:sz w:val="24"/>
          <w:szCs w:val="24"/>
        </w:rPr>
      </w:pPr>
      <w:r w:rsidRPr="001E14B9">
        <w:rPr>
          <w:rFonts w:ascii="Garamond" w:hAnsi="Garamond"/>
          <w:bCs/>
          <w:sz w:val="24"/>
          <w:szCs w:val="24"/>
        </w:rPr>
        <w:tab/>
        <w:t xml:space="preserve">Berdasarkan penilaian ahli dari aspek kegrafikaan yang dilaksanakan pada tanggal 5 November 2016 sampai dengan 7 November 2016 menunjukkan tampilan yang dapat dikategorikan sangat baik. </w:t>
      </w:r>
      <w:r w:rsidRPr="001E14B9">
        <w:rPr>
          <w:rFonts w:ascii="Garamond" w:hAnsi="Garamond"/>
          <w:bCs/>
          <w:sz w:val="24"/>
          <w:szCs w:val="24"/>
        </w:rPr>
        <w:lastRenderedPageBreak/>
        <w:t>Secara keseluruhan dari skor maksimal 25, aspek kegrafikaan memperoleh skor 22. Artinya, aspek kegrafikaan bahan ajar yang dikembangkan termasuk kategori sangat baik.</w:t>
      </w:r>
    </w:p>
    <w:p w:rsidR="00184EA1" w:rsidRPr="001E14B9" w:rsidRDefault="00184EA1" w:rsidP="00184EA1">
      <w:pPr>
        <w:pStyle w:val="ListParagraph"/>
        <w:tabs>
          <w:tab w:val="left" w:pos="0"/>
        </w:tabs>
        <w:spacing w:after="0" w:line="240" w:lineRule="auto"/>
        <w:ind w:left="0"/>
        <w:jc w:val="both"/>
        <w:rPr>
          <w:rFonts w:ascii="Garamond" w:hAnsi="Garamond"/>
          <w:bCs/>
          <w:sz w:val="24"/>
          <w:szCs w:val="24"/>
        </w:rPr>
      </w:pPr>
      <w:r w:rsidRPr="001E14B9">
        <w:rPr>
          <w:rFonts w:ascii="Garamond" w:hAnsi="Garamond"/>
          <w:bCs/>
          <w:sz w:val="24"/>
          <w:szCs w:val="24"/>
        </w:rPr>
        <w:tab/>
        <w:t xml:space="preserve">Beberapa saran dari penilai antara lain ukuran </w:t>
      </w:r>
      <w:r w:rsidRPr="001E14B9">
        <w:rPr>
          <w:rFonts w:ascii="Garamond" w:hAnsi="Garamond"/>
          <w:bCs/>
          <w:i/>
          <w:iCs/>
          <w:sz w:val="24"/>
          <w:szCs w:val="24"/>
        </w:rPr>
        <w:t xml:space="preserve">font </w:t>
      </w:r>
      <w:r w:rsidRPr="001E14B9">
        <w:rPr>
          <w:rFonts w:ascii="Garamond" w:hAnsi="Garamond"/>
          <w:bCs/>
          <w:sz w:val="24"/>
          <w:szCs w:val="24"/>
        </w:rPr>
        <w:t xml:space="preserve">untuk hal yang penting perlu diperbesar, judul dan subjudul diberi latar supaya lebih menarik. </w:t>
      </w:r>
    </w:p>
    <w:p w:rsidR="00471B81" w:rsidRPr="001E14B9" w:rsidRDefault="00471B81" w:rsidP="00471B81">
      <w:pPr>
        <w:spacing w:after="0" w:line="240" w:lineRule="auto"/>
        <w:jc w:val="both"/>
        <w:rPr>
          <w:rFonts w:ascii="Garamond" w:hAnsi="Garamond" w:cs="Times New Roman"/>
          <w:sz w:val="24"/>
          <w:szCs w:val="24"/>
        </w:rPr>
      </w:pPr>
    </w:p>
    <w:p w:rsidR="00471B81" w:rsidRPr="001E14B9" w:rsidRDefault="00471B81" w:rsidP="00471B81">
      <w:pPr>
        <w:pStyle w:val="ListParagraph"/>
        <w:numPr>
          <w:ilvl w:val="0"/>
          <w:numId w:val="25"/>
        </w:numPr>
        <w:spacing w:after="0" w:line="240" w:lineRule="auto"/>
        <w:jc w:val="both"/>
        <w:rPr>
          <w:rStyle w:val="google-src-text"/>
          <w:rFonts w:ascii="Garamond" w:hAnsi="Garamond" w:cs="Times New Roman"/>
          <w:b/>
          <w:sz w:val="24"/>
          <w:szCs w:val="24"/>
        </w:rPr>
      </w:pPr>
      <w:r w:rsidRPr="001E14B9">
        <w:rPr>
          <w:rStyle w:val="google-src-text"/>
          <w:rFonts w:ascii="Garamond" w:hAnsi="Garamond" w:cs="Times New Roman"/>
          <w:b/>
          <w:sz w:val="24"/>
          <w:szCs w:val="24"/>
        </w:rPr>
        <w:t xml:space="preserve">Tahap Uji Coba Lapangan </w:t>
      </w:r>
    </w:p>
    <w:p w:rsidR="00184EA1" w:rsidRPr="001E14B9" w:rsidRDefault="00184EA1" w:rsidP="005E06D3">
      <w:pPr>
        <w:spacing w:after="0" w:line="240" w:lineRule="auto"/>
        <w:ind w:firstLine="720"/>
        <w:jc w:val="both"/>
        <w:rPr>
          <w:rFonts w:ascii="Garamond" w:hAnsi="Garamond"/>
          <w:sz w:val="24"/>
          <w:szCs w:val="24"/>
        </w:rPr>
      </w:pPr>
      <w:r w:rsidRPr="001E14B9">
        <w:rPr>
          <w:rFonts w:ascii="Garamond" w:hAnsi="Garamond"/>
          <w:sz w:val="24"/>
          <w:szCs w:val="24"/>
        </w:rPr>
        <w:t xml:space="preserve">Uji lapangan terbatas ini terdiri dari 23 orang mahasiswa semester II kelas A.2.1 Program Studi Pendidikan Bahasa, Sastra Indonesia dan Daerah FKIP Universitas Baturaja. Uji lapangan terhadap bahan ajar </w:t>
      </w:r>
      <w:r w:rsidRPr="001E14B9">
        <w:rPr>
          <w:rFonts w:ascii="Garamond" w:hAnsi="Garamond"/>
          <w:i/>
          <w:iCs/>
          <w:sz w:val="24"/>
          <w:szCs w:val="24"/>
        </w:rPr>
        <w:t xml:space="preserve">Menulis Ringkasan </w:t>
      </w:r>
      <w:r w:rsidRPr="001E14B9">
        <w:rPr>
          <w:rFonts w:ascii="Garamond" w:hAnsi="Garamond"/>
          <w:sz w:val="24"/>
          <w:szCs w:val="24"/>
        </w:rPr>
        <w:t>dan</w:t>
      </w:r>
      <w:r w:rsidRPr="001E14B9">
        <w:rPr>
          <w:rFonts w:ascii="Garamond" w:hAnsi="Garamond"/>
          <w:i/>
          <w:iCs/>
          <w:sz w:val="24"/>
          <w:szCs w:val="24"/>
        </w:rPr>
        <w:t xml:space="preserve"> Ikhtisar </w:t>
      </w:r>
      <w:r w:rsidRPr="001E14B9">
        <w:rPr>
          <w:rFonts w:ascii="Garamond" w:hAnsi="Garamond"/>
          <w:sz w:val="24"/>
          <w:szCs w:val="24"/>
        </w:rPr>
        <w:t>dimaksudkan untuk mengukur kemampuan mahasiswa memahami materi menggunakan bahan ajar hasil pengembangan peneliti. Kemampuan mahasiswa memahami materi menulis ringkasan dan ikhtisar diukur melalui tes yaitu tes menulis dan menjawab pertanyaan dalam teks bacaan.</w:t>
      </w:r>
    </w:p>
    <w:p w:rsidR="00184EA1" w:rsidRPr="001E14B9" w:rsidRDefault="00184EA1" w:rsidP="005E06D3">
      <w:pPr>
        <w:spacing w:after="0" w:line="240" w:lineRule="auto"/>
        <w:ind w:firstLine="720"/>
        <w:jc w:val="both"/>
        <w:rPr>
          <w:rFonts w:ascii="Garamond" w:hAnsi="Garamond"/>
          <w:sz w:val="24"/>
          <w:szCs w:val="24"/>
        </w:rPr>
      </w:pPr>
      <w:r w:rsidRPr="001E14B9">
        <w:rPr>
          <w:rFonts w:ascii="Garamond" w:hAnsi="Garamond"/>
          <w:sz w:val="24"/>
          <w:szCs w:val="24"/>
        </w:rPr>
        <w:t xml:space="preserve">Untuk mengukur kemampuan mahasiswa tersebut, peneliti melakukan tes terhadap dua tahap, yaitu </w:t>
      </w:r>
      <w:r w:rsidRPr="001E14B9">
        <w:rPr>
          <w:rFonts w:ascii="Garamond" w:hAnsi="Garamond"/>
          <w:i/>
          <w:iCs/>
          <w:sz w:val="24"/>
          <w:szCs w:val="24"/>
        </w:rPr>
        <w:t xml:space="preserve">pretest </w:t>
      </w:r>
      <w:r w:rsidRPr="001E14B9">
        <w:rPr>
          <w:rFonts w:ascii="Garamond" w:hAnsi="Garamond"/>
          <w:sz w:val="24"/>
          <w:szCs w:val="24"/>
        </w:rPr>
        <w:t xml:space="preserve">dan </w:t>
      </w:r>
      <w:r w:rsidRPr="001E14B9">
        <w:rPr>
          <w:rFonts w:ascii="Garamond" w:hAnsi="Garamond"/>
          <w:i/>
          <w:iCs/>
          <w:sz w:val="24"/>
          <w:szCs w:val="24"/>
        </w:rPr>
        <w:t>posttest.</w:t>
      </w:r>
      <w:r w:rsidRPr="001E14B9">
        <w:rPr>
          <w:rFonts w:ascii="Garamond" w:hAnsi="Garamond"/>
          <w:sz w:val="24"/>
          <w:szCs w:val="24"/>
        </w:rPr>
        <w:t xml:space="preserve"> </w:t>
      </w:r>
      <w:r w:rsidRPr="001E14B9">
        <w:rPr>
          <w:rFonts w:ascii="Garamond" w:hAnsi="Garamond"/>
          <w:i/>
          <w:iCs/>
          <w:sz w:val="24"/>
          <w:szCs w:val="24"/>
        </w:rPr>
        <w:t xml:space="preserve">Pretest </w:t>
      </w:r>
      <w:r w:rsidRPr="001E14B9">
        <w:rPr>
          <w:rFonts w:ascii="Garamond" w:hAnsi="Garamond"/>
          <w:sz w:val="24"/>
          <w:szCs w:val="24"/>
        </w:rPr>
        <w:t xml:space="preserve">dilaksanakan sebelum mahasiswa diberikan buku teks hasil pengembangan. Tes ini dilaksanakan pada tanggal 5 sampai 17 September </w:t>
      </w:r>
      <w:r w:rsidRPr="001E14B9">
        <w:rPr>
          <w:rFonts w:ascii="Garamond" w:hAnsi="Garamond"/>
          <w:sz w:val="24"/>
          <w:szCs w:val="24"/>
          <w:lang w:val="sv-SE"/>
        </w:rPr>
        <w:t>201</w:t>
      </w:r>
      <w:r w:rsidRPr="001E14B9">
        <w:rPr>
          <w:rFonts w:ascii="Garamond" w:hAnsi="Garamond"/>
          <w:sz w:val="24"/>
          <w:szCs w:val="24"/>
        </w:rPr>
        <w:t>6</w:t>
      </w:r>
      <w:r w:rsidRPr="001E14B9">
        <w:rPr>
          <w:rFonts w:ascii="Garamond" w:hAnsi="Garamond"/>
          <w:sz w:val="24"/>
          <w:szCs w:val="24"/>
          <w:lang w:val="sv-SE"/>
        </w:rPr>
        <w:t xml:space="preserve">. Selanjutnya, </w:t>
      </w:r>
      <w:r w:rsidRPr="001E14B9">
        <w:rPr>
          <w:rFonts w:ascii="Garamond" w:hAnsi="Garamond"/>
          <w:i/>
          <w:sz w:val="24"/>
          <w:szCs w:val="24"/>
          <w:lang w:val="sv-SE"/>
        </w:rPr>
        <w:t>posttest</w:t>
      </w:r>
      <w:r w:rsidRPr="001E14B9">
        <w:rPr>
          <w:rFonts w:ascii="Garamond" w:hAnsi="Garamond"/>
          <w:sz w:val="24"/>
          <w:szCs w:val="24"/>
          <w:lang w:val="sv-SE"/>
        </w:rPr>
        <w:t xml:space="preserve"> dilaksanakan sesudah mahasiswa diberikan buku teks hasil pengembangan berikut penjelasannya. Tes ini dilaksanakan pada tanggal </w:t>
      </w:r>
      <w:r w:rsidRPr="001E14B9">
        <w:rPr>
          <w:rFonts w:ascii="Garamond" w:hAnsi="Garamond"/>
          <w:sz w:val="24"/>
          <w:szCs w:val="24"/>
        </w:rPr>
        <w:t>19 September 2016 sampai dengan 1 Oktober 2016</w:t>
      </w:r>
      <w:r w:rsidRPr="001E14B9">
        <w:rPr>
          <w:rFonts w:ascii="Garamond" w:hAnsi="Garamond"/>
          <w:sz w:val="24"/>
          <w:szCs w:val="24"/>
          <w:lang w:val="sv-SE"/>
        </w:rPr>
        <w:t>. Adapun hasil tes yang diberikan terhadap mahasiswa A.2.</w:t>
      </w:r>
      <w:r w:rsidRPr="001E14B9">
        <w:rPr>
          <w:rFonts w:ascii="Garamond" w:hAnsi="Garamond"/>
          <w:sz w:val="24"/>
          <w:szCs w:val="24"/>
        </w:rPr>
        <w:t>1</w:t>
      </w:r>
      <w:r w:rsidRPr="001E14B9">
        <w:rPr>
          <w:rFonts w:ascii="Garamond" w:hAnsi="Garamond"/>
          <w:sz w:val="24"/>
          <w:szCs w:val="24"/>
          <w:lang w:val="sv-SE"/>
        </w:rPr>
        <w:t>, Program Studi Pendidikan Bahasa, Sastra Indonesia dan Daerah, Fakultas Keguruan dan Ilmu Pendidikan, Universitas Baturaja adalah sebagai berikut.</w:t>
      </w:r>
    </w:p>
    <w:p w:rsidR="008D70F9" w:rsidRDefault="008D70F9" w:rsidP="005E06D3">
      <w:pPr>
        <w:spacing w:after="0" w:line="240" w:lineRule="auto"/>
        <w:jc w:val="both"/>
        <w:rPr>
          <w:rFonts w:ascii="Garamond" w:hAnsi="Garamond"/>
          <w:b/>
          <w:sz w:val="24"/>
          <w:szCs w:val="24"/>
        </w:rPr>
      </w:pPr>
    </w:p>
    <w:p w:rsidR="008D70F9" w:rsidRDefault="008D70F9" w:rsidP="005E06D3">
      <w:pPr>
        <w:spacing w:after="0" w:line="240" w:lineRule="auto"/>
        <w:jc w:val="both"/>
        <w:rPr>
          <w:rFonts w:ascii="Garamond" w:hAnsi="Garamond"/>
          <w:b/>
          <w:sz w:val="24"/>
          <w:szCs w:val="24"/>
        </w:rPr>
      </w:pPr>
    </w:p>
    <w:p w:rsidR="00184EA1" w:rsidRPr="001E14B9" w:rsidRDefault="00184EA1" w:rsidP="005E06D3">
      <w:pPr>
        <w:spacing w:after="0" w:line="240" w:lineRule="auto"/>
        <w:jc w:val="both"/>
        <w:rPr>
          <w:rFonts w:ascii="Garamond" w:hAnsi="Garamond"/>
          <w:b/>
          <w:sz w:val="24"/>
          <w:szCs w:val="24"/>
        </w:rPr>
      </w:pPr>
      <w:r w:rsidRPr="001E14B9">
        <w:rPr>
          <w:rFonts w:ascii="Garamond" w:hAnsi="Garamond"/>
          <w:b/>
          <w:sz w:val="24"/>
          <w:szCs w:val="24"/>
        </w:rPr>
        <w:lastRenderedPageBreak/>
        <w:t xml:space="preserve">a. </w:t>
      </w:r>
      <w:r w:rsidRPr="001E14B9">
        <w:rPr>
          <w:rFonts w:ascii="Garamond" w:hAnsi="Garamond"/>
          <w:b/>
          <w:sz w:val="24"/>
          <w:szCs w:val="24"/>
          <w:lang w:val="sv-SE"/>
        </w:rPr>
        <w:t xml:space="preserve">Hasil </w:t>
      </w:r>
      <w:r w:rsidRPr="001E14B9">
        <w:rPr>
          <w:rFonts w:ascii="Garamond" w:hAnsi="Garamond"/>
          <w:b/>
          <w:i/>
          <w:sz w:val="24"/>
          <w:szCs w:val="24"/>
          <w:lang w:val="sv-SE"/>
        </w:rPr>
        <w:t xml:space="preserve">Pretest </w:t>
      </w:r>
      <w:r w:rsidRPr="001E14B9">
        <w:rPr>
          <w:rFonts w:ascii="Garamond" w:hAnsi="Garamond"/>
          <w:b/>
          <w:sz w:val="24"/>
          <w:szCs w:val="24"/>
          <w:lang w:val="sv-SE"/>
        </w:rPr>
        <w:t xml:space="preserve">dan </w:t>
      </w:r>
      <w:r w:rsidRPr="001E14B9">
        <w:rPr>
          <w:rFonts w:ascii="Garamond" w:hAnsi="Garamond"/>
          <w:b/>
          <w:i/>
          <w:sz w:val="24"/>
          <w:szCs w:val="24"/>
          <w:lang w:val="sv-SE"/>
        </w:rPr>
        <w:t xml:space="preserve">Posttest </w:t>
      </w:r>
      <w:r w:rsidRPr="001E14B9">
        <w:rPr>
          <w:rFonts w:ascii="Garamond" w:hAnsi="Garamond"/>
          <w:b/>
          <w:sz w:val="24"/>
          <w:szCs w:val="24"/>
        </w:rPr>
        <w:t>Menulis Ringkasan</w:t>
      </w:r>
    </w:p>
    <w:p w:rsidR="00184EA1" w:rsidRPr="001E14B9" w:rsidRDefault="00184EA1" w:rsidP="005E06D3">
      <w:pPr>
        <w:spacing w:after="0" w:line="240" w:lineRule="auto"/>
        <w:ind w:firstLine="720"/>
        <w:jc w:val="both"/>
        <w:rPr>
          <w:rFonts w:ascii="Garamond" w:hAnsi="Garamond"/>
          <w:sz w:val="24"/>
          <w:szCs w:val="24"/>
        </w:rPr>
      </w:pPr>
      <w:r w:rsidRPr="001E14B9">
        <w:rPr>
          <w:rFonts w:ascii="Garamond" w:hAnsi="Garamond"/>
          <w:sz w:val="24"/>
          <w:szCs w:val="24"/>
        </w:rPr>
        <w:t xml:space="preserve">Hasil </w:t>
      </w:r>
      <w:r w:rsidRPr="001E14B9">
        <w:rPr>
          <w:rFonts w:ascii="Garamond" w:hAnsi="Garamond"/>
          <w:i/>
          <w:sz w:val="24"/>
          <w:szCs w:val="24"/>
          <w:lang w:val="sv-SE"/>
        </w:rPr>
        <w:t xml:space="preserve">Pretest </w:t>
      </w:r>
      <w:r w:rsidRPr="001E14B9">
        <w:rPr>
          <w:rFonts w:ascii="Garamond" w:hAnsi="Garamond"/>
          <w:sz w:val="24"/>
          <w:szCs w:val="24"/>
          <w:lang w:val="sv-SE"/>
        </w:rPr>
        <w:t xml:space="preserve">dan </w:t>
      </w:r>
      <w:r w:rsidRPr="001E14B9">
        <w:rPr>
          <w:rFonts w:ascii="Garamond" w:hAnsi="Garamond"/>
          <w:i/>
          <w:sz w:val="24"/>
          <w:szCs w:val="24"/>
          <w:lang w:val="sv-SE"/>
        </w:rPr>
        <w:t xml:space="preserve">Posttest </w:t>
      </w:r>
      <w:r w:rsidRPr="001E14B9">
        <w:rPr>
          <w:rFonts w:ascii="Garamond" w:hAnsi="Garamond"/>
          <w:sz w:val="24"/>
          <w:szCs w:val="24"/>
        </w:rPr>
        <w:t>materi</w:t>
      </w:r>
      <w:r w:rsidRPr="001E14B9">
        <w:rPr>
          <w:rFonts w:ascii="Garamond" w:hAnsi="Garamond"/>
          <w:i/>
          <w:sz w:val="24"/>
          <w:szCs w:val="24"/>
        </w:rPr>
        <w:t xml:space="preserve"> </w:t>
      </w:r>
      <w:r w:rsidRPr="001E14B9">
        <w:rPr>
          <w:rFonts w:ascii="Garamond" w:hAnsi="Garamond"/>
          <w:sz w:val="24"/>
          <w:szCs w:val="24"/>
        </w:rPr>
        <w:t>menulis ringkasan pada Program Studi Pendidikan Bahasa, Sastra Indonesia dan Daerah, Fakultas Keguruan dan Ilmu Pendidikan, Universitas Bat</w:t>
      </w:r>
      <w:r w:rsidR="009968B7" w:rsidRPr="001E14B9">
        <w:rPr>
          <w:rFonts w:ascii="Garamond" w:hAnsi="Garamond"/>
          <w:sz w:val="24"/>
          <w:szCs w:val="24"/>
        </w:rPr>
        <w:t>uraja dapat dilihat pada tabel 1</w:t>
      </w:r>
      <w:r w:rsidRPr="001E14B9">
        <w:rPr>
          <w:rFonts w:ascii="Garamond" w:hAnsi="Garamond"/>
          <w:sz w:val="24"/>
          <w:szCs w:val="24"/>
        </w:rPr>
        <w:t xml:space="preserve"> berikut ini.</w:t>
      </w:r>
    </w:p>
    <w:p w:rsidR="005E06D3" w:rsidRPr="001E14B9" w:rsidRDefault="005E06D3" w:rsidP="005E06D3">
      <w:pPr>
        <w:spacing w:after="0" w:line="240" w:lineRule="auto"/>
        <w:ind w:firstLine="720"/>
        <w:jc w:val="both"/>
        <w:rPr>
          <w:rFonts w:ascii="Garamond" w:hAnsi="Garamond"/>
          <w:sz w:val="24"/>
          <w:szCs w:val="24"/>
        </w:rPr>
      </w:pPr>
    </w:p>
    <w:p w:rsidR="00184EA1" w:rsidRPr="001E14B9" w:rsidRDefault="00184EA1" w:rsidP="006B3D6B">
      <w:pPr>
        <w:spacing w:line="240" w:lineRule="auto"/>
        <w:jc w:val="center"/>
        <w:rPr>
          <w:rFonts w:ascii="Garamond" w:hAnsi="Garamond"/>
          <w:b/>
          <w:sz w:val="24"/>
          <w:szCs w:val="24"/>
        </w:rPr>
      </w:pPr>
      <w:r w:rsidRPr="001E14B9">
        <w:rPr>
          <w:rFonts w:ascii="Garamond" w:hAnsi="Garamond"/>
          <w:b/>
          <w:sz w:val="24"/>
          <w:szCs w:val="24"/>
          <w:lang w:val="sv-SE"/>
        </w:rPr>
        <w:t xml:space="preserve">Tabel </w:t>
      </w:r>
      <w:r w:rsidR="009968B7" w:rsidRPr="001E14B9">
        <w:rPr>
          <w:rFonts w:ascii="Garamond" w:hAnsi="Garamond"/>
          <w:b/>
          <w:sz w:val="24"/>
          <w:szCs w:val="24"/>
        </w:rPr>
        <w:t>1</w:t>
      </w:r>
      <w:r w:rsidRPr="001E14B9">
        <w:rPr>
          <w:rFonts w:ascii="Garamond" w:hAnsi="Garamond"/>
          <w:b/>
          <w:sz w:val="24"/>
          <w:szCs w:val="24"/>
          <w:lang w:val="sv-SE"/>
        </w:rPr>
        <w:t xml:space="preserve"> Nilai </w:t>
      </w:r>
      <w:r w:rsidRPr="001E14B9">
        <w:rPr>
          <w:rFonts w:ascii="Garamond" w:hAnsi="Garamond"/>
          <w:b/>
          <w:i/>
          <w:sz w:val="24"/>
          <w:szCs w:val="24"/>
          <w:lang w:val="sv-SE"/>
        </w:rPr>
        <w:t xml:space="preserve">Pretest </w:t>
      </w:r>
      <w:r w:rsidRPr="001E14B9">
        <w:rPr>
          <w:rFonts w:ascii="Garamond" w:hAnsi="Garamond"/>
          <w:b/>
          <w:sz w:val="24"/>
          <w:szCs w:val="24"/>
          <w:lang w:val="sv-SE"/>
        </w:rPr>
        <w:t xml:space="preserve">dan </w:t>
      </w:r>
      <w:r w:rsidRPr="001E14B9">
        <w:rPr>
          <w:rFonts w:ascii="Garamond" w:hAnsi="Garamond"/>
          <w:b/>
          <w:i/>
          <w:sz w:val="24"/>
          <w:szCs w:val="24"/>
          <w:lang w:val="sv-SE"/>
        </w:rPr>
        <w:t xml:space="preserve">Posttest </w:t>
      </w:r>
      <w:r w:rsidRPr="001E14B9">
        <w:rPr>
          <w:rFonts w:ascii="Garamond" w:hAnsi="Garamond"/>
          <w:b/>
          <w:sz w:val="24"/>
          <w:szCs w:val="24"/>
        </w:rPr>
        <w:t>Materi Menulis Ringkasan</w:t>
      </w:r>
    </w:p>
    <w:tbl>
      <w:tblPr>
        <w:tblStyle w:val="TableGrid"/>
        <w:tblW w:w="4111" w:type="dxa"/>
        <w:tblInd w:w="108" w:type="dxa"/>
        <w:tblLayout w:type="fixed"/>
        <w:tblLook w:val="04A0"/>
      </w:tblPr>
      <w:tblGrid>
        <w:gridCol w:w="570"/>
        <w:gridCol w:w="1557"/>
        <w:gridCol w:w="992"/>
        <w:gridCol w:w="992"/>
      </w:tblGrid>
      <w:tr w:rsidR="005E06D3" w:rsidRPr="001E14B9" w:rsidTr="00E5577C">
        <w:tc>
          <w:tcPr>
            <w:tcW w:w="570" w:type="dxa"/>
            <w:vMerge w:val="restart"/>
            <w:shd w:val="clear" w:color="auto" w:fill="FFFFFF" w:themeFill="background1"/>
            <w:vAlign w:val="center"/>
          </w:tcPr>
          <w:p w:rsidR="005E06D3" w:rsidRPr="001E14B9" w:rsidRDefault="005E06D3" w:rsidP="005E06D3">
            <w:pPr>
              <w:jc w:val="center"/>
              <w:rPr>
                <w:rFonts w:ascii="Garamond" w:hAnsi="Garamond" w:cstheme="majorBidi"/>
                <w:b/>
                <w:sz w:val="24"/>
                <w:szCs w:val="24"/>
              </w:rPr>
            </w:pPr>
            <w:r w:rsidRPr="001E14B9">
              <w:rPr>
                <w:rFonts w:ascii="Garamond" w:hAnsi="Garamond" w:cstheme="majorBidi"/>
                <w:b/>
                <w:sz w:val="24"/>
                <w:szCs w:val="24"/>
              </w:rPr>
              <w:t>No.</w:t>
            </w:r>
          </w:p>
        </w:tc>
        <w:tc>
          <w:tcPr>
            <w:tcW w:w="1557" w:type="dxa"/>
            <w:vMerge w:val="restart"/>
            <w:shd w:val="clear" w:color="auto" w:fill="FFFFFF" w:themeFill="background1"/>
            <w:vAlign w:val="center"/>
          </w:tcPr>
          <w:p w:rsidR="005E06D3" w:rsidRPr="001E14B9" w:rsidRDefault="005E06D3" w:rsidP="005E06D3">
            <w:pPr>
              <w:jc w:val="center"/>
              <w:rPr>
                <w:rFonts w:ascii="Garamond" w:hAnsi="Garamond" w:cstheme="majorBidi"/>
                <w:b/>
                <w:sz w:val="24"/>
                <w:szCs w:val="24"/>
              </w:rPr>
            </w:pPr>
            <w:r w:rsidRPr="001E14B9">
              <w:rPr>
                <w:rFonts w:ascii="Garamond" w:hAnsi="Garamond" w:cstheme="majorBidi"/>
                <w:b/>
                <w:sz w:val="24"/>
                <w:szCs w:val="24"/>
              </w:rPr>
              <w:t>Nama Mahasiswa</w:t>
            </w:r>
          </w:p>
        </w:tc>
        <w:tc>
          <w:tcPr>
            <w:tcW w:w="1984" w:type="dxa"/>
            <w:gridSpan w:val="2"/>
            <w:shd w:val="clear" w:color="auto" w:fill="FFFFFF" w:themeFill="background1"/>
            <w:vAlign w:val="center"/>
          </w:tcPr>
          <w:p w:rsidR="005E06D3" w:rsidRPr="001E14B9" w:rsidRDefault="005E06D3" w:rsidP="005E06D3">
            <w:pPr>
              <w:jc w:val="center"/>
              <w:rPr>
                <w:rFonts w:ascii="Garamond" w:hAnsi="Garamond" w:cstheme="majorBidi"/>
                <w:b/>
                <w:sz w:val="24"/>
                <w:szCs w:val="24"/>
              </w:rPr>
            </w:pPr>
            <w:r w:rsidRPr="001E14B9">
              <w:rPr>
                <w:rFonts w:ascii="Garamond" w:hAnsi="Garamond" w:cstheme="majorBidi"/>
                <w:b/>
                <w:sz w:val="24"/>
                <w:szCs w:val="24"/>
              </w:rPr>
              <w:t>Nilai</w:t>
            </w:r>
          </w:p>
        </w:tc>
      </w:tr>
      <w:tr w:rsidR="005E06D3" w:rsidRPr="001E14B9" w:rsidTr="00E5577C">
        <w:tc>
          <w:tcPr>
            <w:tcW w:w="570" w:type="dxa"/>
            <w:vMerge/>
            <w:shd w:val="clear" w:color="auto" w:fill="FFFFFF" w:themeFill="background1"/>
            <w:vAlign w:val="center"/>
          </w:tcPr>
          <w:p w:rsidR="005E06D3" w:rsidRPr="001E14B9" w:rsidRDefault="005E06D3" w:rsidP="005E06D3">
            <w:pPr>
              <w:jc w:val="center"/>
              <w:rPr>
                <w:rFonts w:ascii="Garamond" w:hAnsi="Garamond" w:cstheme="majorBidi"/>
                <w:b/>
                <w:sz w:val="24"/>
                <w:szCs w:val="24"/>
              </w:rPr>
            </w:pPr>
          </w:p>
        </w:tc>
        <w:tc>
          <w:tcPr>
            <w:tcW w:w="1557" w:type="dxa"/>
            <w:vMerge/>
            <w:shd w:val="clear" w:color="auto" w:fill="FFFFFF" w:themeFill="background1"/>
            <w:vAlign w:val="center"/>
          </w:tcPr>
          <w:p w:rsidR="005E06D3" w:rsidRPr="001E14B9" w:rsidRDefault="005E06D3" w:rsidP="005E06D3">
            <w:pPr>
              <w:jc w:val="center"/>
              <w:rPr>
                <w:rFonts w:ascii="Garamond" w:hAnsi="Garamond" w:cstheme="majorBidi"/>
                <w:b/>
                <w:sz w:val="24"/>
                <w:szCs w:val="24"/>
              </w:rPr>
            </w:pPr>
          </w:p>
        </w:tc>
        <w:tc>
          <w:tcPr>
            <w:tcW w:w="992" w:type="dxa"/>
            <w:shd w:val="clear" w:color="auto" w:fill="FFFFFF" w:themeFill="background1"/>
            <w:vAlign w:val="center"/>
          </w:tcPr>
          <w:p w:rsidR="005E06D3" w:rsidRPr="001E14B9" w:rsidRDefault="005E06D3" w:rsidP="005E06D3">
            <w:pPr>
              <w:jc w:val="center"/>
              <w:rPr>
                <w:rFonts w:ascii="Garamond" w:hAnsi="Garamond" w:cstheme="majorBidi"/>
                <w:b/>
                <w:i/>
                <w:sz w:val="24"/>
                <w:szCs w:val="24"/>
                <w:lang w:val="id-ID"/>
              </w:rPr>
            </w:pPr>
            <w:r w:rsidRPr="001E14B9">
              <w:rPr>
                <w:rFonts w:ascii="Garamond" w:hAnsi="Garamond" w:cstheme="majorBidi"/>
                <w:b/>
                <w:i/>
                <w:sz w:val="24"/>
                <w:szCs w:val="24"/>
              </w:rPr>
              <w:t>Pretes</w:t>
            </w:r>
            <w:r w:rsidRPr="001E14B9">
              <w:rPr>
                <w:rFonts w:ascii="Garamond" w:hAnsi="Garamond" w:cstheme="majorBidi"/>
                <w:b/>
                <w:i/>
                <w:sz w:val="24"/>
                <w:szCs w:val="24"/>
                <w:lang w:val="id-ID"/>
              </w:rPr>
              <w:t>t</w:t>
            </w:r>
          </w:p>
        </w:tc>
        <w:tc>
          <w:tcPr>
            <w:tcW w:w="992" w:type="dxa"/>
            <w:shd w:val="clear" w:color="auto" w:fill="FFFFFF" w:themeFill="background1"/>
            <w:vAlign w:val="center"/>
          </w:tcPr>
          <w:p w:rsidR="005E06D3" w:rsidRPr="001E14B9" w:rsidRDefault="005E06D3" w:rsidP="005E06D3">
            <w:pPr>
              <w:jc w:val="center"/>
              <w:rPr>
                <w:rFonts w:ascii="Garamond" w:hAnsi="Garamond" w:cstheme="majorBidi"/>
                <w:b/>
                <w:i/>
                <w:sz w:val="24"/>
                <w:szCs w:val="24"/>
                <w:lang w:val="id-ID"/>
              </w:rPr>
            </w:pPr>
            <w:r w:rsidRPr="001E14B9">
              <w:rPr>
                <w:rFonts w:ascii="Garamond" w:hAnsi="Garamond" w:cstheme="majorBidi"/>
                <w:b/>
                <w:i/>
                <w:sz w:val="24"/>
                <w:szCs w:val="24"/>
              </w:rPr>
              <w:t>Pos</w:t>
            </w:r>
            <w:r w:rsidRPr="001E14B9">
              <w:rPr>
                <w:rFonts w:ascii="Garamond" w:hAnsi="Garamond" w:cstheme="majorBidi"/>
                <w:b/>
                <w:i/>
                <w:sz w:val="24"/>
                <w:szCs w:val="24"/>
                <w:lang w:val="id-ID"/>
              </w:rPr>
              <w:t>t</w:t>
            </w:r>
            <w:r w:rsidRPr="001E14B9">
              <w:rPr>
                <w:rFonts w:ascii="Garamond" w:hAnsi="Garamond" w:cstheme="majorBidi"/>
                <w:b/>
                <w:i/>
                <w:sz w:val="24"/>
                <w:szCs w:val="24"/>
              </w:rPr>
              <w:t>tes</w:t>
            </w:r>
            <w:r w:rsidRPr="001E14B9">
              <w:rPr>
                <w:rFonts w:ascii="Garamond" w:hAnsi="Garamond" w:cstheme="majorBidi"/>
                <w:b/>
                <w:i/>
                <w:sz w:val="24"/>
                <w:szCs w:val="24"/>
                <w:lang w:val="id-ID"/>
              </w:rPr>
              <w:t>t</w:t>
            </w:r>
          </w:p>
        </w:tc>
      </w:tr>
      <w:tr w:rsidR="005E06D3" w:rsidRPr="001E14B9" w:rsidTr="00E5577C">
        <w:trPr>
          <w:trHeight w:val="290"/>
        </w:trPr>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APR</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2.</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HNS</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80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3.</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LSH</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4.</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YIS</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65</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5.</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AAC</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6.</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NAO</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rPr>
              <w:t>8</w:t>
            </w:r>
            <w:r w:rsidRPr="001E14B9">
              <w:rPr>
                <w:rFonts w:ascii="Garamond" w:hAnsi="Garamond" w:cstheme="majorBidi"/>
                <w:sz w:val="24"/>
                <w:szCs w:val="24"/>
                <w:lang w:val="id-ID"/>
              </w:rPr>
              <w:t>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7.</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PAR</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8.</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SUN</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rPr>
              <w:t>6</w:t>
            </w:r>
            <w:r w:rsidRPr="001E14B9">
              <w:rPr>
                <w:rFonts w:ascii="Garamond" w:hAnsi="Garamond" w:cstheme="majorBidi"/>
                <w:sz w:val="24"/>
                <w:szCs w:val="24"/>
                <w:lang w:val="id-ID"/>
              </w:rPr>
              <w:t>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9.</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ONS</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10.</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AKS</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65</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85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11.</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AAD</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12.</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MSA</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 xml:space="preserve">60 </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rPr>
              <w:t>8</w:t>
            </w:r>
            <w:r w:rsidRPr="001E14B9">
              <w:rPr>
                <w:rFonts w:ascii="Garamond" w:hAnsi="Garamond" w:cstheme="majorBidi"/>
                <w:sz w:val="24"/>
                <w:szCs w:val="24"/>
                <w:lang w:val="id-ID"/>
              </w:rPr>
              <w:t>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13.</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ERD</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 xml:space="preserve">65 </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14.</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SFI</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15.</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NZP</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16.</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GOP</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17.</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HAR</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18.</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MSM</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19.</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BIR</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85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20.</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RAS</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70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80</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21.</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NAS</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65</w:t>
            </w:r>
          </w:p>
        </w:tc>
      </w:tr>
      <w:tr w:rsidR="005E06D3" w:rsidRPr="001E14B9" w:rsidTr="00E5577C">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22.</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MMH</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65</w:t>
            </w:r>
          </w:p>
        </w:tc>
      </w:tr>
      <w:tr w:rsidR="005E06D3" w:rsidRPr="001E14B9" w:rsidTr="00E5577C">
        <w:trPr>
          <w:trHeight w:val="63"/>
        </w:trPr>
        <w:tc>
          <w:tcPr>
            <w:tcW w:w="570" w:type="dxa"/>
          </w:tcPr>
          <w:p w:rsidR="005E06D3" w:rsidRPr="001E14B9" w:rsidRDefault="005E06D3" w:rsidP="005E06D3">
            <w:pPr>
              <w:jc w:val="center"/>
              <w:rPr>
                <w:rFonts w:ascii="Garamond" w:hAnsi="Garamond" w:cstheme="majorBidi"/>
                <w:sz w:val="24"/>
                <w:szCs w:val="24"/>
              </w:rPr>
            </w:pPr>
            <w:r w:rsidRPr="001E14B9">
              <w:rPr>
                <w:rFonts w:ascii="Garamond" w:hAnsi="Garamond" w:cstheme="majorBidi"/>
                <w:sz w:val="24"/>
                <w:szCs w:val="24"/>
              </w:rPr>
              <w:t>23.</w:t>
            </w:r>
          </w:p>
        </w:tc>
        <w:tc>
          <w:tcPr>
            <w:tcW w:w="1557"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MAS</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50</w:t>
            </w:r>
          </w:p>
        </w:tc>
        <w:tc>
          <w:tcPr>
            <w:tcW w:w="992" w:type="dxa"/>
          </w:tcPr>
          <w:p w:rsidR="005E06D3" w:rsidRPr="001E14B9" w:rsidRDefault="005E06D3" w:rsidP="005E06D3">
            <w:pPr>
              <w:jc w:val="center"/>
              <w:rPr>
                <w:rFonts w:ascii="Garamond" w:hAnsi="Garamond" w:cstheme="majorBidi"/>
                <w:sz w:val="24"/>
                <w:szCs w:val="24"/>
                <w:lang w:val="id-ID"/>
              </w:rPr>
            </w:pPr>
            <w:r w:rsidRPr="001E14B9">
              <w:rPr>
                <w:rFonts w:ascii="Garamond" w:hAnsi="Garamond" w:cstheme="majorBidi"/>
                <w:sz w:val="24"/>
                <w:szCs w:val="24"/>
                <w:lang w:val="id-ID"/>
              </w:rPr>
              <w:t>60</w:t>
            </w:r>
          </w:p>
        </w:tc>
      </w:tr>
      <w:tr w:rsidR="005E06D3" w:rsidRPr="001E14B9" w:rsidTr="00E5577C">
        <w:trPr>
          <w:trHeight w:val="63"/>
        </w:trPr>
        <w:tc>
          <w:tcPr>
            <w:tcW w:w="2127" w:type="dxa"/>
            <w:gridSpan w:val="2"/>
          </w:tcPr>
          <w:p w:rsidR="005E06D3" w:rsidRPr="001E14B9" w:rsidRDefault="005E06D3" w:rsidP="005E06D3">
            <w:pPr>
              <w:jc w:val="center"/>
              <w:rPr>
                <w:rFonts w:ascii="Garamond" w:hAnsi="Garamond" w:cstheme="majorBidi"/>
                <w:b/>
                <w:sz w:val="24"/>
                <w:szCs w:val="24"/>
              </w:rPr>
            </w:pPr>
            <w:r w:rsidRPr="001E14B9">
              <w:rPr>
                <w:rFonts w:ascii="Garamond" w:hAnsi="Garamond" w:cstheme="majorBidi"/>
                <w:b/>
                <w:sz w:val="24"/>
                <w:szCs w:val="24"/>
              </w:rPr>
              <w:t xml:space="preserve">       Jumlah</w:t>
            </w:r>
          </w:p>
        </w:tc>
        <w:tc>
          <w:tcPr>
            <w:tcW w:w="992" w:type="dxa"/>
            <w:vAlign w:val="bottom"/>
          </w:tcPr>
          <w:p w:rsidR="005E06D3" w:rsidRPr="001E14B9" w:rsidRDefault="005E06D3" w:rsidP="005E06D3">
            <w:pPr>
              <w:jc w:val="center"/>
              <w:rPr>
                <w:rFonts w:ascii="Garamond" w:hAnsi="Garamond" w:cstheme="majorBidi"/>
                <w:b/>
                <w:sz w:val="24"/>
                <w:szCs w:val="24"/>
                <w:lang w:val="id-ID"/>
              </w:rPr>
            </w:pPr>
            <w:r w:rsidRPr="001E14B9">
              <w:rPr>
                <w:rFonts w:ascii="Garamond" w:hAnsi="Garamond" w:cstheme="majorBidi"/>
                <w:b/>
                <w:sz w:val="24"/>
                <w:szCs w:val="24"/>
                <w:lang w:val="id-ID"/>
              </w:rPr>
              <w:t>1395</w:t>
            </w:r>
          </w:p>
        </w:tc>
        <w:tc>
          <w:tcPr>
            <w:tcW w:w="992" w:type="dxa"/>
            <w:vAlign w:val="bottom"/>
          </w:tcPr>
          <w:p w:rsidR="005E06D3" w:rsidRPr="001E14B9" w:rsidRDefault="005E06D3" w:rsidP="005E06D3">
            <w:pPr>
              <w:jc w:val="center"/>
              <w:rPr>
                <w:rFonts w:ascii="Garamond" w:hAnsi="Garamond" w:cstheme="majorBidi"/>
                <w:b/>
                <w:sz w:val="24"/>
                <w:szCs w:val="24"/>
                <w:lang w:val="id-ID"/>
              </w:rPr>
            </w:pPr>
            <w:r w:rsidRPr="001E14B9">
              <w:rPr>
                <w:rFonts w:ascii="Garamond" w:hAnsi="Garamond" w:cstheme="majorBidi"/>
                <w:b/>
                <w:sz w:val="24"/>
                <w:szCs w:val="24"/>
              </w:rPr>
              <w:t>1</w:t>
            </w:r>
            <w:r w:rsidRPr="001E14B9">
              <w:rPr>
                <w:rFonts w:ascii="Garamond" w:hAnsi="Garamond" w:cstheme="majorBidi"/>
                <w:b/>
                <w:sz w:val="24"/>
                <w:szCs w:val="24"/>
                <w:lang w:val="id-ID"/>
              </w:rPr>
              <w:t>660</w:t>
            </w:r>
          </w:p>
        </w:tc>
      </w:tr>
      <w:tr w:rsidR="005E06D3" w:rsidRPr="001E14B9" w:rsidTr="00E5577C">
        <w:trPr>
          <w:trHeight w:val="63"/>
        </w:trPr>
        <w:tc>
          <w:tcPr>
            <w:tcW w:w="2127" w:type="dxa"/>
            <w:gridSpan w:val="2"/>
            <w:vAlign w:val="bottom"/>
          </w:tcPr>
          <w:p w:rsidR="005E06D3" w:rsidRPr="001E14B9" w:rsidRDefault="005E06D3" w:rsidP="005E06D3">
            <w:pPr>
              <w:jc w:val="center"/>
              <w:rPr>
                <w:rFonts w:ascii="Garamond" w:hAnsi="Garamond" w:cstheme="majorBidi"/>
                <w:b/>
                <w:sz w:val="24"/>
                <w:szCs w:val="24"/>
              </w:rPr>
            </w:pPr>
            <w:r w:rsidRPr="001E14B9">
              <w:rPr>
                <w:rFonts w:ascii="Garamond" w:hAnsi="Garamond" w:cstheme="majorBidi"/>
                <w:b/>
                <w:sz w:val="24"/>
                <w:szCs w:val="24"/>
              </w:rPr>
              <w:t xml:space="preserve">      Rata-rata</w:t>
            </w:r>
          </w:p>
        </w:tc>
        <w:tc>
          <w:tcPr>
            <w:tcW w:w="992" w:type="dxa"/>
            <w:vAlign w:val="bottom"/>
          </w:tcPr>
          <w:p w:rsidR="005E06D3" w:rsidRPr="001E14B9" w:rsidRDefault="005E06D3" w:rsidP="005E06D3">
            <w:pPr>
              <w:jc w:val="center"/>
              <w:rPr>
                <w:rFonts w:ascii="Garamond" w:hAnsi="Garamond" w:cstheme="majorBidi"/>
                <w:b/>
                <w:sz w:val="24"/>
                <w:szCs w:val="24"/>
                <w:lang w:val="id-ID"/>
              </w:rPr>
            </w:pPr>
            <w:r w:rsidRPr="001E14B9">
              <w:rPr>
                <w:rFonts w:ascii="Garamond" w:hAnsi="Garamond" w:cstheme="majorBidi"/>
                <w:b/>
                <w:sz w:val="24"/>
                <w:szCs w:val="24"/>
                <w:lang w:val="id-ID"/>
              </w:rPr>
              <w:t>60,65</w:t>
            </w:r>
          </w:p>
        </w:tc>
        <w:tc>
          <w:tcPr>
            <w:tcW w:w="992" w:type="dxa"/>
            <w:vAlign w:val="bottom"/>
          </w:tcPr>
          <w:p w:rsidR="005E06D3" w:rsidRPr="001E14B9" w:rsidRDefault="005E06D3" w:rsidP="005E06D3">
            <w:pPr>
              <w:jc w:val="center"/>
              <w:rPr>
                <w:rFonts w:ascii="Garamond" w:hAnsi="Garamond" w:cstheme="majorBidi"/>
                <w:b/>
                <w:sz w:val="24"/>
                <w:szCs w:val="24"/>
                <w:lang w:val="id-ID"/>
              </w:rPr>
            </w:pPr>
            <w:r w:rsidRPr="001E14B9">
              <w:rPr>
                <w:rFonts w:ascii="Garamond" w:hAnsi="Garamond" w:cstheme="majorBidi"/>
                <w:b/>
                <w:sz w:val="24"/>
                <w:szCs w:val="24"/>
              </w:rPr>
              <w:t>7</w:t>
            </w:r>
            <w:r w:rsidRPr="001E14B9">
              <w:rPr>
                <w:rFonts w:ascii="Garamond" w:hAnsi="Garamond" w:cstheme="majorBidi"/>
                <w:b/>
                <w:sz w:val="24"/>
                <w:szCs w:val="24"/>
                <w:lang w:val="id-ID"/>
              </w:rPr>
              <w:t>2,17</w:t>
            </w:r>
          </w:p>
        </w:tc>
      </w:tr>
      <w:tr w:rsidR="005E06D3" w:rsidRPr="001E14B9" w:rsidTr="00E5577C">
        <w:trPr>
          <w:trHeight w:val="63"/>
        </w:trPr>
        <w:tc>
          <w:tcPr>
            <w:tcW w:w="2127" w:type="dxa"/>
            <w:gridSpan w:val="2"/>
            <w:vAlign w:val="bottom"/>
          </w:tcPr>
          <w:p w:rsidR="005E06D3" w:rsidRPr="001E14B9" w:rsidRDefault="005E06D3" w:rsidP="005E06D3">
            <w:pPr>
              <w:jc w:val="center"/>
              <w:rPr>
                <w:rFonts w:ascii="Garamond" w:hAnsi="Garamond" w:cstheme="majorBidi"/>
                <w:b/>
                <w:sz w:val="24"/>
                <w:szCs w:val="24"/>
              </w:rPr>
            </w:pPr>
            <w:r w:rsidRPr="001E14B9">
              <w:rPr>
                <w:rFonts w:ascii="Garamond" w:hAnsi="Garamond" w:cstheme="majorBidi"/>
                <w:b/>
                <w:sz w:val="24"/>
                <w:szCs w:val="24"/>
              </w:rPr>
              <w:t xml:space="preserve">    Selisih</w:t>
            </w:r>
          </w:p>
        </w:tc>
        <w:tc>
          <w:tcPr>
            <w:tcW w:w="1984" w:type="dxa"/>
            <w:gridSpan w:val="2"/>
            <w:vAlign w:val="bottom"/>
          </w:tcPr>
          <w:p w:rsidR="005E06D3" w:rsidRPr="001E14B9" w:rsidRDefault="005E06D3" w:rsidP="005E06D3">
            <w:pPr>
              <w:jc w:val="center"/>
              <w:rPr>
                <w:rFonts w:ascii="Garamond" w:hAnsi="Garamond" w:cstheme="majorBidi"/>
                <w:b/>
                <w:sz w:val="24"/>
                <w:szCs w:val="24"/>
                <w:lang w:val="id-ID"/>
              </w:rPr>
            </w:pPr>
            <w:r w:rsidRPr="001E14B9">
              <w:rPr>
                <w:rFonts w:ascii="Garamond" w:hAnsi="Garamond" w:cstheme="majorBidi"/>
                <w:b/>
                <w:sz w:val="24"/>
                <w:szCs w:val="24"/>
              </w:rPr>
              <w:t>1</w:t>
            </w:r>
            <w:r w:rsidRPr="001E14B9">
              <w:rPr>
                <w:rFonts w:ascii="Garamond" w:hAnsi="Garamond" w:cstheme="majorBidi"/>
                <w:b/>
                <w:sz w:val="24"/>
                <w:szCs w:val="24"/>
                <w:lang w:val="id-ID"/>
              </w:rPr>
              <w:t>1,52</w:t>
            </w:r>
          </w:p>
        </w:tc>
      </w:tr>
    </w:tbl>
    <w:p w:rsidR="005E06D3" w:rsidRPr="001E14B9" w:rsidRDefault="005E06D3" w:rsidP="005E06D3">
      <w:pPr>
        <w:spacing w:after="0" w:line="240" w:lineRule="auto"/>
        <w:jc w:val="both"/>
        <w:rPr>
          <w:rFonts w:ascii="Garamond" w:hAnsi="Garamond"/>
          <w:b/>
          <w:sz w:val="24"/>
          <w:szCs w:val="24"/>
        </w:rPr>
      </w:pPr>
    </w:p>
    <w:p w:rsidR="00693D9F" w:rsidRPr="001E14B9" w:rsidRDefault="00184EA1" w:rsidP="005E06D3">
      <w:pPr>
        <w:spacing w:after="0" w:line="240" w:lineRule="auto"/>
        <w:ind w:firstLine="720"/>
        <w:jc w:val="both"/>
        <w:rPr>
          <w:rFonts w:ascii="Garamond" w:hAnsi="Garamond"/>
          <w:sz w:val="24"/>
          <w:szCs w:val="24"/>
        </w:rPr>
      </w:pPr>
      <w:r w:rsidRPr="001E14B9">
        <w:rPr>
          <w:rFonts w:ascii="Garamond" w:hAnsi="Garamond"/>
          <w:sz w:val="24"/>
          <w:szCs w:val="24"/>
        </w:rPr>
        <w:t xml:space="preserve">Berdasarkan data nilai </w:t>
      </w:r>
      <w:r w:rsidRPr="001E14B9">
        <w:rPr>
          <w:rFonts w:ascii="Garamond" w:hAnsi="Garamond"/>
          <w:i/>
          <w:sz w:val="24"/>
          <w:szCs w:val="24"/>
        </w:rPr>
        <w:t xml:space="preserve">pretest </w:t>
      </w:r>
      <w:r w:rsidRPr="001E14B9">
        <w:rPr>
          <w:rFonts w:ascii="Garamond" w:hAnsi="Garamond"/>
          <w:sz w:val="24"/>
          <w:szCs w:val="24"/>
        </w:rPr>
        <w:t xml:space="preserve">dan </w:t>
      </w:r>
      <w:r w:rsidRPr="001E14B9">
        <w:rPr>
          <w:rFonts w:ascii="Garamond" w:hAnsi="Garamond"/>
          <w:i/>
          <w:sz w:val="24"/>
          <w:szCs w:val="24"/>
        </w:rPr>
        <w:t xml:space="preserve">posttest </w:t>
      </w:r>
      <w:r w:rsidRPr="001E14B9">
        <w:rPr>
          <w:rFonts w:ascii="Garamond" w:hAnsi="Garamond"/>
          <w:sz w:val="24"/>
          <w:szCs w:val="24"/>
        </w:rPr>
        <w:t xml:space="preserve"> yang diperoleh dalam tes menulis ringkasan yang terdapat pada tabel tersebut, secara keseluruhan terlihat </w:t>
      </w:r>
      <w:r w:rsidRPr="001E14B9">
        <w:rPr>
          <w:rFonts w:ascii="Garamond" w:hAnsi="Garamond"/>
          <w:sz w:val="24"/>
          <w:szCs w:val="24"/>
        </w:rPr>
        <w:lastRenderedPageBreak/>
        <w:t xml:space="preserve">bahwa nilai yang diperoleh mahasiswa mengalami peningkatan. Nilai tertinggi pada kegiatan </w:t>
      </w:r>
      <w:r w:rsidRPr="001E14B9">
        <w:rPr>
          <w:rFonts w:ascii="Garamond" w:hAnsi="Garamond"/>
          <w:i/>
          <w:sz w:val="24"/>
          <w:szCs w:val="24"/>
        </w:rPr>
        <w:t xml:space="preserve">pretest </w:t>
      </w:r>
      <w:r w:rsidRPr="001E14B9">
        <w:rPr>
          <w:rFonts w:ascii="Garamond" w:hAnsi="Garamond"/>
          <w:sz w:val="24"/>
          <w:szCs w:val="24"/>
        </w:rPr>
        <w:t>sebelum mahasiswa menulis ringkasan adalah 70. Setelah mahasiswa diberikan penjelasan dan menuliskan kembali ringkasan, nilai tertinggi mahasiswa mencapai 85. Sebaliknya, nilai terendah sebelum mahasiswa menuliskan ringkasan hanya mencapai nilai 50 dan setelah diberikan penjelasan dan menuliskan kembali ringkasan hasil pengembangan nilainya adalah</w:t>
      </w:r>
      <w:r w:rsidRPr="001E14B9">
        <w:rPr>
          <w:rFonts w:ascii="Garamond" w:hAnsi="Garamond"/>
          <w:color w:val="FF0000"/>
          <w:sz w:val="24"/>
          <w:szCs w:val="24"/>
        </w:rPr>
        <w:t xml:space="preserve"> </w:t>
      </w:r>
      <w:r w:rsidRPr="001E14B9">
        <w:rPr>
          <w:rFonts w:ascii="Garamond" w:hAnsi="Garamond"/>
          <w:sz w:val="24"/>
          <w:szCs w:val="24"/>
        </w:rPr>
        <w:t>60.</w:t>
      </w:r>
    </w:p>
    <w:p w:rsidR="005E06D3" w:rsidRPr="001E14B9" w:rsidRDefault="005E06D3" w:rsidP="005E06D3">
      <w:pPr>
        <w:spacing w:after="0" w:line="240" w:lineRule="auto"/>
        <w:jc w:val="both"/>
        <w:rPr>
          <w:rFonts w:ascii="Garamond" w:hAnsi="Garamond"/>
          <w:sz w:val="24"/>
          <w:szCs w:val="24"/>
        </w:rPr>
      </w:pPr>
    </w:p>
    <w:p w:rsidR="005E06D3" w:rsidRPr="001E14B9" w:rsidRDefault="005E06D3" w:rsidP="005E06D3">
      <w:pPr>
        <w:pStyle w:val="ListParagraph"/>
        <w:numPr>
          <w:ilvl w:val="0"/>
          <w:numId w:val="5"/>
        </w:numPr>
        <w:spacing w:after="0" w:line="240" w:lineRule="auto"/>
        <w:jc w:val="both"/>
        <w:rPr>
          <w:rFonts w:ascii="Garamond" w:hAnsi="Garamond"/>
          <w:sz w:val="24"/>
          <w:szCs w:val="24"/>
        </w:rPr>
      </w:pPr>
      <w:r w:rsidRPr="001E14B9">
        <w:rPr>
          <w:rFonts w:ascii="Garamond" w:hAnsi="Garamond"/>
          <w:b/>
          <w:sz w:val="24"/>
          <w:szCs w:val="24"/>
          <w:lang w:val="sv-SE"/>
        </w:rPr>
        <w:t xml:space="preserve">Hasil </w:t>
      </w:r>
      <w:r w:rsidRPr="001E14B9">
        <w:rPr>
          <w:rFonts w:ascii="Garamond" w:hAnsi="Garamond"/>
          <w:b/>
          <w:i/>
          <w:sz w:val="24"/>
          <w:szCs w:val="24"/>
          <w:lang w:val="sv-SE"/>
        </w:rPr>
        <w:t xml:space="preserve">Pretest </w:t>
      </w:r>
      <w:r w:rsidRPr="001E14B9">
        <w:rPr>
          <w:rFonts w:ascii="Garamond" w:hAnsi="Garamond"/>
          <w:b/>
          <w:sz w:val="24"/>
          <w:szCs w:val="24"/>
          <w:lang w:val="sv-SE"/>
        </w:rPr>
        <w:t xml:space="preserve">dan </w:t>
      </w:r>
      <w:r w:rsidRPr="001E14B9">
        <w:rPr>
          <w:rFonts w:ascii="Garamond" w:hAnsi="Garamond"/>
          <w:b/>
          <w:i/>
          <w:sz w:val="24"/>
          <w:szCs w:val="24"/>
          <w:lang w:val="sv-SE"/>
        </w:rPr>
        <w:t xml:space="preserve">Posttest </w:t>
      </w:r>
      <w:r w:rsidRPr="001E14B9">
        <w:rPr>
          <w:rFonts w:ascii="Garamond" w:hAnsi="Garamond"/>
          <w:b/>
          <w:sz w:val="24"/>
          <w:szCs w:val="24"/>
        </w:rPr>
        <w:t>Menulis Ikhtisar</w:t>
      </w:r>
    </w:p>
    <w:p w:rsidR="005E06D3" w:rsidRPr="001E14B9" w:rsidRDefault="005E06D3" w:rsidP="005E06D3">
      <w:pPr>
        <w:spacing w:after="0" w:line="240" w:lineRule="auto"/>
        <w:ind w:firstLine="720"/>
        <w:jc w:val="both"/>
        <w:rPr>
          <w:rFonts w:ascii="Garamond" w:hAnsi="Garamond"/>
          <w:sz w:val="24"/>
          <w:szCs w:val="24"/>
        </w:rPr>
      </w:pPr>
      <w:r w:rsidRPr="001E14B9">
        <w:rPr>
          <w:rFonts w:ascii="Garamond" w:hAnsi="Garamond"/>
          <w:sz w:val="24"/>
          <w:szCs w:val="24"/>
        </w:rPr>
        <w:t xml:space="preserve">Hasil </w:t>
      </w:r>
      <w:r w:rsidRPr="001E14B9">
        <w:rPr>
          <w:rFonts w:ascii="Garamond" w:hAnsi="Garamond"/>
          <w:i/>
          <w:sz w:val="24"/>
          <w:szCs w:val="24"/>
          <w:lang w:val="sv-SE"/>
        </w:rPr>
        <w:t xml:space="preserve">Pretest </w:t>
      </w:r>
      <w:r w:rsidRPr="001E14B9">
        <w:rPr>
          <w:rFonts w:ascii="Garamond" w:hAnsi="Garamond"/>
          <w:sz w:val="24"/>
          <w:szCs w:val="24"/>
          <w:lang w:val="sv-SE"/>
        </w:rPr>
        <w:t xml:space="preserve">dan </w:t>
      </w:r>
      <w:r w:rsidRPr="001E14B9">
        <w:rPr>
          <w:rFonts w:ascii="Garamond" w:hAnsi="Garamond"/>
          <w:i/>
          <w:sz w:val="24"/>
          <w:szCs w:val="24"/>
          <w:lang w:val="sv-SE"/>
        </w:rPr>
        <w:t>Posttest</w:t>
      </w:r>
      <w:r w:rsidRPr="001E14B9">
        <w:rPr>
          <w:rFonts w:ascii="Garamond" w:hAnsi="Garamond"/>
          <w:i/>
          <w:sz w:val="24"/>
          <w:szCs w:val="24"/>
        </w:rPr>
        <w:t xml:space="preserve"> </w:t>
      </w:r>
      <w:r w:rsidRPr="001E14B9">
        <w:rPr>
          <w:rFonts w:ascii="Garamond" w:hAnsi="Garamond"/>
          <w:sz w:val="24"/>
          <w:szCs w:val="24"/>
        </w:rPr>
        <w:t>materi menulis</w:t>
      </w:r>
      <w:r w:rsidRPr="001E14B9">
        <w:rPr>
          <w:rFonts w:ascii="Garamond" w:hAnsi="Garamond"/>
          <w:i/>
          <w:sz w:val="24"/>
          <w:szCs w:val="24"/>
        </w:rPr>
        <w:t xml:space="preserve"> </w:t>
      </w:r>
      <w:r w:rsidRPr="001E14B9">
        <w:rPr>
          <w:rFonts w:ascii="Garamond" w:hAnsi="Garamond"/>
          <w:sz w:val="24"/>
          <w:szCs w:val="24"/>
        </w:rPr>
        <w:t>ikhtisar pada Program Studi Pendidikan Bahasa, Sastra Indonesia dan Daerah, Fakultas Keguruan dan Ilmu Pendidikan, Universitas Bat</w:t>
      </w:r>
      <w:r w:rsidR="009968B7" w:rsidRPr="001E14B9">
        <w:rPr>
          <w:rFonts w:ascii="Garamond" w:hAnsi="Garamond"/>
          <w:sz w:val="24"/>
          <w:szCs w:val="24"/>
        </w:rPr>
        <w:t>uraja dapat dilihat pada tabel 2</w:t>
      </w:r>
      <w:r w:rsidRPr="001E14B9">
        <w:rPr>
          <w:rFonts w:ascii="Garamond" w:hAnsi="Garamond"/>
          <w:sz w:val="24"/>
          <w:szCs w:val="24"/>
        </w:rPr>
        <w:t xml:space="preserve"> berikut ini.</w:t>
      </w:r>
    </w:p>
    <w:p w:rsidR="005E06D3" w:rsidRPr="001E14B9" w:rsidRDefault="005E06D3" w:rsidP="005E06D3">
      <w:pPr>
        <w:pStyle w:val="ListParagraph"/>
        <w:spacing w:after="0" w:line="240" w:lineRule="auto"/>
        <w:ind w:left="360"/>
        <w:jc w:val="center"/>
        <w:rPr>
          <w:rFonts w:ascii="Garamond" w:hAnsi="Garamond"/>
          <w:b/>
          <w:sz w:val="24"/>
          <w:szCs w:val="24"/>
        </w:rPr>
      </w:pPr>
      <w:r w:rsidRPr="001E14B9">
        <w:rPr>
          <w:rFonts w:ascii="Garamond" w:hAnsi="Garamond"/>
          <w:b/>
          <w:sz w:val="24"/>
          <w:szCs w:val="24"/>
          <w:lang w:val="sv-SE"/>
        </w:rPr>
        <w:t xml:space="preserve">Tabel </w:t>
      </w:r>
      <w:r w:rsidR="009968B7" w:rsidRPr="001E14B9">
        <w:rPr>
          <w:rFonts w:ascii="Garamond" w:hAnsi="Garamond"/>
          <w:b/>
          <w:sz w:val="24"/>
          <w:szCs w:val="24"/>
        </w:rPr>
        <w:t>2</w:t>
      </w:r>
      <w:r w:rsidRPr="001E14B9">
        <w:rPr>
          <w:rFonts w:ascii="Garamond" w:hAnsi="Garamond"/>
          <w:b/>
          <w:color w:val="FF0000"/>
          <w:sz w:val="24"/>
          <w:szCs w:val="24"/>
          <w:lang w:val="sv-SE"/>
        </w:rPr>
        <w:t xml:space="preserve"> </w:t>
      </w:r>
      <w:r w:rsidRPr="001E14B9">
        <w:rPr>
          <w:rFonts w:ascii="Garamond" w:hAnsi="Garamond"/>
          <w:b/>
          <w:sz w:val="24"/>
          <w:szCs w:val="24"/>
          <w:lang w:val="sv-SE"/>
        </w:rPr>
        <w:t xml:space="preserve">Nilai </w:t>
      </w:r>
      <w:r w:rsidRPr="001E14B9">
        <w:rPr>
          <w:rFonts w:ascii="Garamond" w:hAnsi="Garamond"/>
          <w:b/>
          <w:i/>
          <w:sz w:val="24"/>
          <w:szCs w:val="24"/>
          <w:lang w:val="sv-SE"/>
        </w:rPr>
        <w:t xml:space="preserve">Pretest </w:t>
      </w:r>
      <w:r w:rsidRPr="001E14B9">
        <w:rPr>
          <w:rFonts w:ascii="Garamond" w:hAnsi="Garamond"/>
          <w:b/>
          <w:sz w:val="24"/>
          <w:szCs w:val="24"/>
          <w:lang w:val="sv-SE"/>
        </w:rPr>
        <w:t xml:space="preserve">dan </w:t>
      </w:r>
      <w:r w:rsidRPr="001E14B9">
        <w:rPr>
          <w:rFonts w:ascii="Garamond" w:hAnsi="Garamond"/>
          <w:b/>
          <w:i/>
          <w:sz w:val="24"/>
          <w:szCs w:val="24"/>
          <w:lang w:val="sv-SE"/>
        </w:rPr>
        <w:t xml:space="preserve">Posttest </w:t>
      </w:r>
      <w:r w:rsidRPr="001E14B9">
        <w:rPr>
          <w:rFonts w:ascii="Garamond" w:hAnsi="Garamond"/>
          <w:b/>
          <w:sz w:val="24"/>
          <w:szCs w:val="24"/>
        </w:rPr>
        <w:t xml:space="preserve"> Materi </w:t>
      </w:r>
      <w:r w:rsidRPr="001E14B9">
        <w:rPr>
          <w:rFonts w:ascii="Garamond" w:hAnsi="Garamond"/>
          <w:b/>
          <w:sz w:val="24"/>
          <w:szCs w:val="24"/>
          <w:lang w:val="sv-SE"/>
        </w:rPr>
        <w:t>Me</w:t>
      </w:r>
      <w:r w:rsidRPr="001E14B9">
        <w:rPr>
          <w:rFonts w:ascii="Garamond" w:hAnsi="Garamond"/>
          <w:b/>
          <w:sz w:val="24"/>
          <w:szCs w:val="24"/>
        </w:rPr>
        <w:t>nulis Ikhtisar</w:t>
      </w:r>
    </w:p>
    <w:tbl>
      <w:tblPr>
        <w:tblStyle w:val="TableGrid"/>
        <w:tblW w:w="4111" w:type="dxa"/>
        <w:tblInd w:w="108" w:type="dxa"/>
        <w:tblLayout w:type="fixed"/>
        <w:tblLook w:val="04A0"/>
      </w:tblPr>
      <w:tblGrid>
        <w:gridCol w:w="570"/>
        <w:gridCol w:w="1557"/>
        <w:gridCol w:w="992"/>
        <w:gridCol w:w="992"/>
      </w:tblGrid>
      <w:tr w:rsidR="005E06D3" w:rsidRPr="00057EF1" w:rsidTr="00E5577C">
        <w:tc>
          <w:tcPr>
            <w:tcW w:w="570" w:type="dxa"/>
            <w:vMerge w:val="restart"/>
            <w:shd w:val="clear" w:color="auto" w:fill="FFFFFF" w:themeFill="background1"/>
            <w:vAlign w:val="center"/>
          </w:tcPr>
          <w:p w:rsidR="005E06D3" w:rsidRPr="00057EF1" w:rsidRDefault="005E06D3" w:rsidP="00E5577C">
            <w:pPr>
              <w:jc w:val="center"/>
              <w:rPr>
                <w:rFonts w:ascii="Garamond" w:hAnsi="Garamond"/>
                <w:b/>
                <w:sz w:val="20"/>
                <w:szCs w:val="20"/>
              </w:rPr>
            </w:pPr>
            <w:r w:rsidRPr="00057EF1">
              <w:rPr>
                <w:rFonts w:ascii="Garamond" w:hAnsi="Garamond"/>
                <w:b/>
                <w:sz w:val="20"/>
                <w:szCs w:val="20"/>
              </w:rPr>
              <w:t>No.</w:t>
            </w:r>
          </w:p>
        </w:tc>
        <w:tc>
          <w:tcPr>
            <w:tcW w:w="1557" w:type="dxa"/>
            <w:vMerge w:val="restart"/>
            <w:shd w:val="clear" w:color="auto" w:fill="FFFFFF" w:themeFill="background1"/>
            <w:vAlign w:val="center"/>
          </w:tcPr>
          <w:p w:rsidR="005E06D3" w:rsidRPr="00057EF1" w:rsidRDefault="005E06D3" w:rsidP="00E5577C">
            <w:pPr>
              <w:jc w:val="center"/>
              <w:rPr>
                <w:rFonts w:ascii="Garamond" w:hAnsi="Garamond"/>
                <w:b/>
                <w:sz w:val="20"/>
                <w:szCs w:val="20"/>
              </w:rPr>
            </w:pPr>
            <w:r w:rsidRPr="00057EF1">
              <w:rPr>
                <w:rFonts w:ascii="Garamond" w:hAnsi="Garamond"/>
                <w:b/>
                <w:sz w:val="20"/>
                <w:szCs w:val="20"/>
              </w:rPr>
              <w:t>Nama Mahasiswa</w:t>
            </w:r>
          </w:p>
        </w:tc>
        <w:tc>
          <w:tcPr>
            <w:tcW w:w="1984" w:type="dxa"/>
            <w:gridSpan w:val="2"/>
            <w:shd w:val="clear" w:color="auto" w:fill="FFFFFF" w:themeFill="background1"/>
            <w:vAlign w:val="center"/>
          </w:tcPr>
          <w:p w:rsidR="005E06D3" w:rsidRPr="00057EF1" w:rsidRDefault="005E06D3" w:rsidP="00E5577C">
            <w:pPr>
              <w:jc w:val="center"/>
              <w:rPr>
                <w:rFonts w:ascii="Garamond" w:hAnsi="Garamond"/>
                <w:b/>
                <w:sz w:val="20"/>
                <w:szCs w:val="20"/>
              </w:rPr>
            </w:pPr>
            <w:r w:rsidRPr="00057EF1">
              <w:rPr>
                <w:rFonts w:ascii="Garamond" w:hAnsi="Garamond"/>
                <w:b/>
                <w:sz w:val="20"/>
                <w:szCs w:val="20"/>
              </w:rPr>
              <w:t>Nilai</w:t>
            </w:r>
          </w:p>
        </w:tc>
      </w:tr>
      <w:tr w:rsidR="005E06D3" w:rsidRPr="00057EF1" w:rsidTr="00E5577C">
        <w:tc>
          <w:tcPr>
            <w:tcW w:w="570" w:type="dxa"/>
            <w:vMerge/>
            <w:shd w:val="clear" w:color="auto" w:fill="FFFFFF" w:themeFill="background1"/>
            <w:vAlign w:val="center"/>
          </w:tcPr>
          <w:p w:rsidR="005E06D3" w:rsidRPr="00057EF1" w:rsidRDefault="005E06D3" w:rsidP="00E5577C">
            <w:pPr>
              <w:jc w:val="center"/>
              <w:rPr>
                <w:rFonts w:ascii="Garamond" w:hAnsi="Garamond"/>
                <w:b/>
                <w:sz w:val="20"/>
                <w:szCs w:val="20"/>
              </w:rPr>
            </w:pPr>
          </w:p>
        </w:tc>
        <w:tc>
          <w:tcPr>
            <w:tcW w:w="1557" w:type="dxa"/>
            <w:vMerge/>
            <w:shd w:val="clear" w:color="auto" w:fill="FFFFFF" w:themeFill="background1"/>
            <w:vAlign w:val="center"/>
          </w:tcPr>
          <w:p w:rsidR="005E06D3" w:rsidRPr="00057EF1" w:rsidRDefault="005E06D3" w:rsidP="00E5577C">
            <w:pPr>
              <w:jc w:val="center"/>
              <w:rPr>
                <w:rFonts w:ascii="Garamond" w:hAnsi="Garamond"/>
                <w:b/>
                <w:sz w:val="20"/>
                <w:szCs w:val="20"/>
              </w:rPr>
            </w:pPr>
          </w:p>
        </w:tc>
        <w:tc>
          <w:tcPr>
            <w:tcW w:w="992" w:type="dxa"/>
            <w:shd w:val="clear" w:color="auto" w:fill="FFFFFF" w:themeFill="background1"/>
            <w:vAlign w:val="center"/>
          </w:tcPr>
          <w:p w:rsidR="005E06D3" w:rsidRPr="00057EF1" w:rsidRDefault="005E06D3" w:rsidP="00E5577C">
            <w:pPr>
              <w:jc w:val="center"/>
              <w:rPr>
                <w:rFonts w:ascii="Garamond" w:hAnsi="Garamond"/>
                <w:b/>
                <w:i/>
                <w:sz w:val="20"/>
                <w:szCs w:val="20"/>
                <w:lang w:val="id-ID"/>
              </w:rPr>
            </w:pPr>
            <w:r w:rsidRPr="00057EF1">
              <w:rPr>
                <w:rFonts w:ascii="Garamond" w:hAnsi="Garamond"/>
                <w:b/>
                <w:i/>
                <w:sz w:val="20"/>
                <w:szCs w:val="20"/>
              </w:rPr>
              <w:t>Prete</w:t>
            </w:r>
            <w:r w:rsidRPr="00057EF1">
              <w:rPr>
                <w:rFonts w:ascii="Garamond" w:hAnsi="Garamond"/>
                <w:b/>
                <w:i/>
                <w:sz w:val="20"/>
                <w:szCs w:val="20"/>
                <w:lang w:val="id-ID"/>
              </w:rPr>
              <w:t>st</w:t>
            </w:r>
          </w:p>
        </w:tc>
        <w:tc>
          <w:tcPr>
            <w:tcW w:w="992" w:type="dxa"/>
            <w:shd w:val="clear" w:color="auto" w:fill="FFFFFF" w:themeFill="background1"/>
            <w:vAlign w:val="center"/>
          </w:tcPr>
          <w:p w:rsidR="005E06D3" w:rsidRPr="00057EF1" w:rsidRDefault="005E06D3" w:rsidP="00E5577C">
            <w:pPr>
              <w:jc w:val="center"/>
              <w:rPr>
                <w:rFonts w:ascii="Garamond" w:hAnsi="Garamond"/>
                <w:b/>
                <w:i/>
                <w:sz w:val="20"/>
                <w:szCs w:val="20"/>
                <w:lang w:val="id-ID"/>
              </w:rPr>
            </w:pPr>
            <w:r w:rsidRPr="00057EF1">
              <w:rPr>
                <w:rFonts w:ascii="Garamond" w:hAnsi="Garamond"/>
                <w:b/>
                <w:i/>
                <w:sz w:val="20"/>
                <w:szCs w:val="20"/>
              </w:rPr>
              <w:t>Pos</w:t>
            </w:r>
            <w:r w:rsidRPr="00057EF1">
              <w:rPr>
                <w:rFonts w:ascii="Garamond" w:hAnsi="Garamond"/>
                <w:b/>
                <w:i/>
                <w:sz w:val="20"/>
                <w:szCs w:val="20"/>
                <w:lang w:val="id-ID"/>
              </w:rPr>
              <w:t>t</w:t>
            </w:r>
            <w:r w:rsidRPr="00057EF1">
              <w:rPr>
                <w:rFonts w:ascii="Garamond" w:hAnsi="Garamond"/>
                <w:b/>
                <w:i/>
                <w:sz w:val="20"/>
                <w:szCs w:val="20"/>
              </w:rPr>
              <w:t>tes</w:t>
            </w:r>
            <w:r w:rsidRPr="00057EF1">
              <w:rPr>
                <w:rFonts w:ascii="Garamond" w:hAnsi="Garamond"/>
                <w:b/>
                <w:i/>
                <w:sz w:val="20"/>
                <w:szCs w:val="20"/>
                <w:lang w:val="id-ID"/>
              </w:rPr>
              <w:t>t</w:t>
            </w:r>
          </w:p>
        </w:tc>
      </w:tr>
      <w:tr w:rsidR="005E06D3" w:rsidRPr="00057EF1" w:rsidTr="00E5577C">
        <w:trPr>
          <w:trHeight w:val="290"/>
        </w:trPr>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APR</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87</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2.</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HNS</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53</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6</w:t>
            </w:r>
            <w:r w:rsidRPr="00057EF1">
              <w:rPr>
                <w:rFonts w:ascii="Garamond" w:hAnsi="Garamond"/>
                <w:sz w:val="20"/>
                <w:szCs w:val="20"/>
                <w:lang w:val="id-ID"/>
              </w:rPr>
              <w:t>0</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3.</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LSH</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80</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4.</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YIS</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67</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73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5.</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AAC</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4</w:t>
            </w:r>
            <w:r w:rsidRPr="00057EF1">
              <w:rPr>
                <w:rFonts w:ascii="Garamond" w:hAnsi="Garamond"/>
                <w:sz w:val="20"/>
                <w:szCs w:val="20"/>
                <w:lang w:val="id-ID"/>
              </w:rPr>
              <w:t>7</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5</w:t>
            </w:r>
            <w:r w:rsidRPr="00057EF1">
              <w:rPr>
                <w:rFonts w:ascii="Garamond" w:hAnsi="Garamond"/>
                <w:sz w:val="20"/>
                <w:szCs w:val="20"/>
                <w:lang w:val="id-ID"/>
              </w:rPr>
              <w:t>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6.</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NAO</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5</w:t>
            </w:r>
            <w:r w:rsidRPr="00057EF1">
              <w:rPr>
                <w:rFonts w:ascii="Garamond" w:hAnsi="Garamond"/>
                <w:sz w:val="20"/>
                <w:szCs w:val="20"/>
                <w:lang w:val="id-ID"/>
              </w:rPr>
              <w:t>3</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73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7.</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PAR</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5</w:t>
            </w:r>
            <w:r w:rsidRPr="00057EF1">
              <w:rPr>
                <w:rFonts w:ascii="Garamond" w:hAnsi="Garamond"/>
                <w:sz w:val="20"/>
                <w:szCs w:val="20"/>
                <w:lang w:val="id-ID"/>
              </w:rPr>
              <w:t>3</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67</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8.</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SUN</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33</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53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9.</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ONS</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60</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87</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10.</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AKS</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80</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11.</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AAD</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20</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53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12.</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MSA</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67</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73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13.</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ERD</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8</w:t>
            </w:r>
            <w:r w:rsidRPr="00057EF1">
              <w:rPr>
                <w:rFonts w:ascii="Garamond" w:hAnsi="Garamond"/>
                <w:sz w:val="20"/>
                <w:szCs w:val="20"/>
                <w:lang w:val="id-ID"/>
              </w:rPr>
              <w:t>0</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14.</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SFI</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8</w:t>
            </w:r>
            <w:r w:rsidRPr="00057EF1">
              <w:rPr>
                <w:rFonts w:ascii="Garamond" w:hAnsi="Garamond"/>
                <w:sz w:val="20"/>
                <w:szCs w:val="20"/>
                <w:lang w:val="id-ID"/>
              </w:rPr>
              <w:t>0</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15.</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NZP</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67</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73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16.</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GOP</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4</w:t>
            </w:r>
            <w:r w:rsidRPr="00057EF1">
              <w:rPr>
                <w:rFonts w:ascii="Garamond" w:hAnsi="Garamond"/>
                <w:sz w:val="20"/>
                <w:szCs w:val="20"/>
                <w:lang w:val="id-ID"/>
              </w:rPr>
              <w:t>0</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5</w:t>
            </w:r>
            <w:r w:rsidRPr="00057EF1">
              <w:rPr>
                <w:rFonts w:ascii="Garamond" w:hAnsi="Garamond"/>
                <w:sz w:val="20"/>
                <w:szCs w:val="20"/>
                <w:lang w:val="id-ID"/>
              </w:rPr>
              <w:t>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17.</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HAR</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80</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18.</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MSM</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8</w:t>
            </w:r>
            <w:r w:rsidRPr="00057EF1">
              <w:rPr>
                <w:rFonts w:ascii="Garamond" w:hAnsi="Garamond"/>
                <w:sz w:val="20"/>
                <w:szCs w:val="20"/>
                <w:lang w:val="id-ID"/>
              </w:rPr>
              <w:t>7</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19.</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BIR</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67</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8</w:t>
            </w:r>
            <w:r w:rsidRPr="00057EF1">
              <w:rPr>
                <w:rFonts w:ascii="Garamond" w:hAnsi="Garamond"/>
                <w:sz w:val="20"/>
                <w:szCs w:val="20"/>
                <w:lang w:val="id-ID"/>
              </w:rPr>
              <w:t>0</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20.</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RAS</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67</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7</w:t>
            </w:r>
            <w:r w:rsidRPr="00057EF1">
              <w:rPr>
                <w:rFonts w:ascii="Garamond" w:hAnsi="Garamond"/>
                <w:sz w:val="20"/>
                <w:szCs w:val="20"/>
                <w:lang w:val="id-ID"/>
              </w:rPr>
              <w:t>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21.</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NAS</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3</w:t>
            </w:r>
            <w:r w:rsidRPr="00057EF1">
              <w:rPr>
                <w:rFonts w:ascii="Garamond" w:hAnsi="Garamond"/>
                <w:sz w:val="20"/>
                <w:szCs w:val="20"/>
                <w:lang w:val="id-ID"/>
              </w:rPr>
              <w:t>3</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7</w:t>
            </w:r>
            <w:r w:rsidRPr="00057EF1">
              <w:rPr>
                <w:rFonts w:ascii="Garamond" w:hAnsi="Garamond"/>
                <w:sz w:val="20"/>
                <w:szCs w:val="20"/>
                <w:lang w:val="id-ID"/>
              </w:rPr>
              <w:t>3</w:t>
            </w:r>
          </w:p>
        </w:tc>
      </w:tr>
      <w:tr w:rsidR="005E06D3" w:rsidRPr="00057EF1" w:rsidTr="00E5577C">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22.</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MMH</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5</w:t>
            </w:r>
            <w:r w:rsidRPr="00057EF1">
              <w:rPr>
                <w:rFonts w:ascii="Garamond" w:hAnsi="Garamond"/>
                <w:sz w:val="20"/>
                <w:szCs w:val="20"/>
                <w:lang w:val="id-ID"/>
              </w:rPr>
              <w:t>3</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rPr>
              <w:t>6</w:t>
            </w:r>
            <w:r w:rsidRPr="00057EF1">
              <w:rPr>
                <w:rFonts w:ascii="Garamond" w:hAnsi="Garamond"/>
                <w:sz w:val="20"/>
                <w:szCs w:val="20"/>
                <w:lang w:val="id-ID"/>
              </w:rPr>
              <w:t>7</w:t>
            </w:r>
          </w:p>
        </w:tc>
      </w:tr>
      <w:tr w:rsidR="005E06D3" w:rsidRPr="00057EF1" w:rsidTr="00E5577C">
        <w:trPr>
          <w:trHeight w:val="63"/>
        </w:trPr>
        <w:tc>
          <w:tcPr>
            <w:tcW w:w="570" w:type="dxa"/>
          </w:tcPr>
          <w:p w:rsidR="005E06D3" w:rsidRPr="00057EF1" w:rsidRDefault="005E06D3" w:rsidP="00E5577C">
            <w:pPr>
              <w:jc w:val="center"/>
              <w:rPr>
                <w:rFonts w:ascii="Garamond" w:hAnsi="Garamond"/>
                <w:sz w:val="20"/>
                <w:szCs w:val="20"/>
              </w:rPr>
            </w:pPr>
            <w:r w:rsidRPr="00057EF1">
              <w:rPr>
                <w:rFonts w:ascii="Garamond" w:hAnsi="Garamond"/>
                <w:sz w:val="20"/>
                <w:szCs w:val="20"/>
              </w:rPr>
              <w:t>23.</w:t>
            </w:r>
          </w:p>
        </w:tc>
        <w:tc>
          <w:tcPr>
            <w:tcW w:w="1557"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MAS</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 xml:space="preserve">67 </w:t>
            </w:r>
          </w:p>
        </w:tc>
        <w:tc>
          <w:tcPr>
            <w:tcW w:w="992" w:type="dxa"/>
          </w:tcPr>
          <w:p w:rsidR="005E06D3" w:rsidRPr="00057EF1" w:rsidRDefault="005E06D3" w:rsidP="00E5577C">
            <w:pPr>
              <w:jc w:val="center"/>
              <w:rPr>
                <w:rFonts w:ascii="Garamond" w:hAnsi="Garamond"/>
                <w:sz w:val="20"/>
                <w:szCs w:val="20"/>
                <w:lang w:val="id-ID"/>
              </w:rPr>
            </w:pPr>
            <w:r w:rsidRPr="00057EF1">
              <w:rPr>
                <w:rFonts w:ascii="Garamond" w:hAnsi="Garamond"/>
                <w:sz w:val="20"/>
                <w:szCs w:val="20"/>
                <w:lang w:val="id-ID"/>
              </w:rPr>
              <w:t>80</w:t>
            </w:r>
          </w:p>
        </w:tc>
      </w:tr>
      <w:tr w:rsidR="005E06D3" w:rsidRPr="00057EF1" w:rsidTr="00E5577C">
        <w:trPr>
          <w:trHeight w:val="63"/>
        </w:trPr>
        <w:tc>
          <w:tcPr>
            <w:tcW w:w="2127" w:type="dxa"/>
            <w:gridSpan w:val="2"/>
          </w:tcPr>
          <w:p w:rsidR="005E06D3" w:rsidRPr="00057EF1" w:rsidRDefault="005E06D3" w:rsidP="00E5577C">
            <w:pPr>
              <w:jc w:val="center"/>
              <w:rPr>
                <w:rFonts w:ascii="Garamond" w:hAnsi="Garamond"/>
                <w:b/>
                <w:sz w:val="20"/>
                <w:szCs w:val="20"/>
              </w:rPr>
            </w:pPr>
            <w:r w:rsidRPr="00057EF1">
              <w:rPr>
                <w:rFonts w:ascii="Garamond" w:hAnsi="Garamond"/>
                <w:b/>
                <w:sz w:val="20"/>
                <w:szCs w:val="20"/>
              </w:rPr>
              <w:t xml:space="preserve">       Jumlah</w:t>
            </w:r>
          </w:p>
        </w:tc>
        <w:tc>
          <w:tcPr>
            <w:tcW w:w="992" w:type="dxa"/>
            <w:vAlign w:val="bottom"/>
          </w:tcPr>
          <w:p w:rsidR="005E06D3" w:rsidRPr="00057EF1" w:rsidRDefault="005E06D3" w:rsidP="00E5577C">
            <w:pPr>
              <w:jc w:val="center"/>
              <w:rPr>
                <w:rFonts w:ascii="Garamond" w:hAnsi="Garamond"/>
                <w:b/>
                <w:sz w:val="20"/>
                <w:szCs w:val="20"/>
                <w:lang w:val="id-ID"/>
              </w:rPr>
            </w:pPr>
            <w:r w:rsidRPr="00057EF1">
              <w:rPr>
                <w:rFonts w:ascii="Garamond" w:hAnsi="Garamond"/>
                <w:b/>
                <w:sz w:val="20"/>
                <w:szCs w:val="20"/>
                <w:lang w:val="id-ID"/>
              </w:rPr>
              <w:t>1316</w:t>
            </w:r>
          </w:p>
        </w:tc>
        <w:tc>
          <w:tcPr>
            <w:tcW w:w="992" w:type="dxa"/>
            <w:vAlign w:val="bottom"/>
          </w:tcPr>
          <w:p w:rsidR="005E06D3" w:rsidRPr="00057EF1" w:rsidRDefault="005E06D3" w:rsidP="00E5577C">
            <w:pPr>
              <w:jc w:val="center"/>
              <w:rPr>
                <w:rFonts w:ascii="Garamond" w:hAnsi="Garamond"/>
                <w:b/>
                <w:sz w:val="20"/>
                <w:szCs w:val="20"/>
                <w:lang w:val="id-ID"/>
              </w:rPr>
            </w:pPr>
            <w:r w:rsidRPr="00057EF1">
              <w:rPr>
                <w:rFonts w:ascii="Garamond" w:hAnsi="Garamond"/>
                <w:b/>
                <w:sz w:val="20"/>
                <w:szCs w:val="20"/>
              </w:rPr>
              <w:t>1</w:t>
            </w:r>
            <w:r w:rsidRPr="00057EF1">
              <w:rPr>
                <w:rFonts w:ascii="Garamond" w:hAnsi="Garamond"/>
                <w:b/>
                <w:sz w:val="20"/>
                <w:szCs w:val="20"/>
                <w:lang w:val="id-ID"/>
              </w:rPr>
              <w:t>665</w:t>
            </w:r>
          </w:p>
        </w:tc>
      </w:tr>
      <w:tr w:rsidR="005E06D3" w:rsidRPr="00057EF1" w:rsidTr="00E5577C">
        <w:trPr>
          <w:trHeight w:val="63"/>
        </w:trPr>
        <w:tc>
          <w:tcPr>
            <w:tcW w:w="2127" w:type="dxa"/>
            <w:gridSpan w:val="2"/>
            <w:vAlign w:val="bottom"/>
          </w:tcPr>
          <w:p w:rsidR="005E06D3" w:rsidRPr="00057EF1" w:rsidRDefault="005E06D3" w:rsidP="00E5577C">
            <w:pPr>
              <w:jc w:val="center"/>
              <w:rPr>
                <w:rFonts w:ascii="Garamond" w:hAnsi="Garamond"/>
                <w:b/>
                <w:sz w:val="20"/>
                <w:szCs w:val="20"/>
              </w:rPr>
            </w:pPr>
            <w:r w:rsidRPr="00057EF1">
              <w:rPr>
                <w:rFonts w:ascii="Garamond" w:hAnsi="Garamond"/>
                <w:b/>
                <w:sz w:val="20"/>
                <w:szCs w:val="20"/>
              </w:rPr>
              <w:lastRenderedPageBreak/>
              <w:t xml:space="preserve">      Rata-rata</w:t>
            </w:r>
          </w:p>
        </w:tc>
        <w:tc>
          <w:tcPr>
            <w:tcW w:w="992" w:type="dxa"/>
            <w:vAlign w:val="bottom"/>
          </w:tcPr>
          <w:p w:rsidR="005E06D3" w:rsidRPr="00057EF1" w:rsidRDefault="005E06D3" w:rsidP="00E5577C">
            <w:pPr>
              <w:jc w:val="center"/>
              <w:rPr>
                <w:rFonts w:ascii="Garamond" w:hAnsi="Garamond"/>
                <w:b/>
                <w:sz w:val="20"/>
                <w:szCs w:val="20"/>
                <w:lang w:val="id-ID"/>
              </w:rPr>
            </w:pPr>
            <w:r w:rsidRPr="00057EF1">
              <w:rPr>
                <w:rFonts w:ascii="Garamond" w:hAnsi="Garamond"/>
                <w:b/>
                <w:sz w:val="20"/>
                <w:szCs w:val="20"/>
                <w:lang w:val="id-ID"/>
              </w:rPr>
              <w:t>57,22</w:t>
            </w:r>
          </w:p>
        </w:tc>
        <w:tc>
          <w:tcPr>
            <w:tcW w:w="992" w:type="dxa"/>
            <w:vAlign w:val="bottom"/>
          </w:tcPr>
          <w:p w:rsidR="005E06D3" w:rsidRPr="00057EF1" w:rsidRDefault="005E06D3" w:rsidP="00E5577C">
            <w:pPr>
              <w:jc w:val="center"/>
              <w:rPr>
                <w:rFonts w:ascii="Garamond" w:hAnsi="Garamond"/>
                <w:b/>
                <w:sz w:val="20"/>
                <w:szCs w:val="20"/>
                <w:lang w:val="id-ID"/>
              </w:rPr>
            </w:pPr>
            <w:r w:rsidRPr="00057EF1">
              <w:rPr>
                <w:rFonts w:ascii="Garamond" w:hAnsi="Garamond"/>
                <w:b/>
                <w:sz w:val="20"/>
                <w:szCs w:val="20"/>
              </w:rPr>
              <w:t>7</w:t>
            </w:r>
            <w:r w:rsidRPr="00057EF1">
              <w:rPr>
                <w:rFonts w:ascii="Garamond" w:hAnsi="Garamond"/>
                <w:b/>
                <w:sz w:val="20"/>
                <w:szCs w:val="20"/>
                <w:lang w:val="id-ID"/>
              </w:rPr>
              <w:t>2,39</w:t>
            </w:r>
          </w:p>
        </w:tc>
      </w:tr>
      <w:tr w:rsidR="005E06D3" w:rsidRPr="00057EF1" w:rsidTr="00E5577C">
        <w:trPr>
          <w:trHeight w:val="63"/>
        </w:trPr>
        <w:tc>
          <w:tcPr>
            <w:tcW w:w="2127" w:type="dxa"/>
            <w:gridSpan w:val="2"/>
            <w:vAlign w:val="bottom"/>
          </w:tcPr>
          <w:p w:rsidR="005E06D3" w:rsidRPr="00057EF1" w:rsidRDefault="005E06D3" w:rsidP="00E5577C">
            <w:pPr>
              <w:jc w:val="center"/>
              <w:rPr>
                <w:rFonts w:ascii="Garamond" w:hAnsi="Garamond"/>
                <w:b/>
                <w:sz w:val="20"/>
                <w:szCs w:val="20"/>
              </w:rPr>
            </w:pPr>
            <w:r w:rsidRPr="00057EF1">
              <w:rPr>
                <w:rFonts w:ascii="Garamond" w:hAnsi="Garamond"/>
                <w:b/>
                <w:sz w:val="20"/>
                <w:szCs w:val="20"/>
              </w:rPr>
              <w:t xml:space="preserve">    Selisih</w:t>
            </w:r>
          </w:p>
        </w:tc>
        <w:tc>
          <w:tcPr>
            <w:tcW w:w="1984" w:type="dxa"/>
            <w:gridSpan w:val="2"/>
            <w:vAlign w:val="bottom"/>
          </w:tcPr>
          <w:p w:rsidR="005E06D3" w:rsidRPr="00057EF1" w:rsidRDefault="005E06D3" w:rsidP="00E5577C">
            <w:pPr>
              <w:jc w:val="center"/>
              <w:rPr>
                <w:rFonts w:ascii="Garamond" w:hAnsi="Garamond"/>
                <w:b/>
                <w:sz w:val="20"/>
                <w:szCs w:val="20"/>
                <w:lang w:val="id-ID"/>
              </w:rPr>
            </w:pPr>
            <w:r w:rsidRPr="00057EF1">
              <w:rPr>
                <w:rFonts w:ascii="Garamond" w:hAnsi="Garamond"/>
                <w:b/>
                <w:sz w:val="20"/>
                <w:szCs w:val="20"/>
              </w:rPr>
              <w:t>1</w:t>
            </w:r>
            <w:r w:rsidRPr="00057EF1">
              <w:rPr>
                <w:rFonts w:ascii="Garamond" w:hAnsi="Garamond"/>
                <w:b/>
                <w:sz w:val="20"/>
                <w:szCs w:val="20"/>
                <w:lang w:val="id-ID"/>
              </w:rPr>
              <w:t>5,17</w:t>
            </w:r>
          </w:p>
        </w:tc>
      </w:tr>
    </w:tbl>
    <w:p w:rsidR="005E06D3" w:rsidRPr="001E14B9" w:rsidRDefault="005E06D3" w:rsidP="005E06D3">
      <w:pPr>
        <w:spacing w:after="0" w:line="240" w:lineRule="auto"/>
        <w:jc w:val="both"/>
        <w:rPr>
          <w:rFonts w:ascii="Garamond" w:hAnsi="Garamond"/>
          <w:b/>
          <w:sz w:val="24"/>
          <w:szCs w:val="24"/>
        </w:rPr>
      </w:pPr>
    </w:p>
    <w:p w:rsidR="005E06D3" w:rsidRPr="001E14B9" w:rsidRDefault="005E06D3" w:rsidP="005E06D3">
      <w:pPr>
        <w:spacing w:after="0" w:line="240" w:lineRule="auto"/>
        <w:ind w:firstLine="720"/>
        <w:jc w:val="both"/>
        <w:rPr>
          <w:rFonts w:ascii="Garamond" w:hAnsi="Garamond"/>
          <w:sz w:val="24"/>
          <w:szCs w:val="24"/>
        </w:rPr>
      </w:pPr>
      <w:r w:rsidRPr="001E14B9">
        <w:rPr>
          <w:rFonts w:ascii="Garamond" w:hAnsi="Garamond"/>
          <w:sz w:val="24"/>
          <w:szCs w:val="24"/>
        </w:rPr>
        <w:t xml:space="preserve">Berdasarkan data nilai </w:t>
      </w:r>
      <w:r w:rsidRPr="001E14B9">
        <w:rPr>
          <w:rFonts w:ascii="Garamond" w:hAnsi="Garamond"/>
          <w:i/>
          <w:sz w:val="24"/>
          <w:szCs w:val="24"/>
        </w:rPr>
        <w:t xml:space="preserve">pretest </w:t>
      </w:r>
      <w:r w:rsidRPr="001E14B9">
        <w:rPr>
          <w:rFonts w:ascii="Garamond" w:hAnsi="Garamond"/>
          <w:sz w:val="24"/>
          <w:szCs w:val="24"/>
        </w:rPr>
        <w:t xml:space="preserve">dan </w:t>
      </w:r>
      <w:r w:rsidRPr="001E14B9">
        <w:rPr>
          <w:rFonts w:ascii="Garamond" w:hAnsi="Garamond"/>
          <w:i/>
          <w:sz w:val="24"/>
          <w:szCs w:val="24"/>
        </w:rPr>
        <w:t xml:space="preserve">posttest </w:t>
      </w:r>
      <w:r w:rsidRPr="001E14B9">
        <w:rPr>
          <w:rFonts w:ascii="Garamond" w:hAnsi="Garamond"/>
          <w:sz w:val="24"/>
          <w:szCs w:val="24"/>
        </w:rPr>
        <w:t xml:space="preserve"> yang diperoleh dalam tes materi menulis ikhtisar yang terdapat pada tabel tersebut, secara keseluruhan terlihat bahwa nilai yang diperoleh mahasiswa mengalami peningkatan. Nilai tertinggi pada kegiatan </w:t>
      </w:r>
      <w:r w:rsidRPr="001E14B9">
        <w:rPr>
          <w:rFonts w:ascii="Garamond" w:hAnsi="Garamond"/>
          <w:i/>
          <w:sz w:val="24"/>
          <w:szCs w:val="24"/>
        </w:rPr>
        <w:t xml:space="preserve">pretest </w:t>
      </w:r>
      <w:r w:rsidRPr="001E14B9">
        <w:rPr>
          <w:rFonts w:ascii="Garamond" w:hAnsi="Garamond"/>
          <w:sz w:val="24"/>
          <w:szCs w:val="24"/>
        </w:rPr>
        <w:t xml:space="preserve">sebelum mahasiswa menggunakan buku teks menulis ikhtisar adalah 67. Setelah mahasiswa diberikan penjelasan dan menggunakan buku teks </w:t>
      </w:r>
      <w:r w:rsidRPr="001E14B9">
        <w:rPr>
          <w:rFonts w:ascii="Garamond" w:hAnsi="Garamond"/>
          <w:i/>
          <w:iCs/>
          <w:sz w:val="24"/>
          <w:szCs w:val="24"/>
        </w:rPr>
        <w:t>Mari Menulis</w:t>
      </w:r>
      <w:r w:rsidRPr="001E14B9">
        <w:rPr>
          <w:rFonts w:ascii="Garamond" w:hAnsi="Garamond"/>
          <w:sz w:val="24"/>
          <w:szCs w:val="24"/>
        </w:rPr>
        <w:t xml:space="preserve"> hasil pengembangan, nilai tertinggi mahasiswa mencapai 87.</w:t>
      </w:r>
      <w:r w:rsidRPr="001E14B9">
        <w:rPr>
          <w:rFonts w:ascii="Garamond" w:hAnsi="Garamond"/>
          <w:color w:val="FF0000"/>
          <w:sz w:val="24"/>
          <w:szCs w:val="24"/>
        </w:rPr>
        <w:t xml:space="preserve"> </w:t>
      </w:r>
      <w:r w:rsidRPr="001E14B9">
        <w:rPr>
          <w:rFonts w:ascii="Garamond" w:hAnsi="Garamond"/>
          <w:sz w:val="24"/>
          <w:szCs w:val="24"/>
        </w:rPr>
        <w:t xml:space="preserve">Sebaliknya, nilai terendah sebelum mahasiswa menggunakan buku teks </w:t>
      </w:r>
      <w:r w:rsidRPr="001E14B9">
        <w:rPr>
          <w:rFonts w:ascii="Garamond" w:hAnsi="Garamond"/>
          <w:i/>
          <w:iCs/>
          <w:sz w:val="24"/>
          <w:szCs w:val="24"/>
        </w:rPr>
        <w:t xml:space="preserve">Mari Menulis  </w:t>
      </w:r>
      <w:r w:rsidRPr="001E14B9">
        <w:rPr>
          <w:rFonts w:ascii="Garamond" w:hAnsi="Garamond"/>
          <w:sz w:val="24"/>
          <w:szCs w:val="24"/>
        </w:rPr>
        <w:t>hanya mencapai nilai 20 dan setelah diberikan buku teks hasil pengembangan nilainya adalah 53.</w:t>
      </w:r>
    </w:p>
    <w:p w:rsidR="005E06D3" w:rsidRPr="001E14B9" w:rsidRDefault="005E06D3" w:rsidP="005E06D3">
      <w:pPr>
        <w:spacing w:after="0" w:line="240" w:lineRule="auto"/>
        <w:jc w:val="both"/>
        <w:rPr>
          <w:rFonts w:ascii="Garamond" w:hAnsi="Garamond"/>
          <w:sz w:val="24"/>
          <w:szCs w:val="24"/>
        </w:rPr>
      </w:pPr>
    </w:p>
    <w:p w:rsidR="005E06D3" w:rsidRPr="001E14B9" w:rsidRDefault="005E06D3" w:rsidP="005E06D3">
      <w:pPr>
        <w:spacing w:after="0" w:line="240" w:lineRule="auto"/>
        <w:jc w:val="both"/>
        <w:rPr>
          <w:rFonts w:ascii="Garamond" w:hAnsi="Garamond"/>
          <w:b/>
          <w:bCs/>
          <w:sz w:val="24"/>
          <w:szCs w:val="24"/>
        </w:rPr>
      </w:pPr>
      <w:r w:rsidRPr="001E14B9">
        <w:rPr>
          <w:rFonts w:ascii="Garamond" w:hAnsi="Garamond"/>
          <w:b/>
          <w:bCs/>
          <w:sz w:val="24"/>
          <w:szCs w:val="24"/>
        </w:rPr>
        <w:t>3</w:t>
      </w:r>
      <w:r w:rsidR="00487761" w:rsidRPr="001E14B9">
        <w:rPr>
          <w:rFonts w:ascii="Garamond" w:hAnsi="Garamond"/>
          <w:b/>
          <w:bCs/>
          <w:sz w:val="24"/>
          <w:szCs w:val="24"/>
        </w:rPr>
        <w:t>. Hasil Uji Sta</w:t>
      </w:r>
      <w:r w:rsidRPr="001E14B9">
        <w:rPr>
          <w:rFonts w:ascii="Garamond" w:hAnsi="Garamond"/>
          <w:b/>
          <w:bCs/>
          <w:sz w:val="24"/>
          <w:szCs w:val="24"/>
        </w:rPr>
        <w:t>tistik</w:t>
      </w:r>
    </w:p>
    <w:p w:rsidR="00E5577C" w:rsidRPr="001E14B9" w:rsidRDefault="00487761" w:rsidP="008D70F9">
      <w:pPr>
        <w:spacing w:after="0" w:line="240" w:lineRule="auto"/>
        <w:jc w:val="both"/>
        <w:rPr>
          <w:rFonts w:ascii="Garamond" w:hAnsi="Garamond"/>
          <w:sz w:val="24"/>
          <w:szCs w:val="24"/>
        </w:rPr>
      </w:pPr>
      <w:r w:rsidRPr="001E14B9">
        <w:rPr>
          <w:rFonts w:ascii="Garamond" w:hAnsi="Garamond"/>
          <w:b/>
          <w:sz w:val="24"/>
          <w:szCs w:val="24"/>
        </w:rPr>
        <w:t xml:space="preserve">a. </w:t>
      </w:r>
      <w:r w:rsidR="005E06D3" w:rsidRPr="001E14B9">
        <w:rPr>
          <w:rFonts w:ascii="Garamond" w:hAnsi="Garamond"/>
          <w:b/>
          <w:sz w:val="24"/>
          <w:szCs w:val="24"/>
        </w:rPr>
        <w:t>Hasil Uji Statistik Deskriptif</w:t>
      </w:r>
      <w:r w:rsidR="005E06D3" w:rsidRPr="001E14B9">
        <w:rPr>
          <w:rFonts w:ascii="Garamond" w:hAnsi="Garamond"/>
          <w:b/>
          <w:sz w:val="24"/>
          <w:szCs w:val="24"/>
        </w:rPr>
        <w:tab/>
      </w:r>
      <w:r w:rsidR="005E06D3" w:rsidRPr="001E14B9">
        <w:rPr>
          <w:rFonts w:ascii="Garamond" w:hAnsi="Garamond"/>
          <w:sz w:val="24"/>
          <w:szCs w:val="24"/>
        </w:rPr>
        <w:t>Berdasarkan data nilai tes mahasiswa yang diperoleh dari tes menulis ringkasan untuk menilai kemampuan mahasiswa dalam menuliskan ringkasan dengan benar, perhitungan statistik deskriptif ringkasan dapat</w:t>
      </w:r>
      <w:r w:rsidR="009968B7" w:rsidRPr="001E14B9">
        <w:rPr>
          <w:rFonts w:ascii="Garamond" w:hAnsi="Garamond"/>
          <w:sz w:val="24"/>
          <w:szCs w:val="24"/>
        </w:rPr>
        <w:t xml:space="preserve"> digambarkan pada tabel 3</w:t>
      </w:r>
      <w:r w:rsidR="005E06D3" w:rsidRPr="001E14B9">
        <w:rPr>
          <w:rFonts w:ascii="Garamond" w:hAnsi="Garamond"/>
          <w:sz w:val="24"/>
          <w:szCs w:val="24"/>
        </w:rPr>
        <w:t xml:space="preserve"> berikut ini.</w:t>
      </w:r>
    </w:p>
    <w:p w:rsidR="005E06D3" w:rsidRPr="001E14B9" w:rsidRDefault="005E06D3" w:rsidP="005E06D3">
      <w:pPr>
        <w:pStyle w:val="ListParagraph"/>
        <w:spacing w:after="0" w:line="240" w:lineRule="auto"/>
        <w:jc w:val="center"/>
        <w:rPr>
          <w:rFonts w:ascii="Garamond" w:hAnsi="Garamond"/>
          <w:sz w:val="24"/>
          <w:szCs w:val="24"/>
        </w:rPr>
      </w:pPr>
      <w:r w:rsidRPr="001E14B9">
        <w:rPr>
          <w:rFonts w:ascii="Garamond" w:hAnsi="Garamond"/>
          <w:b/>
          <w:sz w:val="24"/>
          <w:szCs w:val="24"/>
        </w:rPr>
        <w:t xml:space="preserve">Tabel </w:t>
      </w:r>
      <w:r w:rsidR="009968B7" w:rsidRPr="001E14B9">
        <w:rPr>
          <w:rFonts w:ascii="Garamond" w:hAnsi="Garamond"/>
          <w:b/>
          <w:sz w:val="24"/>
          <w:szCs w:val="24"/>
        </w:rPr>
        <w:t>3</w:t>
      </w:r>
    </w:p>
    <w:p w:rsidR="005E06D3" w:rsidRPr="001E14B9" w:rsidRDefault="005E06D3" w:rsidP="005E06D3">
      <w:pPr>
        <w:pStyle w:val="ListParagraph"/>
        <w:spacing w:after="0" w:line="240" w:lineRule="auto"/>
        <w:jc w:val="center"/>
        <w:rPr>
          <w:rFonts w:ascii="Garamond" w:hAnsi="Garamond"/>
          <w:b/>
          <w:sz w:val="24"/>
          <w:szCs w:val="24"/>
        </w:rPr>
      </w:pPr>
      <w:r w:rsidRPr="001E14B9">
        <w:rPr>
          <w:rFonts w:ascii="Garamond" w:hAnsi="Garamond"/>
          <w:b/>
          <w:sz w:val="24"/>
          <w:szCs w:val="24"/>
        </w:rPr>
        <w:t xml:space="preserve">Statistik Deskriptif dari Nilai </w:t>
      </w:r>
      <w:r w:rsidRPr="001E14B9">
        <w:rPr>
          <w:rFonts w:ascii="Garamond" w:hAnsi="Garamond"/>
          <w:b/>
          <w:i/>
          <w:sz w:val="24"/>
          <w:szCs w:val="24"/>
        </w:rPr>
        <w:t xml:space="preserve">Pretest </w:t>
      </w:r>
      <w:r w:rsidRPr="001E14B9">
        <w:rPr>
          <w:rFonts w:ascii="Garamond" w:hAnsi="Garamond"/>
          <w:b/>
          <w:sz w:val="24"/>
          <w:szCs w:val="24"/>
        </w:rPr>
        <w:t xml:space="preserve">dan </w:t>
      </w:r>
      <w:r w:rsidRPr="001E14B9">
        <w:rPr>
          <w:rFonts w:ascii="Garamond" w:hAnsi="Garamond"/>
          <w:b/>
          <w:i/>
          <w:sz w:val="24"/>
          <w:szCs w:val="24"/>
        </w:rPr>
        <w:t>Posttest</w:t>
      </w:r>
    </w:p>
    <w:p w:rsidR="005E06D3" w:rsidRPr="001E14B9" w:rsidRDefault="005E06D3" w:rsidP="005E06D3">
      <w:pPr>
        <w:pStyle w:val="ListParagraph"/>
        <w:spacing w:line="240" w:lineRule="auto"/>
        <w:jc w:val="center"/>
        <w:rPr>
          <w:rFonts w:ascii="Garamond" w:hAnsi="Garamond"/>
          <w:b/>
          <w:sz w:val="24"/>
          <w:szCs w:val="24"/>
        </w:rPr>
      </w:pPr>
      <w:r w:rsidRPr="001E14B9">
        <w:rPr>
          <w:rFonts w:ascii="Garamond" w:hAnsi="Garamond"/>
          <w:b/>
          <w:sz w:val="24"/>
          <w:szCs w:val="24"/>
        </w:rPr>
        <w:t>Menulis Ringkasan</w:t>
      </w:r>
    </w:p>
    <w:tbl>
      <w:tblPr>
        <w:tblW w:w="42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93"/>
        <w:gridCol w:w="567"/>
        <w:gridCol w:w="708"/>
        <w:gridCol w:w="567"/>
        <w:gridCol w:w="709"/>
        <w:gridCol w:w="709"/>
      </w:tblGrid>
      <w:tr w:rsidR="0081773E" w:rsidRPr="001E14B9" w:rsidTr="00E5577C">
        <w:trPr>
          <w:cantSplit/>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rPr>
                <w:rFonts w:ascii="Garamond" w:hAnsi="Garamond"/>
                <w:sz w:val="24"/>
                <w:szCs w:val="24"/>
              </w:rPr>
            </w:pP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1773E" w:rsidRPr="001E14B9" w:rsidRDefault="0081773E" w:rsidP="00E5577C">
            <w:pPr>
              <w:autoSpaceDE w:val="0"/>
              <w:autoSpaceDN w:val="0"/>
              <w:adjustRightInd w:val="0"/>
              <w:spacing w:after="0" w:line="240" w:lineRule="auto"/>
              <w:jc w:val="center"/>
              <w:rPr>
                <w:rFonts w:ascii="Garamond" w:hAnsi="Garamond"/>
                <w:b/>
                <w:sz w:val="24"/>
                <w:szCs w:val="24"/>
              </w:rPr>
            </w:pPr>
            <w:r w:rsidRPr="001E14B9">
              <w:rPr>
                <w:rFonts w:ascii="Garamond" w:hAnsi="Garamond"/>
                <w:b/>
                <w:sz w:val="24"/>
                <w:szCs w:val="24"/>
              </w:rPr>
              <w:t>N</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1773E" w:rsidRPr="001E14B9" w:rsidRDefault="0081773E" w:rsidP="00E5577C">
            <w:pPr>
              <w:autoSpaceDE w:val="0"/>
              <w:autoSpaceDN w:val="0"/>
              <w:adjustRightInd w:val="0"/>
              <w:spacing w:after="0" w:line="240" w:lineRule="auto"/>
              <w:jc w:val="center"/>
              <w:rPr>
                <w:rFonts w:ascii="Garamond" w:hAnsi="Garamond"/>
                <w:b/>
                <w:i/>
                <w:sz w:val="24"/>
                <w:szCs w:val="24"/>
              </w:rPr>
            </w:pPr>
            <w:r w:rsidRPr="001E14B9">
              <w:rPr>
                <w:rFonts w:ascii="Garamond" w:hAnsi="Garamond"/>
                <w:b/>
                <w:i/>
                <w:sz w:val="24"/>
                <w:szCs w:val="24"/>
              </w:rPr>
              <w:t>Min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1773E" w:rsidRPr="001E14B9" w:rsidRDefault="0081773E" w:rsidP="00E5577C">
            <w:pPr>
              <w:autoSpaceDE w:val="0"/>
              <w:autoSpaceDN w:val="0"/>
              <w:adjustRightInd w:val="0"/>
              <w:spacing w:after="0" w:line="240" w:lineRule="auto"/>
              <w:jc w:val="center"/>
              <w:rPr>
                <w:rFonts w:ascii="Garamond" w:hAnsi="Garamond"/>
                <w:b/>
                <w:i/>
                <w:sz w:val="24"/>
                <w:szCs w:val="24"/>
              </w:rPr>
            </w:pPr>
            <w:r w:rsidRPr="001E14B9">
              <w:rPr>
                <w:rFonts w:ascii="Garamond" w:hAnsi="Garamond"/>
                <w:b/>
                <w:i/>
                <w:sz w:val="24"/>
                <w:szCs w:val="24"/>
              </w:rPr>
              <w:t>Max</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1773E" w:rsidRPr="001E14B9" w:rsidRDefault="0081773E" w:rsidP="00E5577C">
            <w:pPr>
              <w:autoSpaceDE w:val="0"/>
              <w:autoSpaceDN w:val="0"/>
              <w:adjustRightInd w:val="0"/>
              <w:spacing w:after="0" w:line="240" w:lineRule="auto"/>
              <w:jc w:val="center"/>
              <w:rPr>
                <w:rFonts w:ascii="Garamond" w:hAnsi="Garamond"/>
                <w:b/>
                <w:i/>
                <w:sz w:val="24"/>
                <w:szCs w:val="24"/>
              </w:rPr>
            </w:pPr>
            <w:r w:rsidRPr="001E14B9">
              <w:rPr>
                <w:rFonts w:ascii="Garamond" w:hAnsi="Garamond"/>
                <w:b/>
                <w:i/>
                <w:sz w:val="24"/>
                <w:szCs w:val="24"/>
              </w:rPr>
              <w:t>Mean</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1773E" w:rsidRPr="001E14B9" w:rsidRDefault="0081773E" w:rsidP="00E5577C">
            <w:pPr>
              <w:autoSpaceDE w:val="0"/>
              <w:autoSpaceDN w:val="0"/>
              <w:adjustRightInd w:val="0"/>
              <w:spacing w:after="0" w:line="240" w:lineRule="auto"/>
              <w:jc w:val="center"/>
              <w:rPr>
                <w:rFonts w:ascii="Garamond" w:hAnsi="Garamond"/>
                <w:b/>
                <w:i/>
                <w:sz w:val="24"/>
                <w:szCs w:val="24"/>
              </w:rPr>
            </w:pPr>
            <w:r w:rsidRPr="001E14B9">
              <w:rPr>
                <w:rFonts w:ascii="Garamond" w:hAnsi="Garamond"/>
                <w:b/>
                <w:i/>
                <w:sz w:val="24"/>
                <w:szCs w:val="24"/>
              </w:rPr>
              <w:t>Std. Dev</w:t>
            </w:r>
          </w:p>
        </w:tc>
      </w:tr>
      <w:tr w:rsidR="0081773E" w:rsidRPr="001E14B9" w:rsidTr="00E5577C">
        <w:trPr>
          <w:cantSplit/>
          <w:tblHeader/>
        </w:trPr>
        <w:tc>
          <w:tcPr>
            <w:tcW w:w="99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rPr>
                <w:rFonts w:ascii="Garamond" w:hAnsi="Garamond"/>
                <w:i/>
                <w:sz w:val="24"/>
                <w:szCs w:val="24"/>
              </w:rPr>
            </w:pPr>
            <w:r w:rsidRPr="001E14B9">
              <w:rPr>
                <w:rFonts w:ascii="Garamond" w:hAnsi="Garamond"/>
                <w:i/>
                <w:sz w:val="24"/>
                <w:szCs w:val="24"/>
              </w:rPr>
              <w:t>Pretest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23</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50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80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60.65</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9.208</w:t>
            </w:r>
          </w:p>
        </w:tc>
      </w:tr>
      <w:tr w:rsidR="0081773E" w:rsidRPr="001E14B9" w:rsidTr="00E5577C">
        <w:trPr>
          <w:cantSplit/>
          <w:tblHead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rPr>
                <w:rFonts w:ascii="Garamond" w:hAnsi="Garamond"/>
                <w:i/>
                <w:sz w:val="24"/>
                <w:szCs w:val="24"/>
              </w:rPr>
            </w:pPr>
            <w:r w:rsidRPr="001E14B9">
              <w:rPr>
                <w:rFonts w:ascii="Garamond" w:hAnsi="Garamond"/>
                <w:i/>
                <w:sz w:val="24"/>
                <w:szCs w:val="24"/>
              </w:rPr>
              <w:t>Posttest</w:t>
            </w:r>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23</w:t>
            </w:r>
          </w:p>
        </w:tc>
        <w:tc>
          <w:tcPr>
            <w:tcW w:w="708" w:type="dxa"/>
            <w:tcBorders>
              <w:top w:val="nil"/>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60</w:t>
            </w:r>
          </w:p>
        </w:tc>
        <w:tc>
          <w:tcPr>
            <w:tcW w:w="567" w:type="dxa"/>
            <w:tcBorders>
              <w:top w:val="nil"/>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85</w:t>
            </w:r>
          </w:p>
        </w:tc>
        <w:tc>
          <w:tcPr>
            <w:tcW w:w="709" w:type="dxa"/>
            <w:tcBorders>
              <w:top w:val="nil"/>
              <w:bottom w:val="nil"/>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72.17</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7.661</w:t>
            </w:r>
          </w:p>
        </w:tc>
      </w:tr>
      <w:tr w:rsidR="0081773E" w:rsidRPr="001E14B9" w:rsidTr="00E5577C">
        <w:trPr>
          <w:cantSplit/>
        </w:trPr>
        <w:tc>
          <w:tcPr>
            <w:tcW w:w="99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rPr>
                <w:rFonts w:ascii="Garamond" w:hAnsi="Garamond"/>
                <w:i/>
                <w:sz w:val="24"/>
                <w:szCs w:val="24"/>
              </w:rPr>
            </w:pPr>
            <w:r w:rsidRPr="001E14B9">
              <w:rPr>
                <w:rFonts w:ascii="Garamond" w:hAnsi="Garamond"/>
                <w:i/>
                <w:sz w:val="24"/>
                <w:szCs w:val="24"/>
              </w:rPr>
              <w:t>Valid N (listwise)</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1773E" w:rsidRPr="001E14B9" w:rsidRDefault="0081773E"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23</w:t>
            </w:r>
          </w:p>
        </w:tc>
        <w:tc>
          <w:tcPr>
            <w:tcW w:w="708" w:type="dxa"/>
            <w:tcBorders>
              <w:top w:val="nil"/>
              <w:bottom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jc w:val="center"/>
              <w:rPr>
                <w:rFonts w:ascii="Garamond" w:hAnsi="Garamond"/>
                <w:sz w:val="24"/>
                <w:szCs w:val="24"/>
              </w:rPr>
            </w:pPr>
          </w:p>
        </w:tc>
        <w:tc>
          <w:tcPr>
            <w:tcW w:w="567" w:type="dxa"/>
            <w:tcBorders>
              <w:top w:val="nil"/>
              <w:bottom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jc w:val="center"/>
              <w:rPr>
                <w:rFonts w:ascii="Garamond" w:hAnsi="Garamond"/>
                <w:sz w:val="24"/>
                <w:szCs w:val="24"/>
              </w:rPr>
            </w:pPr>
          </w:p>
        </w:tc>
        <w:tc>
          <w:tcPr>
            <w:tcW w:w="709" w:type="dxa"/>
            <w:tcBorders>
              <w:top w:val="nil"/>
              <w:bottom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jc w:val="center"/>
              <w:rPr>
                <w:rFonts w:ascii="Garamond" w:hAnsi="Garamond"/>
                <w:sz w:val="24"/>
                <w:szCs w:val="24"/>
              </w:rPr>
            </w:pP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1773E" w:rsidRPr="001E14B9" w:rsidRDefault="0081773E" w:rsidP="00E5577C">
            <w:pPr>
              <w:autoSpaceDE w:val="0"/>
              <w:autoSpaceDN w:val="0"/>
              <w:adjustRightInd w:val="0"/>
              <w:spacing w:after="0" w:line="240" w:lineRule="auto"/>
              <w:jc w:val="center"/>
              <w:rPr>
                <w:rFonts w:ascii="Garamond" w:hAnsi="Garamond"/>
                <w:sz w:val="24"/>
                <w:szCs w:val="24"/>
              </w:rPr>
            </w:pPr>
          </w:p>
        </w:tc>
      </w:tr>
    </w:tbl>
    <w:p w:rsidR="005E06D3" w:rsidRPr="001E14B9" w:rsidRDefault="005E06D3" w:rsidP="005E06D3">
      <w:pPr>
        <w:spacing w:after="0" w:line="240" w:lineRule="auto"/>
        <w:jc w:val="both"/>
        <w:rPr>
          <w:rFonts w:ascii="Garamond" w:hAnsi="Garamond"/>
          <w:b/>
          <w:bCs/>
          <w:sz w:val="24"/>
          <w:szCs w:val="24"/>
        </w:rPr>
      </w:pPr>
    </w:p>
    <w:p w:rsidR="0081773E" w:rsidRPr="001E14B9" w:rsidRDefault="0081773E" w:rsidP="0081773E">
      <w:pPr>
        <w:spacing w:after="0" w:line="240" w:lineRule="auto"/>
        <w:ind w:firstLine="720"/>
        <w:jc w:val="both"/>
        <w:rPr>
          <w:rFonts w:ascii="Garamond" w:hAnsi="Garamond"/>
          <w:sz w:val="24"/>
          <w:szCs w:val="24"/>
        </w:rPr>
      </w:pPr>
      <w:r w:rsidRPr="001E14B9">
        <w:rPr>
          <w:rFonts w:ascii="Garamond" w:hAnsi="Garamond"/>
          <w:sz w:val="24"/>
          <w:szCs w:val="24"/>
        </w:rPr>
        <w:t xml:space="preserve">Tabel di atas menunjukkan hasil dari nilai </w:t>
      </w:r>
      <w:r w:rsidRPr="001E14B9">
        <w:rPr>
          <w:rFonts w:ascii="Garamond" w:hAnsi="Garamond"/>
          <w:i/>
          <w:sz w:val="24"/>
          <w:szCs w:val="24"/>
        </w:rPr>
        <w:t>pretest</w:t>
      </w:r>
      <w:r w:rsidRPr="001E14B9">
        <w:rPr>
          <w:rFonts w:ascii="Garamond" w:hAnsi="Garamond"/>
          <w:sz w:val="24"/>
          <w:szCs w:val="24"/>
        </w:rPr>
        <w:t xml:space="preserve"> dan </w:t>
      </w:r>
      <w:r w:rsidRPr="001E14B9">
        <w:rPr>
          <w:rFonts w:ascii="Garamond" w:hAnsi="Garamond"/>
          <w:i/>
          <w:sz w:val="24"/>
          <w:szCs w:val="24"/>
        </w:rPr>
        <w:t>posttest</w:t>
      </w:r>
      <w:r w:rsidRPr="001E14B9">
        <w:rPr>
          <w:rFonts w:ascii="Garamond" w:hAnsi="Garamond"/>
          <w:sz w:val="24"/>
          <w:szCs w:val="24"/>
        </w:rPr>
        <w:t xml:space="preserve"> pada menulis ringkasan. Nilai terendah pada </w:t>
      </w:r>
      <w:r w:rsidRPr="001E14B9">
        <w:rPr>
          <w:rFonts w:ascii="Garamond" w:hAnsi="Garamond"/>
          <w:i/>
          <w:sz w:val="24"/>
          <w:szCs w:val="24"/>
        </w:rPr>
        <w:t>pretest</w:t>
      </w:r>
      <w:r w:rsidRPr="001E14B9">
        <w:rPr>
          <w:rFonts w:ascii="Garamond" w:hAnsi="Garamond"/>
          <w:sz w:val="24"/>
          <w:szCs w:val="24"/>
        </w:rPr>
        <w:t xml:space="preserve"> </w:t>
      </w:r>
      <w:r w:rsidRPr="001E14B9">
        <w:rPr>
          <w:rFonts w:ascii="Garamond" w:hAnsi="Garamond"/>
          <w:sz w:val="24"/>
          <w:szCs w:val="24"/>
        </w:rPr>
        <w:lastRenderedPageBreak/>
        <w:t xml:space="preserve">adalah 50 dan nilai tertinggi adalah 80 sedangkan nilai terendah pada </w:t>
      </w:r>
      <w:r w:rsidRPr="001E14B9">
        <w:rPr>
          <w:rFonts w:ascii="Garamond" w:hAnsi="Garamond"/>
          <w:i/>
          <w:sz w:val="24"/>
          <w:szCs w:val="24"/>
        </w:rPr>
        <w:t xml:space="preserve">posttest </w:t>
      </w:r>
      <w:r w:rsidRPr="001E14B9">
        <w:rPr>
          <w:rFonts w:ascii="Garamond" w:hAnsi="Garamond"/>
          <w:sz w:val="24"/>
          <w:szCs w:val="24"/>
        </w:rPr>
        <w:t>menulis</w:t>
      </w:r>
      <w:r w:rsidRPr="001E14B9">
        <w:rPr>
          <w:rFonts w:ascii="Garamond" w:hAnsi="Garamond"/>
          <w:i/>
          <w:sz w:val="24"/>
          <w:szCs w:val="24"/>
        </w:rPr>
        <w:t xml:space="preserve"> </w:t>
      </w:r>
      <w:r w:rsidRPr="001E14B9">
        <w:rPr>
          <w:rFonts w:ascii="Garamond" w:hAnsi="Garamond"/>
          <w:sz w:val="24"/>
          <w:szCs w:val="24"/>
        </w:rPr>
        <w:t>ringkasan adalah 60 dan nilai tertinggi adalah 85. Nilai rata-rata (</w:t>
      </w:r>
      <w:r w:rsidRPr="001E14B9">
        <w:rPr>
          <w:rFonts w:ascii="Garamond" w:hAnsi="Garamond"/>
          <w:i/>
          <w:sz w:val="24"/>
          <w:szCs w:val="24"/>
        </w:rPr>
        <w:t>mean</w:t>
      </w:r>
      <w:r w:rsidRPr="001E14B9">
        <w:rPr>
          <w:rFonts w:ascii="Garamond" w:hAnsi="Garamond"/>
          <w:sz w:val="24"/>
          <w:szCs w:val="24"/>
        </w:rPr>
        <w:t xml:space="preserve">) pada </w:t>
      </w:r>
      <w:r w:rsidRPr="001E14B9">
        <w:rPr>
          <w:rFonts w:ascii="Garamond" w:hAnsi="Garamond"/>
          <w:i/>
          <w:sz w:val="24"/>
          <w:szCs w:val="24"/>
        </w:rPr>
        <w:t>pretest</w:t>
      </w:r>
      <w:r w:rsidRPr="001E14B9">
        <w:rPr>
          <w:rFonts w:ascii="Garamond" w:hAnsi="Garamond"/>
          <w:sz w:val="24"/>
          <w:szCs w:val="24"/>
        </w:rPr>
        <w:t xml:space="preserve"> menulis ringkasan adalah 60,65 dengan standar deviasi 9,208. Sedangkan nilai rata-rata (</w:t>
      </w:r>
      <w:r w:rsidRPr="001E14B9">
        <w:rPr>
          <w:rFonts w:ascii="Garamond" w:hAnsi="Garamond"/>
          <w:i/>
          <w:sz w:val="24"/>
          <w:szCs w:val="24"/>
        </w:rPr>
        <w:t>mean</w:t>
      </w:r>
      <w:r w:rsidRPr="001E14B9">
        <w:rPr>
          <w:rFonts w:ascii="Garamond" w:hAnsi="Garamond"/>
          <w:sz w:val="24"/>
          <w:szCs w:val="24"/>
        </w:rPr>
        <w:t xml:space="preserve">) pada </w:t>
      </w:r>
      <w:r w:rsidRPr="001E14B9">
        <w:rPr>
          <w:rFonts w:ascii="Garamond" w:hAnsi="Garamond"/>
          <w:i/>
          <w:sz w:val="24"/>
          <w:szCs w:val="24"/>
        </w:rPr>
        <w:t>posttest</w:t>
      </w:r>
      <w:r w:rsidRPr="001E14B9">
        <w:rPr>
          <w:rFonts w:ascii="Garamond" w:hAnsi="Garamond"/>
          <w:sz w:val="24"/>
          <w:szCs w:val="24"/>
        </w:rPr>
        <w:t xml:space="preserve"> menulis ringkasan 72,17 dengan standar deviasi 7,661. </w:t>
      </w:r>
    </w:p>
    <w:p w:rsidR="005E06D3" w:rsidRPr="001E14B9" w:rsidRDefault="0081773E" w:rsidP="0081773E">
      <w:pPr>
        <w:spacing w:after="0" w:line="240" w:lineRule="auto"/>
        <w:ind w:firstLine="720"/>
        <w:jc w:val="both"/>
        <w:rPr>
          <w:rFonts w:ascii="Garamond" w:hAnsi="Garamond"/>
          <w:sz w:val="24"/>
          <w:szCs w:val="24"/>
        </w:rPr>
      </w:pPr>
      <w:r w:rsidRPr="001E14B9">
        <w:rPr>
          <w:rFonts w:ascii="Garamond" w:hAnsi="Garamond"/>
          <w:sz w:val="24"/>
          <w:szCs w:val="24"/>
        </w:rPr>
        <w:t xml:space="preserve">Sementara itu, untuk mengetahui apakah informasi data yang didapat normal atau tidak, peneliti melakukan uji normalitas. Uji normalitas pada penelitian ini menggunakan  </w:t>
      </w:r>
      <w:r w:rsidRPr="001E14B9">
        <w:rPr>
          <w:rFonts w:ascii="Garamond" w:hAnsi="Garamond"/>
          <w:i/>
          <w:sz w:val="24"/>
          <w:szCs w:val="24"/>
        </w:rPr>
        <w:t>Kolmogorov-Smirnov Test</w:t>
      </w:r>
      <w:r w:rsidRPr="001E14B9">
        <w:rPr>
          <w:rFonts w:ascii="Garamond" w:hAnsi="Garamond"/>
          <w:sz w:val="24"/>
          <w:szCs w:val="24"/>
        </w:rPr>
        <w:t xml:space="preserve">  melalui program SPSS 16.</w:t>
      </w:r>
    </w:p>
    <w:p w:rsidR="0081773E" w:rsidRPr="001E14B9" w:rsidRDefault="0081773E" w:rsidP="0081773E">
      <w:pPr>
        <w:spacing w:after="0" w:line="240" w:lineRule="auto"/>
        <w:jc w:val="both"/>
        <w:rPr>
          <w:rFonts w:ascii="Garamond" w:hAnsi="Garamond"/>
          <w:sz w:val="24"/>
          <w:szCs w:val="24"/>
        </w:rPr>
      </w:pPr>
    </w:p>
    <w:p w:rsidR="0081773E" w:rsidRPr="001E14B9" w:rsidRDefault="0081773E" w:rsidP="0081773E">
      <w:pPr>
        <w:spacing w:after="0" w:line="240" w:lineRule="auto"/>
        <w:jc w:val="both"/>
        <w:rPr>
          <w:rFonts w:ascii="Garamond" w:hAnsi="Garamond"/>
          <w:sz w:val="24"/>
          <w:szCs w:val="24"/>
        </w:rPr>
      </w:pPr>
    </w:p>
    <w:p w:rsidR="0081773E" w:rsidRPr="001E14B9" w:rsidRDefault="00487761" w:rsidP="00487761">
      <w:pPr>
        <w:spacing w:after="0" w:line="240" w:lineRule="auto"/>
        <w:rPr>
          <w:rFonts w:ascii="Garamond" w:hAnsi="Garamond"/>
          <w:b/>
          <w:sz w:val="24"/>
          <w:szCs w:val="24"/>
        </w:rPr>
      </w:pPr>
      <w:r w:rsidRPr="001E14B9">
        <w:rPr>
          <w:rFonts w:ascii="Garamond" w:hAnsi="Garamond"/>
          <w:b/>
          <w:sz w:val="24"/>
          <w:szCs w:val="24"/>
        </w:rPr>
        <w:t xml:space="preserve">b. </w:t>
      </w:r>
      <w:r w:rsidR="0081773E" w:rsidRPr="001E14B9">
        <w:rPr>
          <w:rFonts w:ascii="Garamond" w:hAnsi="Garamond"/>
          <w:b/>
          <w:sz w:val="24"/>
          <w:szCs w:val="24"/>
        </w:rPr>
        <w:t>Hasil Uji Statistik Materi Aspek Menulis Ikhtisar</w:t>
      </w:r>
    </w:p>
    <w:p w:rsidR="0081773E" w:rsidRPr="001E14B9" w:rsidRDefault="0081773E" w:rsidP="00E5577C">
      <w:pPr>
        <w:spacing w:after="0" w:line="240" w:lineRule="auto"/>
        <w:jc w:val="both"/>
        <w:rPr>
          <w:rFonts w:ascii="Garamond" w:hAnsi="Garamond"/>
          <w:sz w:val="24"/>
          <w:szCs w:val="24"/>
        </w:rPr>
      </w:pPr>
      <w:r w:rsidRPr="001E14B9">
        <w:rPr>
          <w:rFonts w:ascii="Garamond" w:hAnsi="Garamond"/>
          <w:sz w:val="24"/>
          <w:szCs w:val="24"/>
        </w:rPr>
        <w:tab/>
        <w:t>Berdasarkan data nilai tes mahasiswa yang diperoleh dari tes menulis ikhtisar untuk menilai kemampuan mahasiswa dalam mengklasifikasikan jenis menulis ikhtisar</w:t>
      </w:r>
      <w:r w:rsidR="009968B7" w:rsidRPr="001E14B9">
        <w:rPr>
          <w:rFonts w:ascii="Garamond" w:hAnsi="Garamond"/>
          <w:sz w:val="24"/>
          <w:szCs w:val="24"/>
        </w:rPr>
        <w:t xml:space="preserve"> dapat digambarkan pada tabel 4</w:t>
      </w:r>
      <w:r w:rsidRPr="001E14B9">
        <w:rPr>
          <w:rFonts w:ascii="Garamond" w:hAnsi="Garamond"/>
          <w:sz w:val="24"/>
          <w:szCs w:val="24"/>
        </w:rPr>
        <w:t xml:space="preserve"> berikut ini.</w:t>
      </w:r>
    </w:p>
    <w:p w:rsidR="006B3D6B" w:rsidRPr="001E14B9" w:rsidRDefault="006B3D6B" w:rsidP="006B3D6B">
      <w:pPr>
        <w:pStyle w:val="ListParagraph"/>
        <w:spacing w:after="0" w:line="240" w:lineRule="auto"/>
        <w:jc w:val="center"/>
        <w:rPr>
          <w:rFonts w:ascii="Garamond" w:hAnsi="Garamond"/>
          <w:sz w:val="24"/>
          <w:szCs w:val="24"/>
        </w:rPr>
      </w:pPr>
      <w:r w:rsidRPr="001E14B9">
        <w:rPr>
          <w:rFonts w:ascii="Garamond" w:hAnsi="Garamond"/>
          <w:b/>
          <w:sz w:val="24"/>
          <w:szCs w:val="24"/>
        </w:rPr>
        <w:t>Tabel 4</w:t>
      </w:r>
    </w:p>
    <w:p w:rsidR="006B3D6B" w:rsidRPr="001E14B9" w:rsidRDefault="006B3D6B" w:rsidP="006B3D6B">
      <w:pPr>
        <w:pStyle w:val="ListParagraph"/>
        <w:spacing w:after="0" w:line="240" w:lineRule="auto"/>
        <w:jc w:val="center"/>
        <w:rPr>
          <w:rFonts w:ascii="Garamond" w:hAnsi="Garamond"/>
          <w:b/>
          <w:sz w:val="24"/>
          <w:szCs w:val="24"/>
        </w:rPr>
      </w:pPr>
      <w:r w:rsidRPr="001E14B9">
        <w:rPr>
          <w:rFonts w:ascii="Garamond" w:hAnsi="Garamond"/>
          <w:b/>
          <w:sz w:val="24"/>
          <w:szCs w:val="24"/>
        </w:rPr>
        <w:t xml:space="preserve">Statistik Deskriptif dari Nilai </w:t>
      </w:r>
      <w:r w:rsidRPr="001E14B9">
        <w:rPr>
          <w:rFonts w:ascii="Garamond" w:hAnsi="Garamond"/>
          <w:b/>
          <w:i/>
          <w:sz w:val="24"/>
          <w:szCs w:val="24"/>
        </w:rPr>
        <w:t xml:space="preserve">Pretest </w:t>
      </w:r>
      <w:r w:rsidRPr="001E14B9">
        <w:rPr>
          <w:rFonts w:ascii="Garamond" w:hAnsi="Garamond"/>
          <w:b/>
          <w:sz w:val="24"/>
          <w:szCs w:val="24"/>
        </w:rPr>
        <w:t xml:space="preserve">dan </w:t>
      </w:r>
      <w:r w:rsidRPr="001E14B9">
        <w:rPr>
          <w:rFonts w:ascii="Garamond" w:hAnsi="Garamond"/>
          <w:b/>
          <w:i/>
          <w:sz w:val="24"/>
          <w:szCs w:val="24"/>
        </w:rPr>
        <w:t>Posttest</w:t>
      </w:r>
    </w:p>
    <w:p w:rsidR="006B3D6B" w:rsidRPr="001E14B9" w:rsidRDefault="006B3D6B" w:rsidP="006B3D6B">
      <w:pPr>
        <w:pStyle w:val="ListParagraph"/>
        <w:spacing w:line="240" w:lineRule="auto"/>
        <w:jc w:val="center"/>
        <w:rPr>
          <w:rFonts w:ascii="Garamond" w:hAnsi="Garamond"/>
          <w:b/>
          <w:sz w:val="24"/>
          <w:szCs w:val="24"/>
        </w:rPr>
      </w:pPr>
      <w:r w:rsidRPr="001E14B9">
        <w:rPr>
          <w:rFonts w:ascii="Garamond" w:hAnsi="Garamond"/>
          <w:b/>
          <w:sz w:val="24"/>
          <w:szCs w:val="24"/>
        </w:rPr>
        <w:t>Menulis Ikhtisar</w:t>
      </w:r>
    </w:p>
    <w:tbl>
      <w:tblPr>
        <w:tblW w:w="42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93"/>
        <w:gridCol w:w="567"/>
        <w:gridCol w:w="708"/>
        <w:gridCol w:w="426"/>
        <w:gridCol w:w="708"/>
        <w:gridCol w:w="851"/>
      </w:tblGrid>
      <w:tr w:rsidR="00E5577C" w:rsidRPr="001E14B9" w:rsidTr="00E5577C">
        <w:trPr>
          <w:cantSplit/>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rPr>
                <w:rFonts w:ascii="Garamond" w:hAnsi="Garamond"/>
                <w:sz w:val="24"/>
                <w:szCs w:val="24"/>
              </w:rPr>
            </w:pP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N</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5577C" w:rsidRPr="001E14B9" w:rsidRDefault="00E5577C" w:rsidP="00E5577C">
            <w:pPr>
              <w:autoSpaceDE w:val="0"/>
              <w:autoSpaceDN w:val="0"/>
              <w:adjustRightInd w:val="0"/>
              <w:spacing w:after="0" w:line="240" w:lineRule="auto"/>
              <w:jc w:val="center"/>
              <w:rPr>
                <w:rFonts w:ascii="Garamond" w:hAnsi="Garamond"/>
                <w:i/>
                <w:sz w:val="24"/>
                <w:szCs w:val="24"/>
              </w:rPr>
            </w:pPr>
            <w:r w:rsidRPr="001E14B9">
              <w:rPr>
                <w:rFonts w:ascii="Garamond" w:hAnsi="Garamond"/>
                <w:i/>
                <w:sz w:val="24"/>
                <w:szCs w:val="24"/>
              </w:rPr>
              <w:t>Min</w:t>
            </w:r>
          </w:p>
        </w:tc>
        <w:tc>
          <w:tcPr>
            <w:tcW w:w="4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5577C" w:rsidRPr="001E14B9" w:rsidRDefault="00E5577C" w:rsidP="00E5577C">
            <w:pPr>
              <w:autoSpaceDE w:val="0"/>
              <w:autoSpaceDN w:val="0"/>
              <w:adjustRightInd w:val="0"/>
              <w:spacing w:after="0" w:line="240" w:lineRule="auto"/>
              <w:jc w:val="center"/>
              <w:rPr>
                <w:rFonts w:ascii="Garamond" w:hAnsi="Garamond"/>
                <w:i/>
                <w:sz w:val="24"/>
                <w:szCs w:val="24"/>
              </w:rPr>
            </w:pPr>
            <w:r w:rsidRPr="001E14B9">
              <w:rPr>
                <w:rFonts w:ascii="Garamond" w:hAnsi="Garamond"/>
                <w:i/>
                <w:sz w:val="24"/>
                <w:szCs w:val="24"/>
              </w:rPr>
              <w:t>Max</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5577C" w:rsidRPr="001E14B9" w:rsidRDefault="00E5577C" w:rsidP="00E5577C">
            <w:pPr>
              <w:autoSpaceDE w:val="0"/>
              <w:autoSpaceDN w:val="0"/>
              <w:adjustRightInd w:val="0"/>
              <w:spacing w:after="0" w:line="240" w:lineRule="auto"/>
              <w:jc w:val="center"/>
              <w:rPr>
                <w:rFonts w:ascii="Garamond" w:hAnsi="Garamond"/>
                <w:i/>
                <w:sz w:val="24"/>
                <w:szCs w:val="24"/>
              </w:rPr>
            </w:pPr>
            <w:r w:rsidRPr="001E14B9">
              <w:rPr>
                <w:rFonts w:ascii="Garamond" w:hAnsi="Garamond"/>
                <w:i/>
                <w:sz w:val="24"/>
                <w:szCs w:val="24"/>
              </w:rPr>
              <w:t>Mean</w:t>
            </w:r>
          </w:p>
        </w:tc>
        <w:tc>
          <w:tcPr>
            <w:tcW w:w="8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5577C" w:rsidRPr="001E14B9" w:rsidRDefault="00E5577C" w:rsidP="00E5577C">
            <w:pPr>
              <w:autoSpaceDE w:val="0"/>
              <w:autoSpaceDN w:val="0"/>
              <w:adjustRightInd w:val="0"/>
              <w:spacing w:after="0" w:line="240" w:lineRule="auto"/>
              <w:jc w:val="center"/>
              <w:rPr>
                <w:rFonts w:ascii="Garamond" w:hAnsi="Garamond"/>
                <w:i/>
                <w:sz w:val="24"/>
                <w:szCs w:val="24"/>
              </w:rPr>
            </w:pPr>
            <w:r w:rsidRPr="001E14B9">
              <w:rPr>
                <w:rFonts w:ascii="Garamond" w:hAnsi="Garamond"/>
                <w:i/>
                <w:sz w:val="24"/>
                <w:szCs w:val="24"/>
              </w:rPr>
              <w:t>Std. Dev</w:t>
            </w:r>
          </w:p>
        </w:tc>
      </w:tr>
      <w:tr w:rsidR="00E5577C" w:rsidRPr="001E14B9" w:rsidTr="00E5577C">
        <w:trPr>
          <w:cantSplit/>
          <w:tblHeader/>
        </w:trPr>
        <w:tc>
          <w:tcPr>
            <w:tcW w:w="99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rPr>
                <w:rFonts w:ascii="Garamond" w:hAnsi="Garamond"/>
                <w:i/>
                <w:sz w:val="24"/>
                <w:szCs w:val="24"/>
              </w:rPr>
            </w:pPr>
            <w:r w:rsidRPr="001E14B9">
              <w:rPr>
                <w:rFonts w:ascii="Garamond" w:hAnsi="Garamond"/>
                <w:i/>
                <w:sz w:val="24"/>
                <w:szCs w:val="24"/>
              </w:rPr>
              <w:t xml:space="preserve">Pretest </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23</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40</w:t>
            </w:r>
          </w:p>
        </w:tc>
        <w:tc>
          <w:tcPr>
            <w:tcW w:w="426" w:type="dxa"/>
            <w:tcBorders>
              <w:top w:val="single" w:sz="16" w:space="0" w:color="000000"/>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70</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60.65</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8.161</w:t>
            </w:r>
          </w:p>
        </w:tc>
      </w:tr>
      <w:tr w:rsidR="00E5577C" w:rsidRPr="001E14B9" w:rsidTr="00E5577C">
        <w:trPr>
          <w:cantSplit/>
          <w:tblHead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rPr>
                <w:rFonts w:ascii="Garamond" w:hAnsi="Garamond"/>
                <w:i/>
                <w:sz w:val="24"/>
                <w:szCs w:val="24"/>
              </w:rPr>
            </w:pPr>
            <w:r w:rsidRPr="001E14B9">
              <w:rPr>
                <w:rFonts w:ascii="Garamond" w:hAnsi="Garamond"/>
                <w:i/>
                <w:sz w:val="24"/>
                <w:szCs w:val="24"/>
              </w:rPr>
              <w:t xml:space="preserve">Posttest </w:t>
            </w:r>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23</w:t>
            </w:r>
          </w:p>
        </w:tc>
        <w:tc>
          <w:tcPr>
            <w:tcW w:w="708" w:type="dxa"/>
            <w:tcBorders>
              <w:top w:val="nil"/>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50</w:t>
            </w:r>
          </w:p>
        </w:tc>
        <w:tc>
          <w:tcPr>
            <w:tcW w:w="426" w:type="dxa"/>
            <w:tcBorders>
              <w:top w:val="nil"/>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85</w:t>
            </w:r>
          </w:p>
        </w:tc>
        <w:tc>
          <w:tcPr>
            <w:tcW w:w="708" w:type="dxa"/>
            <w:tcBorders>
              <w:top w:val="nil"/>
              <w:bottom w:val="nil"/>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72.17</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9.394</w:t>
            </w:r>
          </w:p>
        </w:tc>
      </w:tr>
      <w:tr w:rsidR="00E5577C" w:rsidRPr="001E14B9" w:rsidTr="00E5577C">
        <w:trPr>
          <w:cantSplit/>
        </w:trPr>
        <w:tc>
          <w:tcPr>
            <w:tcW w:w="99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rPr>
                <w:rFonts w:ascii="Garamond" w:hAnsi="Garamond"/>
                <w:sz w:val="24"/>
                <w:szCs w:val="24"/>
              </w:rPr>
            </w:pPr>
            <w:r w:rsidRPr="001E14B9">
              <w:rPr>
                <w:rFonts w:ascii="Garamond" w:hAnsi="Garamond"/>
                <w:sz w:val="24"/>
                <w:szCs w:val="24"/>
              </w:rPr>
              <w:t>Valid N (listwise)</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5577C" w:rsidRPr="001E14B9" w:rsidRDefault="00E5577C" w:rsidP="00E5577C">
            <w:pPr>
              <w:autoSpaceDE w:val="0"/>
              <w:autoSpaceDN w:val="0"/>
              <w:adjustRightInd w:val="0"/>
              <w:spacing w:after="0" w:line="240" w:lineRule="auto"/>
              <w:jc w:val="center"/>
              <w:rPr>
                <w:rFonts w:ascii="Garamond" w:hAnsi="Garamond"/>
                <w:sz w:val="24"/>
                <w:szCs w:val="24"/>
              </w:rPr>
            </w:pPr>
            <w:r w:rsidRPr="001E14B9">
              <w:rPr>
                <w:rFonts w:ascii="Garamond" w:hAnsi="Garamond"/>
                <w:sz w:val="24"/>
                <w:szCs w:val="24"/>
              </w:rPr>
              <w:t>23</w:t>
            </w:r>
          </w:p>
        </w:tc>
        <w:tc>
          <w:tcPr>
            <w:tcW w:w="708" w:type="dxa"/>
            <w:tcBorders>
              <w:top w:val="nil"/>
              <w:bottom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jc w:val="center"/>
              <w:rPr>
                <w:rFonts w:ascii="Garamond" w:hAnsi="Garamond"/>
                <w:sz w:val="24"/>
                <w:szCs w:val="24"/>
              </w:rPr>
            </w:pPr>
          </w:p>
        </w:tc>
        <w:tc>
          <w:tcPr>
            <w:tcW w:w="426" w:type="dxa"/>
            <w:tcBorders>
              <w:top w:val="nil"/>
              <w:bottom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jc w:val="center"/>
              <w:rPr>
                <w:rFonts w:ascii="Garamond" w:hAnsi="Garamond"/>
                <w:sz w:val="24"/>
                <w:szCs w:val="24"/>
              </w:rPr>
            </w:pPr>
          </w:p>
        </w:tc>
        <w:tc>
          <w:tcPr>
            <w:tcW w:w="708" w:type="dxa"/>
            <w:tcBorders>
              <w:top w:val="nil"/>
              <w:bottom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jc w:val="center"/>
              <w:rPr>
                <w:rFonts w:ascii="Garamond" w:hAnsi="Garamond"/>
                <w:sz w:val="24"/>
                <w:szCs w:val="24"/>
              </w:rPr>
            </w:pP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5577C" w:rsidRPr="001E14B9" w:rsidRDefault="00E5577C" w:rsidP="00E5577C">
            <w:pPr>
              <w:autoSpaceDE w:val="0"/>
              <w:autoSpaceDN w:val="0"/>
              <w:adjustRightInd w:val="0"/>
              <w:spacing w:after="0" w:line="240" w:lineRule="auto"/>
              <w:jc w:val="center"/>
              <w:rPr>
                <w:rFonts w:ascii="Garamond" w:hAnsi="Garamond"/>
                <w:sz w:val="24"/>
                <w:szCs w:val="24"/>
              </w:rPr>
            </w:pPr>
          </w:p>
        </w:tc>
      </w:tr>
    </w:tbl>
    <w:p w:rsidR="00E5577C" w:rsidRPr="001E14B9" w:rsidRDefault="00E5577C" w:rsidP="00E5577C">
      <w:pPr>
        <w:spacing w:before="240" w:after="0" w:line="240" w:lineRule="auto"/>
        <w:ind w:firstLine="720"/>
        <w:jc w:val="both"/>
        <w:rPr>
          <w:rFonts w:ascii="Garamond" w:hAnsi="Garamond"/>
          <w:sz w:val="24"/>
          <w:szCs w:val="24"/>
        </w:rPr>
      </w:pPr>
      <w:r w:rsidRPr="001E14B9">
        <w:rPr>
          <w:rFonts w:ascii="Garamond" w:hAnsi="Garamond"/>
          <w:sz w:val="24"/>
          <w:szCs w:val="24"/>
        </w:rPr>
        <w:t xml:space="preserve">Tabel di atas menunjukkan hasil dari nilai </w:t>
      </w:r>
      <w:r w:rsidRPr="001E14B9">
        <w:rPr>
          <w:rFonts w:ascii="Garamond" w:hAnsi="Garamond"/>
          <w:i/>
          <w:sz w:val="24"/>
          <w:szCs w:val="24"/>
        </w:rPr>
        <w:t>pretest</w:t>
      </w:r>
      <w:r w:rsidRPr="001E14B9">
        <w:rPr>
          <w:rFonts w:ascii="Garamond" w:hAnsi="Garamond"/>
          <w:sz w:val="24"/>
          <w:szCs w:val="24"/>
        </w:rPr>
        <w:t xml:space="preserve"> dan </w:t>
      </w:r>
      <w:r w:rsidRPr="001E14B9">
        <w:rPr>
          <w:rFonts w:ascii="Garamond" w:hAnsi="Garamond"/>
          <w:i/>
          <w:sz w:val="24"/>
          <w:szCs w:val="24"/>
        </w:rPr>
        <w:t>posttest</w:t>
      </w:r>
      <w:r w:rsidRPr="001E14B9">
        <w:rPr>
          <w:rFonts w:ascii="Garamond" w:hAnsi="Garamond"/>
          <w:sz w:val="24"/>
          <w:szCs w:val="24"/>
        </w:rPr>
        <w:t xml:space="preserve"> pada  menulis ikhtisar. Nilai terendah pada </w:t>
      </w:r>
      <w:r w:rsidRPr="001E14B9">
        <w:rPr>
          <w:rFonts w:ascii="Garamond" w:hAnsi="Garamond"/>
          <w:i/>
          <w:sz w:val="24"/>
          <w:szCs w:val="24"/>
        </w:rPr>
        <w:t>pretest</w:t>
      </w:r>
      <w:r w:rsidRPr="001E14B9">
        <w:rPr>
          <w:rFonts w:ascii="Garamond" w:hAnsi="Garamond"/>
          <w:sz w:val="24"/>
          <w:szCs w:val="24"/>
        </w:rPr>
        <w:t xml:space="preserve"> adalah 40 dan nilai tertinggi adalah 70 sedangkan nilai terendah pada </w:t>
      </w:r>
      <w:r w:rsidRPr="001E14B9">
        <w:rPr>
          <w:rFonts w:ascii="Garamond" w:hAnsi="Garamond"/>
          <w:i/>
          <w:sz w:val="24"/>
          <w:szCs w:val="24"/>
        </w:rPr>
        <w:t xml:space="preserve">posttest </w:t>
      </w:r>
      <w:r w:rsidRPr="001E14B9">
        <w:rPr>
          <w:rFonts w:ascii="Garamond" w:hAnsi="Garamond"/>
          <w:sz w:val="24"/>
          <w:szCs w:val="24"/>
        </w:rPr>
        <w:t>menulis ikhtisar adalah 50 dan nilai tertinggi adalah 85. Nilai rata-rata (</w:t>
      </w:r>
      <w:r w:rsidRPr="001E14B9">
        <w:rPr>
          <w:rFonts w:ascii="Garamond" w:hAnsi="Garamond"/>
          <w:i/>
          <w:sz w:val="24"/>
          <w:szCs w:val="24"/>
        </w:rPr>
        <w:t>mean</w:t>
      </w:r>
      <w:r w:rsidRPr="001E14B9">
        <w:rPr>
          <w:rFonts w:ascii="Garamond" w:hAnsi="Garamond"/>
          <w:sz w:val="24"/>
          <w:szCs w:val="24"/>
        </w:rPr>
        <w:t xml:space="preserve">) pada </w:t>
      </w:r>
      <w:r w:rsidRPr="001E14B9">
        <w:rPr>
          <w:rFonts w:ascii="Garamond" w:hAnsi="Garamond"/>
          <w:i/>
          <w:sz w:val="24"/>
          <w:szCs w:val="24"/>
        </w:rPr>
        <w:t>pretest</w:t>
      </w:r>
      <w:r w:rsidRPr="001E14B9">
        <w:rPr>
          <w:rFonts w:ascii="Garamond" w:hAnsi="Garamond"/>
          <w:sz w:val="24"/>
          <w:szCs w:val="24"/>
        </w:rPr>
        <w:t xml:space="preserve"> menulis ikhtisar 60,65 dengan </w:t>
      </w:r>
      <w:r w:rsidRPr="001E14B9">
        <w:rPr>
          <w:rFonts w:ascii="Garamond" w:hAnsi="Garamond"/>
          <w:sz w:val="24"/>
          <w:szCs w:val="24"/>
        </w:rPr>
        <w:lastRenderedPageBreak/>
        <w:t>standar deviasi 8,161 sedangkan nilai rata-rata (</w:t>
      </w:r>
      <w:r w:rsidRPr="001E14B9">
        <w:rPr>
          <w:rFonts w:ascii="Garamond" w:hAnsi="Garamond"/>
          <w:i/>
          <w:sz w:val="24"/>
          <w:szCs w:val="24"/>
        </w:rPr>
        <w:t>mean</w:t>
      </w:r>
      <w:r w:rsidRPr="001E14B9">
        <w:rPr>
          <w:rFonts w:ascii="Garamond" w:hAnsi="Garamond"/>
          <w:sz w:val="24"/>
          <w:szCs w:val="24"/>
        </w:rPr>
        <w:t xml:space="preserve">) pada </w:t>
      </w:r>
      <w:r w:rsidRPr="001E14B9">
        <w:rPr>
          <w:rFonts w:ascii="Garamond" w:hAnsi="Garamond"/>
          <w:i/>
          <w:sz w:val="24"/>
          <w:szCs w:val="24"/>
        </w:rPr>
        <w:t>posttest</w:t>
      </w:r>
      <w:r w:rsidRPr="001E14B9">
        <w:rPr>
          <w:rFonts w:ascii="Garamond" w:hAnsi="Garamond"/>
          <w:sz w:val="24"/>
          <w:szCs w:val="24"/>
        </w:rPr>
        <w:t xml:space="preserve"> menulis ikhtisar 72,17 dengan standar deviasi 9,394. </w:t>
      </w:r>
    </w:p>
    <w:p w:rsidR="0081773E" w:rsidRDefault="0081773E" w:rsidP="0081773E">
      <w:pPr>
        <w:pStyle w:val="ListParagraph"/>
        <w:spacing w:after="0" w:line="240" w:lineRule="auto"/>
        <w:ind w:left="360"/>
        <w:rPr>
          <w:rFonts w:ascii="Garamond" w:hAnsi="Garamond"/>
          <w:b/>
          <w:sz w:val="24"/>
          <w:szCs w:val="24"/>
        </w:rPr>
      </w:pPr>
    </w:p>
    <w:p w:rsidR="0081773E" w:rsidRPr="001E14B9" w:rsidRDefault="0081773E" w:rsidP="0081773E">
      <w:pPr>
        <w:spacing w:after="0" w:line="240" w:lineRule="auto"/>
        <w:jc w:val="both"/>
        <w:rPr>
          <w:rFonts w:ascii="Garamond" w:hAnsi="Garamond" w:cs="Times New Roman"/>
          <w:b/>
          <w:sz w:val="24"/>
          <w:szCs w:val="24"/>
        </w:rPr>
      </w:pPr>
    </w:p>
    <w:p w:rsidR="00693D9F" w:rsidRPr="001E14B9" w:rsidRDefault="00693D9F" w:rsidP="00693D9F">
      <w:pPr>
        <w:pStyle w:val="ListParagraph"/>
        <w:numPr>
          <w:ilvl w:val="0"/>
          <w:numId w:val="1"/>
        </w:numPr>
        <w:spacing w:after="0" w:line="240" w:lineRule="auto"/>
        <w:jc w:val="both"/>
        <w:rPr>
          <w:rFonts w:ascii="Garamond" w:hAnsi="Garamond" w:cs="Times New Roman"/>
          <w:b/>
          <w:sz w:val="24"/>
          <w:szCs w:val="24"/>
        </w:rPr>
      </w:pPr>
      <w:r w:rsidRPr="001E14B9">
        <w:rPr>
          <w:rFonts w:ascii="Garamond" w:hAnsi="Garamond" w:cs="Times New Roman"/>
          <w:b/>
          <w:sz w:val="24"/>
          <w:szCs w:val="24"/>
        </w:rPr>
        <w:t>Simpulan dan Saran</w:t>
      </w:r>
    </w:p>
    <w:p w:rsidR="00693D9F" w:rsidRPr="001E14B9" w:rsidRDefault="00693D9F" w:rsidP="00482C20">
      <w:pPr>
        <w:pStyle w:val="ListParagraph"/>
        <w:numPr>
          <w:ilvl w:val="6"/>
          <w:numId w:val="27"/>
        </w:numPr>
        <w:spacing w:after="0" w:line="240" w:lineRule="auto"/>
        <w:jc w:val="both"/>
        <w:rPr>
          <w:rFonts w:ascii="Garamond" w:hAnsi="Garamond" w:cs="Times New Roman"/>
          <w:b/>
          <w:color w:val="000000" w:themeColor="text1"/>
          <w:sz w:val="24"/>
          <w:szCs w:val="24"/>
        </w:rPr>
      </w:pPr>
      <w:r w:rsidRPr="001E14B9">
        <w:rPr>
          <w:rFonts w:ascii="Garamond" w:hAnsi="Garamond" w:cs="Times New Roman"/>
          <w:b/>
          <w:color w:val="000000" w:themeColor="text1"/>
          <w:sz w:val="24"/>
          <w:szCs w:val="24"/>
        </w:rPr>
        <w:t>Simpulan</w:t>
      </w:r>
    </w:p>
    <w:p w:rsidR="00E5577C" w:rsidRPr="001E14B9" w:rsidRDefault="00E5577C" w:rsidP="00E5577C">
      <w:pPr>
        <w:spacing w:line="240" w:lineRule="auto"/>
        <w:ind w:firstLine="720"/>
        <w:jc w:val="both"/>
        <w:rPr>
          <w:rFonts w:ascii="Garamond" w:hAnsi="Garamond"/>
          <w:sz w:val="24"/>
          <w:szCs w:val="24"/>
        </w:rPr>
      </w:pPr>
      <w:r w:rsidRPr="001E14B9">
        <w:rPr>
          <w:rFonts w:ascii="Garamond" w:hAnsi="Garamond"/>
          <w:sz w:val="24"/>
          <w:szCs w:val="24"/>
        </w:rPr>
        <w:t xml:space="preserve">Berdasarkan hasil penelitian dan pembahasan yang dikemukakan dalam bab sebelumnya, dapat ditarik beberapa kesimpulan sebagai berikut. </w:t>
      </w:r>
      <w:r w:rsidRPr="001E14B9">
        <w:rPr>
          <w:rFonts w:ascii="Garamond" w:hAnsi="Garamond"/>
          <w:i/>
          <w:sz w:val="24"/>
          <w:szCs w:val="24"/>
        </w:rPr>
        <w:t xml:space="preserve">Pertama, </w:t>
      </w:r>
      <w:r w:rsidRPr="001E14B9">
        <w:rPr>
          <w:rFonts w:ascii="Garamond" w:hAnsi="Garamond"/>
          <w:sz w:val="24"/>
          <w:szCs w:val="24"/>
        </w:rPr>
        <w:t xml:space="preserve">mahasiswa semester 2 Program Studi Pendidikan Bahasa, Sastra Indonesia dan Daerah, Fakultas Keguruan dan Ilmu pendidikan (FKIP) Universitas Baturaja  memiliki kebutuhan yang beragam tentang bahan ajar </w:t>
      </w:r>
      <w:r w:rsidRPr="001E14B9">
        <w:rPr>
          <w:rFonts w:ascii="Garamond" w:hAnsi="Garamond"/>
          <w:i/>
          <w:sz w:val="24"/>
          <w:szCs w:val="24"/>
        </w:rPr>
        <w:t xml:space="preserve">Menulis Ringkasan </w:t>
      </w:r>
      <w:r w:rsidRPr="001E14B9">
        <w:rPr>
          <w:rFonts w:ascii="Garamond" w:hAnsi="Garamond"/>
          <w:iCs/>
          <w:sz w:val="24"/>
          <w:szCs w:val="24"/>
        </w:rPr>
        <w:t>dan</w:t>
      </w:r>
      <w:r w:rsidRPr="001E14B9">
        <w:rPr>
          <w:rFonts w:ascii="Garamond" w:hAnsi="Garamond"/>
          <w:i/>
          <w:sz w:val="24"/>
          <w:szCs w:val="24"/>
        </w:rPr>
        <w:t xml:space="preserve"> Ikhtisar</w:t>
      </w:r>
      <w:r w:rsidRPr="001E14B9">
        <w:rPr>
          <w:rFonts w:ascii="Garamond" w:hAnsi="Garamond"/>
          <w:sz w:val="24"/>
          <w:szCs w:val="24"/>
        </w:rPr>
        <w:t xml:space="preserve">. Kebutuhan tersebut berkaitan dengan aspek isi dan aspek fisik bahan ajar. Dari isinya, mahasiswa membutuhkan bahan ajar yang menyenangkan dan mudah dipahami untuk dapat meningkatkan kemampuan menulis. Dari aspek fisik bahan ajar, mahasiswa membutuhkan bahan ajar yang menarik dari segi  warna dan gambar yang memotivasi. </w:t>
      </w:r>
      <w:r w:rsidRPr="001E14B9">
        <w:rPr>
          <w:rFonts w:ascii="Garamond" w:hAnsi="Garamond"/>
          <w:i/>
          <w:sz w:val="24"/>
          <w:szCs w:val="24"/>
        </w:rPr>
        <w:t xml:space="preserve">Kedua, </w:t>
      </w:r>
      <w:r w:rsidRPr="001E14B9">
        <w:rPr>
          <w:rFonts w:ascii="Garamond" w:hAnsi="Garamond"/>
          <w:sz w:val="24"/>
          <w:szCs w:val="24"/>
        </w:rPr>
        <w:t xml:space="preserve">buku teks yang dirancang dalam penelitian ini memiliki spesifikasi buku teks yang: (1) menyajikan petunjuk atau skenario kegiatan pembelajaran yang jelas, (2) menyajikan materi yang sesuai dengan kebutuhan mahasiswa, (3) menyajikan contoh-contoh yang memudahkan mahasiswa dalam memahami materi yang disajikan, (4) menyajikan latar yang berwarna untuk bagian contoh dan rangkuman serta glosarium, dan (5) menyajikan komponen buku teks yang terdiri dari judul, kompetensi dasar (KD), indikator, tujuan pembelajaran, materi, rangkuman, latihan, penilaian, glosarium, dan daftar pustaka. </w:t>
      </w:r>
      <w:r w:rsidRPr="001E14B9">
        <w:rPr>
          <w:rFonts w:ascii="Garamond" w:hAnsi="Garamond"/>
          <w:i/>
          <w:sz w:val="24"/>
          <w:szCs w:val="24"/>
        </w:rPr>
        <w:t xml:space="preserve">Ketiga, </w:t>
      </w:r>
      <w:r w:rsidRPr="001E14B9">
        <w:rPr>
          <w:rFonts w:ascii="Garamond" w:hAnsi="Garamond"/>
          <w:sz w:val="24"/>
          <w:szCs w:val="24"/>
        </w:rPr>
        <w:t xml:space="preserve">Buku teks hasil pengembangan ini dinyatakan layak digunakan dalam kegiatan pembelajaran di Program Studi Pendidikan Bahasa, Sastra Indonesia dan Daerah, Fakultas Keguruan dan Ilmu </w:t>
      </w:r>
      <w:r w:rsidRPr="001E14B9">
        <w:rPr>
          <w:rFonts w:ascii="Garamond" w:hAnsi="Garamond"/>
          <w:sz w:val="24"/>
          <w:szCs w:val="24"/>
        </w:rPr>
        <w:lastRenderedPageBreak/>
        <w:t xml:space="preserve">pendidikan (FKIP) Universitas Baturaja dan di perguruan tinggi lain yang memiliki karakteristik dan kebutuhan yang relatif sama dengan universitas tempat bahan ajar ini diujicobakan. Hal ini didasarkan pada hasil validasi ahli kelayakan isi/materi, ahli kebahasaan, ahli penyajian materi, dan ahli kegrafikaan serta hasil uji coba lapangan terbatas. </w:t>
      </w:r>
      <w:r w:rsidRPr="001E14B9">
        <w:rPr>
          <w:rFonts w:ascii="Garamond" w:hAnsi="Garamond"/>
          <w:i/>
          <w:sz w:val="24"/>
          <w:szCs w:val="24"/>
        </w:rPr>
        <w:t>Keempat,</w:t>
      </w:r>
      <w:r w:rsidRPr="001E14B9">
        <w:rPr>
          <w:rFonts w:ascii="Garamond" w:hAnsi="Garamond"/>
          <w:sz w:val="24"/>
          <w:szCs w:val="24"/>
        </w:rPr>
        <w:t xml:space="preserve"> buku teks hasil pengembangan ini memiliki pengaruh yang potensial terhadap peningkatan kemampuan mahasiswa terhadap hasil belajar menulis ringkasan dan ikhtisar melalui pemberian contoh-contoh untuk memudahkan mahasiswa memahami materi dan pemberian latihan untuk meningkatkan hasil belajar mahasiswa. Peningkatan kemampuan mahasiswa tersebut dapat dilihat dari hasil nilai rata-rata sebelum mahasiswa menggunakan  buku teks hasil pengembangan dan hasil nilai rata-rata tersebut mengalami peningkatan setelah mahasiswa menggunakan buku teks hasil pengembangan.</w:t>
      </w:r>
      <w:r w:rsidRPr="001E14B9">
        <w:rPr>
          <w:rFonts w:ascii="Garamond" w:hAnsi="Garamond"/>
          <w:i/>
          <w:sz w:val="24"/>
          <w:szCs w:val="24"/>
        </w:rPr>
        <w:t xml:space="preserve"> </w:t>
      </w:r>
    </w:p>
    <w:p w:rsidR="00E5577C" w:rsidRPr="001E14B9" w:rsidRDefault="00E5577C" w:rsidP="00E5577C">
      <w:pPr>
        <w:tabs>
          <w:tab w:val="left" w:pos="426"/>
        </w:tabs>
        <w:spacing w:after="0" w:line="240" w:lineRule="auto"/>
        <w:ind w:left="360"/>
        <w:jc w:val="both"/>
        <w:rPr>
          <w:rFonts w:ascii="Garamond" w:hAnsi="Garamond" w:cs="Times New Roman"/>
          <w:sz w:val="24"/>
          <w:szCs w:val="24"/>
        </w:rPr>
      </w:pPr>
    </w:p>
    <w:p w:rsidR="00693D9F" w:rsidRPr="001E14B9" w:rsidRDefault="00693D9F" w:rsidP="00E5577C">
      <w:pPr>
        <w:pStyle w:val="ListParagraph"/>
        <w:numPr>
          <w:ilvl w:val="3"/>
          <w:numId w:val="27"/>
        </w:numPr>
        <w:tabs>
          <w:tab w:val="left" w:pos="426"/>
        </w:tabs>
        <w:spacing w:after="0" w:line="240" w:lineRule="auto"/>
        <w:ind w:left="426" w:hanging="426"/>
        <w:rPr>
          <w:rFonts w:ascii="Garamond" w:hAnsi="Garamond" w:cs="Times New Roman"/>
          <w:b/>
          <w:sz w:val="24"/>
          <w:szCs w:val="24"/>
        </w:rPr>
      </w:pPr>
      <w:r w:rsidRPr="001E14B9">
        <w:rPr>
          <w:rFonts w:ascii="Garamond" w:hAnsi="Garamond" w:cs="Times New Roman"/>
          <w:b/>
          <w:sz w:val="24"/>
          <w:szCs w:val="24"/>
        </w:rPr>
        <w:t>Saran</w:t>
      </w:r>
    </w:p>
    <w:p w:rsidR="00E5577C" w:rsidRPr="001E14B9" w:rsidRDefault="00E5577C" w:rsidP="00E5577C">
      <w:pPr>
        <w:pStyle w:val="ListParagraph"/>
        <w:spacing w:line="240" w:lineRule="auto"/>
        <w:ind w:left="0" w:firstLine="720"/>
        <w:jc w:val="both"/>
        <w:rPr>
          <w:rFonts w:ascii="Garamond" w:hAnsi="Garamond"/>
          <w:sz w:val="24"/>
          <w:szCs w:val="24"/>
        </w:rPr>
      </w:pPr>
      <w:r w:rsidRPr="001E14B9">
        <w:rPr>
          <w:rFonts w:ascii="Garamond" w:hAnsi="Garamond"/>
          <w:sz w:val="24"/>
          <w:szCs w:val="24"/>
        </w:rPr>
        <w:t>Berdasarkan hasil pembahasan, peneliti menyarankan kepada pembaca sebagai berikut.</w:t>
      </w:r>
    </w:p>
    <w:p w:rsidR="00E5577C" w:rsidRPr="001E14B9" w:rsidRDefault="00E5577C" w:rsidP="00E5577C">
      <w:pPr>
        <w:pStyle w:val="ListParagraph"/>
        <w:numPr>
          <w:ilvl w:val="2"/>
          <w:numId w:val="9"/>
        </w:numPr>
        <w:spacing w:after="0" w:line="240" w:lineRule="auto"/>
        <w:jc w:val="both"/>
        <w:rPr>
          <w:rFonts w:ascii="Garamond" w:hAnsi="Garamond"/>
          <w:sz w:val="24"/>
          <w:szCs w:val="24"/>
          <w:lang w:val="sv-SE"/>
        </w:rPr>
      </w:pPr>
      <w:r w:rsidRPr="001E14B9">
        <w:rPr>
          <w:rFonts w:ascii="Garamond" w:hAnsi="Garamond"/>
          <w:sz w:val="24"/>
          <w:szCs w:val="24"/>
        </w:rPr>
        <w:t xml:space="preserve">Buku teks </w:t>
      </w:r>
      <w:r w:rsidRPr="001E14B9">
        <w:rPr>
          <w:rFonts w:ascii="Garamond" w:hAnsi="Garamond"/>
          <w:i/>
          <w:sz w:val="24"/>
          <w:szCs w:val="24"/>
        </w:rPr>
        <w:t xml:space="preserve">Mari Menulis </w:t>
      </w:r>
      <w:r w:rsidRPr="001E14B9">
        <w:rPr>
          <w:rFonts w:ascii="Garamond" w:hAnsi="Garamond"/>
          <w:sz w:val="24"/>
          <w:szCs w:val="24"/>
        </w:rPr>
        <w:t xml:space="preserve"> yang dikembangkan dalam penelitian ini hendaknya dapat digunakan oleh dosen mata kuliah </w:t>
      </w:r>
      <w:r w:rsidRPr="001E14B9">
        <w:rPr>
          <w:rFonts w:ascii="Garamond" w:hAnsi="Garamond"/>
          <w:i/>
          <w:sz w:val="24"/>
          <w:szCs w:val="24"/>
        </w:rPr>
        <w:t>Pengembangan Keterampilan Menulis</w:t>
      </w:r>
      <w:r w:rsidRPr="001E14B9">
        <w:rPr>
          <w:rFonts w:ascii="Garamond" w:hAnsi="Garamond"/>
          <w:sz w:val="24"/>
          <w:szCs w:val="24"/>
        </w:rPr>
        <w:t xml:space="preserve"> di Universitas Baturaja sebagai buku bahan ajar dan referensi tambahan untuk meningkatkan kemampuan mahasiswa dalam proses pembelajaran menulis.</w:t>
      </w:r>
    </w:p>
    <w:p w:rsidR="00E5577C" w:rsidRPr="001E14B9" w:rsidRDefault="00E5577C" w:rsidP="00E5577C">
      <w:pPr>
        <w:pStyle w:val="ListParagraph"/>
        <w:numPr>
          <w:ilvl w:val="2"/>
          <w:numId w:val="9"/>
        </w:numPr>
        <w:spacing w:after="0" w:line="240" w:lineRule="auto"/>
        <w:jc w:val="both"/>
        <w:rPr>
          <w:rFonts w:ascii="Garamond" w:hAnsi="Garamond"/>
          <w:sz w:val="24"/>
          <w:szCs w:val="24"/>
          <w:lang w:val="sv-SE"/>
        </w:rPr>
      </w:pPr>
      <w:r w:rsidRPr="001E14B9">
        <w:rPr>
          <w:rFonts w:ascii="Garamond" w:hAnsi="Garamond"/>
          <w:sz w:val="24"/>
          <w:szCs w:val="24"/>
        </w:rPr>
        <w:t xml:space="preserve">Buku teks </w:t>
      </w:r>
      <w:r w:rsidRPr="001E14B9">
        <w:rPr>
          <w:rFonts w:ascii="Garamond" w:hAnsi="Garamond"/>
          <w:i/>
          <w:sz w:val="24"/>
          <w:szCs w:val="24"/>
        </w:rPr>
        <w:t xml:space="preserve">Mari Menulis </w:t>
      </w:r>
      <w:r w:rsidRPr="001E14B9">
        <w:rPr>
          <w:rFonts w:ascii="Garamond" w:hAnsi="Garamond"/>
          <w:sz w:val="24"/>
          <w:szCs w:val="24"/>
        </w:rPr>
        <w:t xml:space="preserve">yang dikembangkan dalam penelitian ini baru selesai pada tahap uji coba lapangan, yaitu hanya pada satu universitas. Agar diperoleh buku teks yang sesuai dengan kebutuhan secara </w:t>
      </w:r>
      <w:r w:rsidRPr="001E14B9">
        <w:rPr>
          <w:rFonts w:ascii="Garamond" w:hAnsi="Garamond"/>
          <w:sz w:val="24"/>
          <w:szCs w:val="24"/>
        </w:rPr>
        <w:lastRenderedPageBreak/>
        <w:t>luas perlu dilakukan penelitian bahan ajar berupa buku teks dengan mempertimbangkan kebutuhan mahasiswa dan dosen sehingga pembelajaran menulis ringkasan dan ikhtisar semakin efektif.</w:t>
      </w:r>
    </w:p>
    <w:p w:rsidR="00AF1CA5" w:rsidRPr="001E14B9" w:rsidRDefault="00E5577C" w:rsidP="00E5577C">
      <w:pPr>
        <w:pStyle w:val="ListParagraph"/>
        <w:numPr>
          <w:ilvl w:val="2"/>
          <w:numId w:val="9"/>
        </w:numPr>
        <w:spacing w:after="0" w:line="240" w:lineRule="auto"/>
        <w:jc w:val="both"/>
        <w:rPr>
          <w:rFonts w:ascii="Garamond" w:hAnsi="Garamond"/>
          <w:sz w:val="24"/>
          <w:szCs w:val="24"/>
          <w:lang w:val="sv-SE"/>
        </w:rPr>
      </w:pPr>
      <w:r w:rsidRPr="001E14B9">
        <w:rPr>
          <w:rFonts w:ascii="Garamond" w:hAnsi="Garamond"/>
          <w:sz w:val="24"/>
          <w:szCs w:val="24"/>
        </w:rPr>
        <w:t xml:space="preserve">Buku teks </w:t>
      </w:r>
      <w:r w:rsidRPr="001E14B9">
        <w:rPr>
          <w:rFonts w:ascii="Garamond" w:hAnsi="Garamond"/>
          <w:i/>
          <w:sz w:val="24"/>
          <w:szCs w:val="24"/>
        </w:rPr>
        <w:t xml:space="preserve">Mari Menulis </w:t>
      </w:r>
      <w:r w:rsidRPr="001E14B9">
        <w:rPr>
          <w:rFonts w:ascii="Garamond" w:hAnsi="Garamond"/>
          <w:sz w:val="24"/>
          <w:szCs w:val="24"/>
        </w:rPr>
        <w:t>hasil penelitian dan pengembangan ini dapat dilanjutkan dengan penelitian dan pengembangan buku teks yang lebih lanjut yang memiliki spesifikasi yang sama dengan penelitian ini.</w:t>
      </w:r>
    </w:p>
    <w:p w:rsidR="006B3D6B" w:rsidRPr="001E14B9" w:rsidRDefault="006B3D6B" w:rsidP="006B3D6B">
      <w:pPr>
        <w:pStyle w:val="ListParagraph"/>
        <w:spacing w:after="0" w:line="240" w:lineRule="auto"/>
        <w:ind w:left="360"/>
        <w:jc w:val="both"/>
        <w:rPr>
          <w:rFonts w:ascii="Garamond" w:hAnsi="Garamond"/>
          <w:sz w:val="24"/>
          <w:szCs w:val="24"/>
          <w:lang w:val="sv-SE"/>
        </w:rPr>
      </w:pPr>
    </w:p>
    <w:p w:rsidR="00A45AC6" w:rsidRPr="001E14B9" w:rsidRDefault="00636666" w:rsidP="002C6618">
      <w:pPr>
        <w:pStyle w:val="ListParagraph"/>
        <w:numPr>
          <w:ilvl w:val="0"/>
          <w:numId w:val="1"/>
        </w:numPr>
        <w:spacing w:after="0" w:line="240" w:lineRule="auto"/>
        <w:ind w:left="340"/>
        <w:jc w:val="both"/>
        <w:rPr>
          <w:rFonts w:ascii="Garamond" w:hAnsi="Garamond" w:cs="Times New Roman"/>
          <w:sz w:val="24"/>
          <w:szCs w:val="24"/>
        </w:rPr>
      </w:pPr>
      <w:r w:rsidRPr="001E14B9">
        <w:rPr>
          <w:rFonts w:ascii="Garamond" w:hAnsi="Garamond" w:cs="Times New Roman"/>
          <w:b/>
          <w:color w:val="000000" w:themeColor="text1"/>
          <w:sz w:val="24"/>
          <w:szCs w:val="24"/>
        </w:rPr>
        <w:t>Daftar Pustak</w:t>
      </w:r>
      <w:r w:rsidR="00A539EC" w:rsidRPr="001E14B9">
        <w:rPr>
          <w:rFonts w:ascii="Garamond" w:hAnsi="Garamond" w:cs="Times New Roman"/>
          <w:b/>
          <w:color w:val="000000" w:themeColor="text1"/>
          <w:sz w:val="24"/>
          <w:szCs w:val="24"/>
        </w:rPr>
        <w:t>a</w:t>
      </w:r>
    </w:p>
    <w:p w:rsidR="00E5577C" w:rsidRPr="001E14B9" w:rsidRDefault="00E5577C" w:rsidP="00E5577C">
      <w:pPr>
        <w:autoSpaceDE w:val="0"/>
        <w:autoSpaceDN w:val="0"/>
        <w:adjustRightInd w:val="0"/>
        <w:spacing w:after="0"/>
        <w:jc w:val="both"/>
        <w:rPr>
          <w:rFonts w:ascii="Garamond" w:hAnsi="Garamond"/>
          <w:i/>
          <w:iCs/>
          <w:color w:val="000000" w:themeColor="text1"/>
          <w:sz w:val="24"/>
          <w:szCs w:val="24"/>
        </w:rPr>
      </w:pPr>
      <w:r w:rsidRPr="001E14B9">
        <w:rPr>
          <w:rFonts w:ascii="Garamond" w:hAnsi="Garamond"/>
          <w:color w:val="000000" w:themeColor="text1"/>
          <w:sz w:val="24"/>
          <w:szCs w:val="24"/>
        </w:rPr>
        <w:t xml:space="preserve">Ahmadi, Abu. 2010. </w:t>
      </w:r>
      <w:r w:rsidRPr="001E14B9">
        <w:rPr>
          <w:rFonts w:ascii="Garamond" w:hAnsi="Garamond"/>
          <w:i/>
          <w:iCs/>
          <w:color w:val="000000" w:themeColor="text1"/>
          <w:sz w:val="24"/>
          <w:szCs w:val="24"/>
        </w:rPr>
        <w:t>Konstruksi</w:t>
      </w:r>
      <w:r w:rsidR="006B3D6B" w:rsidRPr="001E14B9">
        <w:rPr>
          <w:rFonts w:ascii="Garamond" w:hAnsi="Garamond"/>
          <w:i/>
          <w:iCs/>
          <w:color w:val="000000" w:themeColor="text1"/>
          <w:sz w:val="24"/>
          <w:szCs w:val="24"/>
        </w:rPr>
        <w:t xml:space="preserve"> </w:t>
      </w:r>
      <w:r w:rsidRPr="001E14B9">
        <w:rPr>
          <w:rFonts w:ascii="Garamond" w:hAnsi="Garamond"/>
          <w:i/>
          <w:iCs/>
          <w:color w:val="000000" w:themeColor="text1"/>
          <w:sz w:val="24"/>
          <w:szCs w:val="24"/>
        </w:rPr>
        <w:t xml:space="preserve">  </w:t>
      </w:r>
    </w:p>
    <w:p w:rsidR="00E5577C" w:rsidRPr="001E14B9" w:rsidRDefault="00E5577C" w:rsidP="00E5577C">
      <w:pPr>
        <w:autoSpaceDE w:val="0"/>
        <w:autoSpaceDN w:val="0"/>
        <w:adjustRightInd w:val="0"/>
        <w:spacing w:after="0"/>
        <w:ind w:firstLine="360"/>
        <w:jc w:val="both"/>
        <w:rPr>
          <w:rFonts w:ascii="Garamond" w:hAnsi="Garamond"/>
          <w:color w:val="000000" w:themeColor="text1"/>
          <w:sz w:val="24"/>
          <w:szCs w:val="24"/>
        </w:rPr>
      </w:pPr>
      <w:r w:rsidRPr="001E14B9">
        <w:rPr>
          <w:rFonts w:ascii="Garamond" w:hAnsi="Garamond"/>
          <w:i/>
          <w:iCs/>
          <w:color w:val="000000" w:themeColor="text1"/>
          <w:sz w:val="24"/>
          <w:szCs w:val="24"/>
        </w:rPr>
        <w:t>Pengembangan  Pembelajaran</w:t>
      </w:r>
      <w:r w:rsidRPr="001E14B9">
        <w:rPr>
          <w:rFonts w:ascii="Garamond" w:hAnsi="Garamond"/>
          <w:color w:val="000000" w:themeColor="text1"/>
          <w:sz w:val="24"/>
          <w:szCs w:val="24"/>
        </w:rPr>
        <w:t xml:space="preserve">.  </w:t>
      </w:r>
    </w:p>
    <w:p w:rsidR="00E5577C" w:rsidRPr="001E14B9" w:rsidRDefault="00E5577C" w:rsidP="00E5577C">
      <w:pPr>
        <w:autoSpaceDE w:val="0"/>
        <w:autoSpaceDN w:val="0"/>
        <w:adjustRightInd w:val="0"/>
        <w:spacing w:after="0"/>
        <w:ind w:firstLine="360"/>
        <w:jc w:val="both"/>
        <w:rPr>
          <w:rFonts w:ascii="Garamond" w:hAnsi="Garamond"/>
          <w:color w:val="000000" w:themeColor="text1"/>
          <w:sz w:val="24"/>
          <w:szCs w:val="24"/>
        </w:rPr>
      </w:pPr>
      <w:r w:rsidRPr="001E14B9">
        <w:rPr>
          <w:rFonts w:ascii="Garamond" w:hAnsi="Garamond"/>
          <w:color w:val="000000" w:themeColor="text1"/>
          <w:sz w:val="24"/>
          <w:szCs w:val="24"/>
        </w:rPr>
        <w:t>Jakarta: Prestasi Pustaka.</w:t>
      </w:r>
    </w:p>
    <w:p w:rsidR="00E5577C" w:rsidRPr="001E14B9" w:rsidRDefault="00E5577C" w:rsidP="00E5577C">
      <w:pPr>
        <w:pStyle w:val="ListParagraph"/>
        <w:spacing w:after="0" w:line="240" w:lineRule="auto"/>
        <w:ind w:left="360"/>
        <w:jc w:val="both"/>
        <w:rPr>
          <w:rFonts w:ascii="Garamond" w:eastAsia="Times New Roman" w:hAnsi="Garamond"/>
          <w:sz w:val="24"/>
          <w:szCs w:val="24"/>
        </w:rPr>
      </w:pPr>
    </w:p>
    <w:p w:rsidR="00E5577C" w:rsidRPr="001E14B9" w:rsidRDefault="00E5577C" w:rsidP="006B3D6B">
      <w:pPr>
        <w:spacing w:after="0" w:line="240" w:lineRule="auto"/>
        <w:jc w:val="both"/>
        <w:rPr>
          <w:rFonts w:ascii="Garamond" w:eastAsia="Times New Roman" w:hAnsi="Garamond"/>
          <w:i/>
          <w:iCs/>
          <w:sz w:val="24"/>
          <w:szCs w:val="24"/>
        </w:rPr>
      </w:pPr>
      <w:r w:rsidRPr="001E14B9">
        <w:rPr>
          <w:rFonts w:ascii="Garamond" w:eastAsia="Times New Roman" w:hAnsi="Garamond"/>
          <w:sz w:val="24"/>
          <w:szCs w:val="24"/>
        </w:rPr>
        <w:t xml:space="preserve">Alex. 2011. </w:t>
      </w:r>
      <w:r w:rsidRPr="001E14B9">
        <w:rPr>
          <w:rFonts w:ascii="Garamond" w:eastAsia="Times New Roman" w:hAnsi="Garamond"/>
          <w:i/>
          <w:iCs/>
          <w:sz w:val="24"/>
          <w:szCs w:val="24"/>
        </w:rPr>
        <w:t xml:space="preserve">Bahasa Indonesia Untuk </w:t>
      </w:r>
    </w:p>
    <w:p w:rsidR="00E5577C" w:rsidRPr="001E14B9" w:rsidRDefault="00E5577C" w:rsidP="006B3D6B">
      <w:pPr>
        <w:spacing w:after="0" w:line="240" w:lineRule="auto"/>
        <w:ind w:firstLine="360"/>
        <w:jc w:val="both"/>
        <w:rPr>
          <w:rFonts w:ascii="Garamond" w:eastAsia="Times New Roman" w:hAnsi="Garamond"/>
          <w:sz w:val="24"/>
          <w:szCs w:val="24"/>
        </w:rPr>
      </w:pPr>
      <w:r w:rsidRPr="001E14B9">
        <w:rPr>
          <w:rFonts w:ascii="Garamond" w:eastAsia="Times New Roman" w:hAnsi="Garamond"/>
          <w:i/>
          <w:iCs/>
          <w:sz w:val="24"/>
          <w:szCs w:val="24"/>
        </w:rPr>
        <w:t>Perguruan Tinggi</w:t>
      </w:r>
      <w:r w:rsidRPr="001E14B9">
        <w:rPr>
          <w:rFonts w:ascii="Garamond" w:eastAsia="Times New Roman" w:hAnsi="Garamond"/>
          <w:sz w:val="24"/>
          <w:szCs w:val="24"/>
        </w:rPr>
        <w:t xml:space="preserve">. Jakarta: </w:t>
      </w:r>
    </w:p>
    <w:p w:rsidR="00E5577C" w:rsidRPr="001E14B9" w:rsidRDefault="00E5577C" w:rsidP="006B3D6B">
      <w:pPr>
        <w:spacing w:after="0" w:line="240" w:lineRule="auto"/>
        <w:ind w:firstLine="360"/>
        <w:jc w:val="both"/>
        <w:rPr>
          <w:rFonts w:ascii="Garamond" w:eastAsia="Times New Roman" w:hAnsi="Garamond"/>
          <w:sz w:val="24"/>
          <w:szCs w:val="24"/>
        </w:rPr>
      </w:pPr>
      <w:r w:rsidRPr="001E14B9">
        <w:rPr>
          <w:rFonts w:ascii="Garamond" w:eastAsia="Times New Roman" w:hAnsi="Garamond"/>
          <w:sz w:val="24"/>
          <w:szCs w:val="24"/>
        </w:rPr>
        <w:t>Kencana.</w:t>
      </w:r>
    </w:p>
    <w:p w:rsidR="00E5577C" w:rsidRPr="001E14B9" w:rsidRDefault="00E5577C" w:rsidP="006B3D6B">
      <w:pPr>
        <w:pStyle w:val="ListParagraph"/>
        <w:spacing w:after="0" w:line="240" w:lineRule="auto"/>
        <w:ind w:left="360"/>
        <w:jc w:val="both"/>
        <w:rPr>
          <w:rFonts w:ascii="Garamond" w:eastAsia="Times New Roman" w:hAnsi="Garamond"/>
          <w:sz w:val="24"/>
          <w:szCs w:val="24"/>
        </w:rPr>
      </w:pPr>
    </w:p>
    <w:p w:rsidR="00E5577C" w:rsidRPr="001E14B9" w:rsidRDefault="00E5577C" w:rsidP="00E5577C">
      <w:pPr>
        <w:spacing w:after="0"/>
        <w:jc w:val="both"/>
        <w:rPr>
          <w:rFonts w:ascii="Garamond" w:hAnsi="Garamond"/>
          <w:i/>
          <w:color w:val="000000" w:themeColor="text1"/>
          <w:sz w:val="24"/>
          <w:szCs w:val="24"/>
        </w:rPr>
      </w:pPr>
      <w:r w:rsidRPr="001E14B9">
        <w:rPr>
          <w:rFonts w:ascii="Garamond" w:hAnsi="Garamond"/>
          <w:color w:val="000000" w:themeColor="text1"/>
          <w:sz w:val="24"/>
          <w:szCs w:val="24"/>
        </w:rPr>
        <w:t xml:space="preserve">Depdiknas. 2008. </w:t>
      </w:r>
      <w:r w:rsidRPr="001E14B9">
        <w:rPr>
          <w:rFonts w:ascii="Garamond" w:hAnsi="Garamond"/>
          <w:i/>
          <w:color w:val="000000" w:themeColor="text1"/>
          <w:sz w:val="24"/>
          <w:szCs w:val="24"/>
        </w:rPr>
        <w:t xml:space="preserve">Panduan </w:t>
      </w:r>
    </w:p>
    <w:p w:rsidR="00E5577C" w:rsidRPr="001E14B9" w:rsidRDefault="00E5577C" w:rsidP="00E5577C">
      <w:pPr>
        <w:spacing w:after="0"/>
        <w:ind w:left="360"/>
        <w:jc w:val="both"/>
        <w:rPr>
          <w:rFonts w:ascii="Garamond" w:hAnsi="Garamond"/>
          <w:color w:val="000000" w:themeColor="text1"/>
          <w:sz w:val="24"/>
          <w:szCs w:val="24"/>
        </w:rPr>
      </w:pPr>
      <w:r w:rsidRPr="001E14B9">
        <w:rPr>
          <w:rFonts w:ascii="Garamond" w:hAnsi="Garamond"/>
          <w:i/>
          <w:color w:val="000000" w:themeColor="text1"/>
          <w:sz w:val="24"/>
          <w:szCs w:val="24"/>
        </w:rPr>
        <w:t>Pengembangan Bahan Ajar</w:t>
      </w:r>
      <w:r w:rsidRPr="001E14B9">
        <w:rPr>
          <w:rFonts w:ascii="Garamond" w:hAnsi="Garamond"/>
          <w:color w:val="000000" w:themeColor="text1"/>
          <w:sz w:val="24"/>
          <w:szCs w:val="24"/>
        </w:rPr>
        <w:t>. Jakarta: Direktorat Pembinaan Sekolah Menengah Atas Dirjen Manajemen Pendidikan Dasar dan Menengah Depdiknas.</w:t>
      </w:r>
    </w:p>
    <w:p w:rsidR="00E5577C" w:rsidRPr="001E14B9" w:rsidRDefault="00E5577C" w:rsidP="00E5577C">
      <w:pPr>
        <w:spacing w:after="0"/>
        <w:ind w:left="360"/>
        <w:jc w:val="both"/>
        <w:rPr>
          <w:rFonts w:ascii="Garamond" w:hAnsi="Garamond"/>
          <w:i/>
          <w:color w:val="000000" w:themeColor="text1"/>
          <w:sz w:val="24"/>
          <w:szCs w:val="24"/>
        </w:rPr>
      </w:pPr>
    </w:p>
    <w:p w:rsidR="00E5577C" w:rsidRPr="001E14B9" w:rsidRDefault="00E5577C" w:rsidP="00E5577C">
      <w:pPr>
        <w:spacing w:after="0" w:line="240" w:lineRule="auto"/>
        <w:jc w:val="both"/>
        <w:rPr>
          <w:rFonts w:ascii="Garamond" w:eastAsia="Times New Roman" w:hAnsi="Garamond"/>
          <w:i/>
          <w:iCs/>
          <w:sz w:val="24"/>
          <w:szCs w:val="24"/>
        </w:rPr>
      </w:pPr>
      <w:r w:rsidRPr="001E14B9">
        <w:rPr>
          <w:rFonts w:ascii="Garamond" w:eastAsia="Times New Roman" w:hAnsi="Garamond"/>
          <w:sz w:val="24"/>
          <w:szCs w:val="24"/>
        </w:rPr>
        <w:t xml:space="preserve">Husnul, Ade. 2010. </w:t>
      </w:r>
      <w:r w:rsidRPr="001E14B9">
        <w:rPr>
          <w:rFonts w:ascii="Garamond" w:eastAsia="Times New Roman" w:hAnsi="Garamond"/>
          <w:i/>
          <w:iCs/>
          <w:sz w:val="24"/>
          <w:szCs w:val="24"/>
        </w:rPr>
        <w:t xml:space="preserve">Cermat Menulis </w:t>
      </w:r>
    </w:p>
    <w:p w:rsidR="00E5577C" w:rsidRPr="001E14B9" w:rsidRDefault="00E5577C" w:rsidP="00E5577C">
      <w:pPr>
        <w:spacing w:after="0" w:line="240" w:lineRule="auto"/>
        <w:ind w:firstLine="360"/>
        <w:jc w:val="both"/>
        <w:rPr>
          <w:rFonts w:ascii="Garamond" w:eastAsia="Times New Roman" w:hAnsi="Garamond"/>
          <w:sz w:val="24"/>
          <w:szCs w:val="24"/>
        </w:rPr>
      </w:pPr>
      <w:r w:rsidRPr="001E14B9">
        <w:rPr>
          <w:rFonts w:ascii="Garamond" w:eastAsia="Times New Roman" w:hAnsi="Garamond"/>
          <w:i/>
          <w:iCs/>
          <w:sz w:val="24"/>
          <w:szCs w:val="24"/>
        </w:rPr>
        <w:t>Ikhtisar dan Ringkasan Isi Buku.</w:t>
      </w:r>
      <w:r w:rsidRPr="001E14B9">
        <w:rPr>
          <w:rFonts w:ascii="Garamond" w:eastAsia="Times New Roman" w:hAnsi="Garamond"/>
          <w:sz w:val="24"/>
          <w:szCs w:val="24"/>
        </w:rPr>
        <w:t xml:space="preserve"> </w:t>
      </w:r>
    </w:p>
    <w:p w:rsidR="00E5577C" w:rsidRPr="001E14B9" w:rsidRDefault="00E5577C" w:rsidP="00E5577C">
      <w:pPr>
        <w:spacing w:after="0" w:line="240" w:lineRule="auto"/>
        <w:ind w:firstLine="360"/>
        <w:jc w:val="both"/>
        <w:rPr>
          <w:rFonts w:ascii="Garamond" w:eastAsia="Times New Roman" w:hAnsi="Garamond"/>
          <w:sz w:val="24"/>
          <w:szCs w:val="24"/>
        </w:rPr>
      </w:pPr>
      <w:r w:rsidRPr="001E14B9">
        <w:rPr>
          <w:rFonts w:ascii="Garamond" w:eastAsia="Times New Roman" w:hAnsi="Garamond"/>
          <w:sz w:val="24"/>
          <w:szCs w:val="24"/>
        </w:rPr>
        <w:t>Bogor: Quadra.</w:t>
      </w:r>
    </w:p>
    <w:p w:rsidR="00E5577C" w:rsidRPr="001E14B9" w:rsidRDefault="00E5577C" w:rsidP="00E5577C">
      <w:pPr>
        <w:pStyle w:val="ListParagraph"/>
        <w:spacing w:after="0" w:line="240" w:lineRule="auto"/>
        <w:ind w:left="360"/>
        <w:jc w:val="both"/>
        <w:rPr>
          <w:rFonts w:ascii="Garamond" w:eastAsia="Times New Roman" w:hAnsi="Garamond"/>
          <w:sz w:val="24"/>
          <w:szCs w:val="24"/>
        </w:rPr>
      </w:pPr>
    </w:p>
    <w:p w:rsidR="00E5577C" w:rsidRPr="001E14B9" w:rsidRDefault="00E5577C" w:rsidP="00E5577C">
      <w:pPr>
        <w:spacing w:after="0" w:line="240" w:lineRule="auto"/>
        <w:jc w:val="both"/>
        <w:rPr>
          <w:rFonts w:ascii="Garamond" w:hAnsi="Garamond"/>
          <w:color w:val="000000" w:themeColor="text1"/>
          <w:sz w:val="24"/>
          <w:szCs w:val="24"/>
        </w:rPr>
      </w:pPr>
      <w:r w:rsidRPr="001E14B9">
        <w:rPr>
          <w:rFonts w:ascii="Garamond" w:hAnsi="Garamond"/>
          <w:color w:val="000000" w:themeColor="text1"/>
          <w:sz w:val="24"/>
          <w:szCs w:val="24"/>
        </w:rPr>
        <w:t xml:space="preserve">Jabrohim. 2009. </w:t>
      </w:r>
      <w:r w:rsidRPr="001E14B9">
        <w:rPr>
          <w:rFonts w:ascii="Garamond" w:hAnsi="Garamond"/>
          <w:i/>
          <w:color w:val="000000" w:themeColor="text1"/>
          <w:sz w:val="24"/>
          <w:szCs w:val="24"/>
        </w:rPr>
        <w:t>Cara Menulis Kreatif.</w:t>
      </w:r>
      <w:r w:rsidRPr="001E14B9">
        <w:rPr>
          <w:rFonts w:ascii="Garamond" w:hAnsi="Garamond"/>
          <w:color w:val="000000" w:themeColor="text1"/>
          <w:sz w:val="24"/>
          <w:szCs w:val="24"/>
        </w:rPr>
        <w:t xml:space="preserve"> </w:t>
      </w:r>
    </w:p>
    <w:p w:rsidR="00E5577C" w:rsidRPr="001E14B9" w:rsidRDefault="00E5577C" w:rsidP="00E5577C">
      <w:pPr>
        <w:spacing w:after="0" w:line="240" w:lineRule="auto"/>
        <w:ind w:firstLine="360"/>
        <w:jc w:val="both"/>
        <w:rPr>
          <w:rFonts w:ascii="Garamond" w:hAnsi="Garamond"/>
          <w:color w:val="000000" w:themeColor="text1"/>
          <w:sz w:val="24"/>
          <w:szCs w:val="24"/>
        </w:rPr>
      </w:pPr>
      <w:r w:rsidRPr="001E14B9">
        <w:rPr>
          <w:rFonts w:ascii="Garamond" w:hAnsi="Garamond"/>
          <w:color w:val="000000" w:themeColor="text1"/>
          <w:sz w:val="24"/>
          <w:szCs w:val="24"/>
        </w:rPr>
        <w:t>Yogyakarta: Pustaka Pelajar.</w:t>
      </w:r>
    </w:p>
    <w:p w:rsidR="00E5577C" w:rsidRPr="001E14B9" w:rsidRDefault="00E5577C" w:rsidP="00E5577C">
      <w:pPr>
        <w:spacing w:after="0" w:line="240" w:lineRule="auto"/>
        <w:ind w:firstLine="360"/>
        <w:jc w:val="both"/>
        <w:rPr>
          <w:rFonts w:ascii="Garamond" w:hAnsi="Garamond"/>
          <w:color w:val="000000" w:themeColor="text1"/>
          <w:sz w:val="24"/>
          <w:szCs w:val="24"/>
        </w:rPr>
      </w:pPr>
    </w:p>
    <w:p w:rsidR="00E5577C" w:rsidRPr="001E14B9" w:rsidRDefault="00E5577C" w:rsidP="002D3B70">
      <w:pPr>
        <w:spacing w:after="0" w:line="240" w:lineRule="auto"/>
        <w:jc w:val="both"/>
        <w:rPr>
          <w:rFonts w:ascii="Garamond" w:eastAsia="Times New Roman" w:hAnsi="Garamond"/>
          <w:sz w:val="24"/>
          <w:szCs w:val="24"/>
        </w:rPr>
      </w:pPr>
      <w:r w:rsidRPr="001E14B9">
        <w:rPr>
          <w:rFonts w:ascii="Garamond" w:eastAsia="Times New Roman" w:hAnsi="Garamond"/>
          <w:sz w:val="24"/>
          <w:szCs w:val="24"/>
        </w:rPr>
        <w:t xml:space="preserve">Jauhari, Heri. 2013. Terampil </w:t>
      </w:r>
    </w:p>
    <w:p w:rsidR="00E5577C" w:rsidRPr="001E14B9" w:rsidRDefault="00E5577C" w:rsidP="002D3B70">
      <w:pPr>
        <w:spacing w:after="0" w:line="240" w:lineRule="auto"/>
        <w:ind w:firstLine="360"/>
        <w:jc w:val="both"/>
        <w:rPr>
          <w:rFonts w:ascii="Garamond" w:eastAsia="Times New Roman" w:hAnsi="Garamond"/>
          <w:sz w:val="24"/>
          <w:szCs w:val="24"/>
        </w:rPr>
      </w:pPr>
      <w:r w:rsidRPr="001E14B9">
        <w:rPr>
          <w:rFonts w:ascii="Garamond" w:eastAsia="Times New Roman" w:hAnsi="Garamond"/>
          <w:sz w:val="24"/>
          <w:szCs w:val="24"/>
        </w:rPr>
        <w:t xml:space="preserve">Mengarang. Bandung: Nuansa </w:t>
      </w:r>
    </w:p>
    <w:p w:rsidR="00E5577C" w:rsidRPr="001E14B9" w:rsidRDefault="00E5577C" w:rsidP="002D3B70">
      <w:pPr>
        <w:spacing w:after="0" w:line="240" w:lineRule="auto"/>
        <w:ind w:firstLine="360"/>
        <w:jc w:val="both"/>
        <w:rPr>
          <w:rFonts w:ascii="Garamond" w:eastAsia="Times New Roman" w:hAnsi="Garamond"/>
          <w:sz w:val="24"/>
          <w:szCs w:val="24"/>
        </w:rPr>
      </w:pPr>
      <w:r w:rsidRPr="001E14B9">
        <w:rPr>
          <w:rFonts w:ascii="Garamond" w:eastAsia="Times New Roman" w:hAnsi="Garamond"/>
          <w:sz w:val="24"/>
          <w:szCs w:val="24"/>
        </w:rPr>
        <w:t>Cendekia.</w:t>
      </w:r>
    </w:p>
    <w:p w:rsidR="002D3B70" w:rsidRPr="001E14B9" w:rsidRDefault="002D3B70" w:rsidP="002D3B70">
      <w:pPr>
        <w:spacing w:after="0" w:line="240" w:lineRule="auto"/>
        <w:ind w:firstLine="360"/>
        <w:jc w:val="both"/>
        <w:rPr>
          <w:rFonts w:ascii="Garamond" w:eastAsia="Times New Roman" w:hAnsi="Garamond"/>
          <w:sz w:val="24"/>
          <w:szCs w:val="24"/>
        </w:rPr>
      </w:pPr>
    </w:p>
    <w:p w:rsidR="002D3B70" w:rsidRPr="001E14B9" w:rsidRDefault="00E5577C" w:rsidP="002D3B70">
      <w:pPr>
        <w:spacing w:after="0" w:line="240" w:lineRule="auto"/>
        <w:jc w:val="both"/>
        <w:rPr>
          <w:rFonts w:ascii="Garamond" w:hAnsi="Garamond"/>
          <w:color w:val="000000" w:themeColor="text1"/>
          <w:sz w:val="24"/>
          <w:szCs w:val="24"/>
        </w:rPr>
      </w:pPr>
      <w:r w:rsidRPr="001E14B9">
        <w:rPr>
          <w:rFonts w:ascii="Garamond" w:hAnsi="Garamond"/>
          <w:color w:val="000000" w:themeColor="text1"/>
          <w:sz w:val="24"/>
          <w:szCs w:val="24"/>
        </w:rPr>
        <w:t xml:space="preserve">Jolly, David and Rod Bolitho. 1998. </w:t>
      </w:r>
      <w:r w:rsidRPr="001E14B9">
        <w:rPr>
          <w:rFonts w:ascii="Garamond" w:hAnsi="Garamond"/>
          <w:i/>
          <w:color w:val="000000" w:themeColor="text1"/>
          <w:sz w:val="24"/>
          <w:szCs w:val="24"/>
        </w:rPr>
        <w:t>A</w:t>
      </w:r>
      <w:r w:rsidRPr="001E14B9">
        <w:rPr>
          <w:rFonts w:ascii="Garamond" w:hAnsi="Garamond"/>
          <w:color w:val="000000" w:themeColor="text1"/>
          <w:sz w:val="24"/>
          <w:szCs w:val="24"/>
        </w:rPr>
        <w:t xml:space="preserve"> </w:t>
      </w:r>
    </w:p>
    <w:p w:rsidR="00E5577C" w:rsidRPr="001E14B9" w:rsidRDefault="00E5577C" w:rsidP="002D3B70">
      <w:pPr>
        <w:spacing w:after="0" w:line="240" w:lineRule="auto"/>
        <w:ind w:left="360"/>
        <w:jc w:val="both"/>
        <w:rPr>
          <w:rFonts w:ascii="Garamond" w:hAnsi="Garamond"/>
          <w:color w:val="000000" w:themeColor="text1"/>
          <w:sz w:val="24"/>
          <w:szCs w:val="24"/>
        </w:rPr>
      </w:pPr>
      <w:r w:rsidRPr="001E14B9">
        <w:rPr>
          <w:rFonts w:ascii="Garamond" w:hAnsi="Garamond"/>
          <w:i/>
          <w:color w:val="000000" w:themeColor="text1"/>
          <w:sz w:val="24"/>
          <w:szCs w:val="24"/>
        </w:rPr>
        <w:t>Framework for Material Writing</w:t>
      </w:r>
      <w:r w:rsidRPr="001E14B9">
        <w:rPr>
          <w:rFonts w:ascii="Garamond" w:hAnsi="Garamond"/>
          <w:color w:val="000000" w:themeColor="text1"/>
          <w:sz w:val="24"/>
          <w:szCs w:val="24"/>
        </w:rPr>
        <w:t>. Brian Tomlinson (Ed.)</w:t>
      </w:r>
      <w:r w:rsidRPr="001E14B9">
        <w:rPr>
          <w:rFonts w:ascii="Garamond" w:hAnsi="Garamond"/>
          <w:i/>
          <w:color w:val="000000" w:themeColor="text1"/>
          <w:sz w:val="24"/>
          <w:szCs w:val="24"/>
        </w:rPr>
        <w:t xml:space="preserve"> Material Development In Language Teaching</w:t>
      </w:r>
      <w:r w:rsidRPr="001E14B9">
        <w:rPr>
          <w:rFonts w:ascii="Garamond" w:hAnsi="Garamond"/>
          <w:color w:val="000000" w:themeColor="text1"/>
          <w:sz w:val="24"/>
          <w:szCs w:val="24"/>
        </w:rPr>
        <w:t xml:space="preserve">. Cambridge: Cambridge University Press. </w:t>
      </w:r>
    </w:p>
    <w:p w:rsidR="002D3B70" w:rsidRPr="001E14B9" w:rsidRDefault="002D3B70" w:rsidP="002D3B70">
      <w:pPr>
        <w:spacing w:after="0" w:line="240" w:lineRule="auto"/>
        <w:ind w:left="360"/>
        <w:jc w:val="both"/>
        <w:rPr>
          <w:rFonts w:ascii="Garamond" w:hAnsi="Garamond"/>
          <w:color w:val="000000" w:themeColor="text1"/>
          <w:sz w:val="24"/>
          <w:szCs w:val="24"/>
        </w:rPr>
      </w:pPr>
    </w:p>
    <w:p w:rsidR="002D3B70" w:rsidRPr="001E14B9" w:rsidRDefault="00E5577C" w:rsidP="002D3B70">
      <w:pPr>
        <w:pStyle w:val="NormalWeb"/>
        <w:shd w:val="clear" w:color="auto" w:fill="FFFFFF"/>
        <w:spacing w:before="0" w:beforeAutospacing="0" w:after="0" w:afterAutospacing="0"/>
        <w:jc w:val="both"/>
        <w:rPr>
          <w:rFonts w:ascii="Garamond" w:hAnsi="Garamond"/>
          <w:color w:val="000000" w:themeColor="text1"/>
          <w:lang w:val="id-ID"/>
        </w:rPr>
      </w:pPr>
      <w:r w:rsidRPr="001E14B9">
        <w:rPr>
          <w:rFonts w:ascii="Garamond" w:hAnsi="Garamond"/>
          <w:color w:val="000000" w:themeColor="text1"/>
        </w:rPr>
        <w:lastRenderedPageBreak/>
        <w:t xml:space="preserve">Mbulu, J. dan Suhartono. </w:t>
      </w:r>
    </w:p>
    <w:p w:rsidR="00E5577C" w:rsidRPr="001E14B9" w:rsidRDefault="00E5577C" w:rsidP="002D3B70">
      <w:pPr>
        <w:pStyle w:val="NormalWeb"/>
        <w:shd w:val="clear" w:color="auto" w:fill="FFFFFF"/>
        <w:spacing w:before="0" w:beforeAutospacing="0" w:after="0" w:afterAutospacing="0"/>
        <w:ind w:left="360"/>
        <w:jc w:val="both"/>
        <w:rPr>
          <w:rFonts w:ascii="Garamond" w:hAnsi="Garamond"/>
          <w:color w:val="000000" w:themeColor="text1"/>
          <w:lang w:val="id-ID"/>
        </w:rPr>
      </w:pPr>
      <w:r w:rsidRPr="001E14B9">
        <w:rPr>
          <w:rFonts w:ascii="Garamond" w:hAnsi="Garamond"/>
          <w:color w:val="000000" w:themeColor="text1"/>
        </w:rPr>
        <w:t>2004.</w:t>
      </w:r>
      <w:r w:rsidRPr="001E14B9">
        <w:rPr>
          <w:rStyle w:val="apple-converted-space"/>
          <w:rFonts w:ascii="Garamond" w:hAnsi="Garamond"/>
          <w:color w:val="000000" w:themeColor="text1"/>
        </w:rPr>
        <w:t> </w:t>
      </w:r>
      <w:r w:rsidRPr="001E14B9">
        <w:rPr>
          <w:rStyle w:val="Emphasis"/>
          <w:rFonts w:ascii="Garamond" w:hAnsi="Garamond"/>
          <w:color w:val="000000" w:themeColor="text1"/>
        </w:rPr>
        <w:t>Pengembangan Bahan Ajar.</w:t>
      </w:r>
      <w:r w:rsidRPr="001E14B9">
        <w:rPr>
          <w:rStyle w:val="apple-converted-space"/>
          <w:rFonts w:ascii="Garamond" w:hAnsi="Garamond"/>
          <w:i/>
          <w:iCs/>
          <w:color w:val="000000" w:themeColor="text1"/>
        </w:rPr>
        <w:t> </w:t>
      </w:r>
      <w:r w:rsidRPr="001E14B9">
        <w:rPr>
          <w:rFonts w:ascii="Garamond" w:hAnsi="Garamond"/>
          <w:color w:val="000000" w:themeColor="text1"/>
        </w:rPr>
        <w:t>Malang: Elang Mas.</w:t>
      </w:r>
    </w:p>
    <w:p w:rsidR="002D3B70" w:rsidRPr="001E14B9" w:rsidRDefault="002D3B70" w:rsidP="002D3B70">
      <w:pPr>
        <w:pStyle w:val="NormalWeb"/>
        <w:shd w:val="clear" w:color="auto" w:fill="FFFFFF"/>
        <w:spacing w:before="0" w:beforeAutospacing="0" w:after="0" w:afterAutospacing="0"/>
        <w:ind w:left="360"/>
        <w:jc w:val="both"/>
        <w:rPr>
          <w:rFonts w:ascii="Garamond" w:hAnsi="Garamond"/>
          <w:color w:val="000000" w:themeColor="text1"/>
          <w:lang w:val="id-ID"/>
        </w:rPr>
      </w:pPr>
    </w:p>
    <w:p w:rsidR="002D3B70" w:rsidRPr="001E14B9" w:rsidRDefault="00E5577C" w:rsidP="002D3B70">
      <w:pPr>
        <w:spacing w:after="0" w:line="240" w:lineRule="auto"/>
        <w:jc w:val="both"/>
        <w:rPr>
          <w:rFonts w:ascii="Garamond" w:hAnsi="Garamond"/>
          <w:i/>
          <w:sz w:val="24"/>
          <w:szCs w:val="24"/>
        </w:rPr>
      </w:pPr>
      <w:r w:rsidRPr="001E14B9">
        <w:rPr>
          <w:rFonts w:ascii="Garamond" w:hAnsi="Garamond"/>
          <w:sz w:val="24"/>
          <w:szCs w:val="24"/>
        </w:rPr>
        <w:t xml:space="preserve">Nurgiyantoro, Burhan. 2001. </w:t>
      </w:r>
      <w:r w:rsidRPr="001E14B9">
        <w:rPr>
          <w:rFonts w:ascii="Garamond" w:hAnsi="Garamond"/>
          <w:i/>
          <w:sz w:val="24"/>
          <w:szCs w:val="24"/>
        </w:rPr>
        <w:t xml:space="preserve">Menulis </w:t>
      </w:r>
    </w:p>
    <w:p w:rsidR="00E5577C" w:rsidRPr="001E14B9" w:rsidRDefault="00E5577C" w:rsidP="002D3B70">
      <w:pPr>
        <w:spacing w:after="0" w:line="240" w:lineRule="auto"/>
        <w:ind w:left="360"/>
        <w:jc w:val="both"/>
        <w:rPr>
          <w:rFonts w:ascii="Garamond" w:hAnsi="Garamond"/>
          <w:sz w:val="24"/>
          <w:szCs w:val="24"/>
        </w:rPr>
      </w:pPr>
      <w:r w:rsidRPr="001E14B9">
        <w:rPr>
          <w:rFonts w:ascii="Garamond" w:hAnsi="Garamond"/>
          <w:i/>
          <w:sz w:val="24"/>
          <w:szCs w:val="24"/>
        </w:rPr>
        <w:t xml:space="preserve">Secara Populer. </w:t>
      </w:r>
      <w:r w:rsidRPr="001E14B9">
        <w:rPr>
          <w:rFonts w:ascii="Garamond" w:hAnsi="Garamond"/>
          <w:sz w:val="24"/>
          <w:szCs w:val="24"/>
        </w:rPr>
        <w:t>Jakarta: Pustaka Jaya.</w:t>
      </w:r>
    </w:p>
    <w:p w:rsidR="002D3B70" w:rsidRPr="001E14B9" w:rsidRDefault="002D3B70" w:rsidP="002D3B70">
      <w:pPr>
        <w:spacing w:after="0" w:line="240" w:lineRule="auto"/>
        <w:ind w:left="360"/>
        <w:jc w:val="both"/>
        <w:rPr>
          <w:rFonts w:ascii="Garamond" w:hAnsi="Garamond"/>
          <w:sz w:val="24"/>
          <w:szCs w:val="24"/>
        </w:rPr>
      </w:pPr>
    </w:p>
    <w:p w:rsidR="002D3B70" w:rsidRPr="001E14B9" w:rsidRDefault="00E5577C" w:rsidP="002D3B70">
      <w:pPr>
        <w:spacing w:after="0"/>
        <w:jc w:val="both"/>
        <w:rPr>
          <w:rFonts w:ascii="Garamond" w:hAnsi="Garamond"/>
          <w:i/>
          <w:color w:val="000000" w:themeColor="text1"/>
          <w:sz w:val="24"/>
          <w:szCs w:val="24"/>
        </w:rPr>
      </w:pPr>
      <w:r w:rsidRPr="001E14B9">
        <w:rPr>
          <w:rFonts w:ascii="Garamond" w:hAnsi="Garamond"/>
          <w:color w:val="000000" w:themeColor="text1"/>
          <w:sz w:val="24"/>
          <w:szCs w:val="24"/>
        </w:rPr>
        <w:t xml:space="preserve">Prastowo, Andi. 2011. </w:t>
      </w:r>
      <w:r w:rsidRPr="001E14B9">
        <w:rPr>
          <w:rFonts w:ascii="Garamond" w:hAnsi="Garamond"/>
          <w:i/>
          <w:color w:val="000000" w:themeColor="text1"/>
          <w:sz w:val="24"/>
          <w:szCs w:val="24"/>
        </w:rPr>
        <w:t xml:space="preserve">Panduan Kreatif </w:t>
      </w:r>
    </w:p>
    <w:p w:rsidR="00E5577C" w:rsidRPr="001E14B9" w:rsidRDefault="00E5577C" w:rsidP="002D3B70">
      <w:pPr>
        <w:spacing w:after="0"/>
        <w:ind w:firstLine="720"/>
        <w:jc w:val="both"/>
        <w:rPr>
          <w:rFonts w:ascii="Garamond" w:hAnsi="Garamond"/>
          <w:color w:val="000000" w:themeColor="text1"/>
          <w:sz w:val="24"/>
          <w:szCs w:val="24"/>
        </w:rPr>
      </w:pPr>
      <w:r w:rsidRPr="001E14B9">
        <w:rPr>
          <w:rFonts w:ascii="Garamond" w:hAnsi="Garamond"/>
          <w:i/>
          <w:color w:val="000000" w:themeColor="text1"/>
          <w:sz w:val="24"/>
          <w:szCs w:val="24"/>
        </w:rPr>
        <w:t>Membuat Bahan Ajar Inovatif</w:t>
      </w:r>
      <w:r w:rsidRPr="001E14B9">
        <w:rPr>
          <w:rFonts w:ascii="Garamond" w:hAnsi="Garamond"/>
          <w:color w:val="000000" w:themeColor="text1"/>
          <w:sz w:val="24"/>
          <w:szCs w:val="24"/>
        </w:rPr>
        <w:t xml:space="preserve">. </w:t>
      </w:r>
    </w:p>
    <w:p w:rsidR="00E5577C" w:rsidRPr="001E14B9" w:rsidRDefault="00E5577C" w:rsidP="002D3B70">
      <w:pPr>
        <w:spacing w:after="0"/>
        <w:ind w:firstLine="720"/>
        <w:jc w:val="both"/>
        <w:rPr>
          <w:rFonts w:ascii="Garamond" w:hAnsi="Garamond"/>
          <w:color w:val="000000" w:themeColor="text1"/>
          <w:sz w:val="24"/>
          <w:szCs w:val="24"/>
        </w:rPr>
      </w:pPr>
      <w:r w:rsidRPr="001E14B9">
        <w:rPr>
          <w:rFonts w:ascii="Garamond" w:hAnsi="Garamond"/>
          <w:color w:val="000000" w:themeColor="text1"/>
          <w:sz w:val="24"/>
          <w:szCs w:val="24"/>
        </w:rPr>
        <w:t>Yogyakarta: Diva Press.</w:t>
      </w:r>
    </w:p>
    <w:p w:rsidR="00E5577C" w:rsidRPr="001E14B9" w:rsidRDefault="00E5577C" w:rsidP="002D3B70">
      <w:pPr>
        <w:spacing w:after="0"/>
        <w:jc w:val="both"/>
        <w:rPr>
          <w:rFonts w:ascii="Garamond" w:hAnsi="Garamond"/>
          <w:color w:val="000000" w:themeColor="text1"/>
          <w:sz w:val="24"/>
          <w:szCs w:val="24"/>
        </w:rPr>
      </w:pPr>
    </w:p>
    <w:p w:rsidR="002D3B70" w:rsidRPr="001E14B9" w:rsidRDefault="00E5577C" w:rsidP="002D3B70">
      <w:pPr>
        <w:spacing w:after="0" w:line="240" w:lineRule="auto"/>
        <w:jc w:val="both"/>
        <w:rPr>
          <w:rFonts w:ascii="Garamond" w:hAnsi="Garamond"/>
          <w:i/>
          <w:sz w:val="24"/>
          <w:szCs w:val="24"/>
        </w:rPr>
      </w:pPr>
      <w:r w:rsidRPr="001E14B9">
        <w:rPr>
          <w:rFonts w:ascii="Garamond" w:hAnsi="Garamond"/>
          <w:sz w:val="24"/>
          <w:szCs w:val="24"/>
        </w:rPr>
        <w:t xml:space="preserve">Setiawan, Denny. 2007. </w:t>
      </w:r>
      <w:r w:rsidRPr="001E14B9">
        <w:rPr>
          <w:rFonts w:ascii="Garamond" w:hAnsi="Garamond"/>
          <w:i/>
          <w:sz w:val="24"/>
          <w:szCs w:val="24"/>
        </w:rPr>
        <w:t xml:space="preserve">Pengembangan </w:t>
      </w:r>
    </w:p>
    <w:p w:rsidR="00E5577C" w:rsidRPr="001E14B9" w:rsidRDefault="00E5577C" w:rsidP="002D3B70">
      <w:pPr>
        <w:spacing w:after="0" w:line="240" w:lineRule="auto"/>
        <w:ind w:left="360"/>
        <w:jc w:val="both"/>
        <w:rPr>
          <w:rFonts w:ascii="Garamond" w:hAnsi="Garamond"/>
          <w:sz w:val="24"/>
          <w:szCs w:val="24"/>
        </w:rPr>
      </w:pPr>
      <w:r w:rsidRPr="001E14B9">
        <w:rPr>
          <w:rFonts w:ascii="Garamond" w:hAnsi="Garamond"/>
          <w:i/>
          <w:sz w:val="24"/>
          <w:szCs w:val="24"/>
        </w:rPr>
        <w:t>Bahan Ajar.</w:t>
      </w:r>
      <w:r w:rsidRPr="001E14B9">
        <w:rPr>
          <w:rFonts w:ascii="Garamond" w:hAnsi="Garamond"/>
          <w:sz w:val="24"/>
          <w:szCs w:val="24"/>
        </w:rPr>
        <w:t xml:space="preserve"> Jakarta: Universitas Terbuka.</w:t>
      </w:r>
    </w:p>
    <w:p w:rsidR="002D3B70" w:rsidRPr="001E14B9" w:rsidRDefault="002D3B70" w:rsidP="002D3B70">
      <w:pPr>
        <w:spacing w:after="0" w:line="240" w:lineRule="auto"/>
        <w:ind w:left="360"/>
        <w:jc w:val="both"/>
        <w:rPr>
          <w:rFonts w:ascii="Garamond" w:hAnsi="Garamond"/>
          <w:sz w:val="24"/>
          <w:szCs w:val="24"/>
        </w:rPr>
      </w:pPr>
    </w:p>
    <w:p w:rsidR="002D3B70" w:rsidRPr="001E14B9" w:rsidRDefault="00E5577C" w:rsidP="002D3B70">
      <w:pPr>
        <w:spacing w:after="0" w:line="240" w:lineRule="auto"/>
        <w:jc w:val="both"/>
        <w:rPr>
          <w:rFonts w:ascii="Garamond" w:hAnsi="Garamond"/>
          <w:i/>
          <w:iCs/>
          <w:sz w:val="24"/>
          <w:szCs w:val="24"/>
        </w:rPr>
      </w:pPr>
      <w:r w:rsidRPr="001E14B9">
        <w:rPr>
          <w:rFonts w:ascii="Garamond" w:hAnsi="Garamond"/>
          <w:sz w:val="24"/>
          <w:szCs w:val="24"/>
        </w:rPr>
        <w:t xml:space="preserve">Sugiyono. 2001. </w:t>
      </w:r>
      <w:r w:rsidRPr="001E14B9">
        <w:rPr>
          <w:rFonts w:ascii="Garamond" w:hAnsi="Garamond"/>
          <w:i/>
          <w:iCs/>
          <w:sz w:val="24"/>
          <w:szCs w:val="24"/>
        </w:rPr>
        <w:t xml:space="preserve">Teknik Analisis </w:t>
      </w:r>
    </w:p>
    <w:p w:rsidR="00E5577C" w:rsidRPr="001E14B9" w:rsidRDefault="00E5577C" w:rsidP="002D3B70">
      <w:pPr>
        <w:spacing w:after="0" w:line="240" w:lineRule="auto"/>
        <w:ind w:left="360"/>
        <w:jc w:val="both"/>
        <w:rPr>
          <w:rFonts w:ascii="Garamond" w:hAnsi="Garamond"/>
          <w:sz w:val="24"/>
          <w:szCs w:val="24"/>
        </w:rPr>
      </w:pPr>
      <w:r w:rsidRPr="001E14B9">
        <w:rPr>
          <w:rFonts w:ascii="Garamond" w:hAnsi="Garamond"/>
          <w:i/>
          <w:iCs/>
          <w:sz w:val="24"/>
          <w:szCs w:val="24"/>
        </w:rPr>
        <w:t>Regresi dan Korelasi</w:t>
      </w:r>
      <w:r w:rsidRPr="001E14B9">
        <w:rPr>
          <w:rFonts w:ascii="Garamond" w:hAnsi="Garamond"/>
          <w:sz w:val="24"/>
          <w:szCs w:val="24"/>
        </w:rPr>
        <w:t>. Bandung: Tarsito.</w:t>
      </w:r>
    </w:p>
    <w:p w:rsidR="002D3B70" w:rsidRPr="001E14B9" w:rsidRDefault="002D3B70" w:rsidP="002D3B70">
      <w:pPr>
        <w:spacing w:after="0" w:line="240" w:lineRule="auto"/>
        <w:ind w:left="360"/>
        <w:jc w:val="both"/>
        <w:rPr>
          <w:rFonts w:ascii="Garamond" w:hAnsi="Garamond"/>
          <w:i/>
          <w:iCs/>
          <w:sz w:val="24"/>
          <w:szCs w:val="24"/>
        </w:rPr>
      </w:pPr>
    </w:p>
    <w:p w:rsidR="002D3B70" w:rsidRPr="001E14B9" w:rsidRDefault="00E5577C" w:rsidP="002D3B70">
      <w:pPr>
        <w:spacing w:after="0"/>
        <w:jc w:val="both"/>
        <w:rPr>
          <w:rFonts w:ascii="Garamond" w:hAnsi="Garamond"/>
          <w:i/>
          <w:color w:val="000000" w:themeColor="text1"/>
          <w:sz w:val="24"/>
          <w:szCs w:val="24"/>
        </w:rPr>
      </w:pPr>
      <w:r w:rsidRPr="001E14B9">
        <w:rPr>
          <w:rFonts w:ascii="Garamond" w:hAnsi="Garamond"/>
          <w:color w:val="000000" w:themeColor="text1"/>
          <w:sz w:val="24"/>
          <w:szCs w:val="24"/>
        </w:rPr>
        <w:t xml:space="preserve">Sugiyono. 2011. </w:t>
      </w:r>
      <w:r w:rsidRPr="001E14B9">
        <w:rPr>
          <w:rFonts w:ascii="Garamond" w:hAnsi="Garamond"/>
          <w:i/>
          <w:color w:val="000000" w:themeColor="text1"/>
          <w:sz w:val="24"/>
          <w:szCs w:val="24"/>
        </w:rPr>
        <w:t xml:space="preserve">Metode Penelitian </w:t>
      </w:r>
    </w:p>
    <w:p w:rsidR="00E5577C" w:rsidRPr="001E14B9" w:rsidRDefault="00E5577C" w:rsidP="002D3B70">
      <w:pPr>
        <w:spacing w:after="0"/>
        <w:ind w:left="360"/>
        <w:jc w:val="both"/>
        <w:rPr>
          <w:rFonts w:ascii="Garamond" w:hAnsi="Garamond"/>
          <w:color w:val="000000" w:themeColor="text1"/>
          <w:sz w:val="24"/>
          <w:szCs w:val="24"/>
        </w:rPr>
      </w:pPr>
      <w:r w:rsidRPr="001E14B9">
        <w:rPr>
          <w:rFonts w:ascii="Garamond" w:hAnsi="Garamond"/>
          <w:i/>
          <w:color w:val="000000" w:themeColor="text1"/>
          <w:sz w:val="24"/>
          <w:szCs w:val="24"/>
        </w:rPr>
        <w:t>Kuantitatif, Kualitatif dan R &amp; D</w:t>
      </w:r>
      <w:r w:rsidRPr="001E14B9">
        <w:rPr>
          <w:rFonts w:ascii="Garamond" w:hAnsi="Garamond"/>
          <w:color w:val="000000" w:themeColor="text1"/>
          <w:sz w:val="24"/>
          <w:szCs w:val="24"/>
        </w:rPr>
        <w:t>. Bandung: Alfabeta.</w:t>
      </w:r>
    </w:p>
    <w:p w:rsidR="00E5577C" w:rsidRPr="001E14B9" w:rsidRDefault="00E5577C" w:rsidP="002D3B70">
      <w:pPr>
        <w:pStyle w:val="ListParagraph"/>
        <w:spacing w:after="0"/>
        <w:ind w:left="360"/>
        <w:jc w:val="both"/>
        <w:rPr>
          <w:rFonts w:ascii="Garamond" w:hAnsi="Garamond"/>
          <w:color w:val="000000" w:themeColor="text1"/>
          <w:sz w:val="24"/>
          <w:szCs w:val="24"/>
        </w:rPr>
      </w:pPr>
    </w:p>
    <w:p w:rsidR="002D3B70" w:rsidRPr="001E14B9" w:rsidRDefault="00E5577C" w:rsidP="002D3B70">
      <w:pPr>
        <w:pStyle w:val="NormalWeb"/>
        <w:shd w:val="clear" w:color="auto" w:fill="FFFFFF"/>
        <w:spacing w:before="0" w:beforeAutospacing="0" w:after="0" w:afterAutospacing="0"/>
        <w:jc w:val="both"/>
        <w:rPr>
          <w:rStyle w:val="Emphasis"/>
          <w:rFonts w:ascii="Garamond" w:hAnsi="Garamond"/>
          <w:color w:val="000000" w:themeColor="text1"/>
          <w:lang w:val="id-ID"/>
        </w:rPr>
      </w:pPr>
      <w:r w:rsidRPr="001E14B9">
        <w:rPr>
          <w:rFonts w:ascii="Garamond" w:hAnsi="Garamond"/>
          <w:color w:val="000000" w:themeColor="text1"/>
        </w:rPr>
        <w:t>Syahid, A. 2003.</w:t>
      </w:r>
      <w:r w:rsidRPr="001E14B9">
        <w:rPr>
          <w:rStyle w:val="apple-converted-space"/>
          <w:rFonts w:ascii="Garamond" w:hAnsi="Garamond"/>
          <w:color w:val="000000" w:themeColor="text1"/>
        </w:rPr>
        <w:t> </w:t>
      </w:r>
      <w:r w:rsidRPr="001E14B9">
        <w:rPr>
          <w:rStyle w:val="Emphasis"/>
          <w:rFonts w:ascii="Garamond" w:hAnsi="Garamond"/>
          <w:color w:val="000000" w:themeColor="text1"/>
        </w:rPr>
        <w:t xml:space="preserve">Pengembangan Bahan </w:t>
      </w:r>
    </w:p>
    <w:p w:rsidR="00E5577C" w:rsidRPr="001E14B9" w:rsidRDefault="00E5577C" w:rsidP="002D3B70">
      <w:pPr>
        <w:pStyle w:val="NormalWeb"/>
        <w:shd w:val="clear" w:color="auto" w:fill="FFFFFF"/>
        <w:spacing w:before="0" w:beforeAutospacing="0" w:after="0" w:afterAutospacing="0"/>
        <w:ind w:firstLine="360"/>
        <w:jc w:val="both"/>
        <w:rPr>
          <w:rStyle w:val="Emphasis"/>
          <w:rFonts w:ascii="Garamond" w:hAnsi="Garamond"/>
          <w:color w:val="000000" w:themeColor="text1"/>
        </w:rPr>
      </w:pPr>
      <w:r w:rsidRPr="001E14B9">
        <w:rPr>
          <w:rStyle w:val="Emphasis"/>
          <w:rFonts w:ascii="Garamond" w:hAnsi="Garamond"/>
          <w:color w:val="000000" w:themeColor="text1"/>
        </w:rPr>
        <w:t xml:space="preserve">Ajar Mata Kuliah Rancangan </w:t>
      </w:r>
    </w:p>
    <w:p w:rsidR="00E5577C" w:rsidRPr="001E14B9" w:rsidRDefault="00E5577C" w:rsidP="002D3B70">
      <w:pPr>
        <w:pStyle w:val="NormalWeb"/>
        <w:shd w:val="clear" w:color="auto" w:fill="FFFFFF"/>
        <w:spacing w:before="0" w:beforeAutospacing="0" w:after="0" w:afterAutospacing="0"/>
        <w:ind w:left="360"/>
        <w:jc w:val="both"/>
        <w:rPr>
          <w:rFonts w:ascii="Garamond" w:hAnsi="Garamond"/>
          <w:color w:val="000000" w:themeColor="text1"/>
        </w:rPr>
      </w:pPr>
      <w:r w:rsidRPr="001E14B9">
        <w:rPr>
          <w:rStyle w:val="Emphasis"/>
          <w:rFonts w:ascii="Garamond" w:hAnsi="Garamond"/>
          <w:color w:val="000000" w:themeColor="text1"/>
        </w:rPr>
        <w:t>Pembelajaran dengan Menerapkan Model Elaborasi</w:t>
      </w:r>
      <w:r w:rsidRPr="001E14B9">
        <w:rPr>
          <w:rFonts w:ascii="Garamond" w:hAnsi="Garamond"/>
          <w:color w:val="000000" w:themeColor="text1"/>
        </w:rPr>
        <w:t xml:space="preserve">. Tesis, Tidak </w:t>
      </w:r>
    </w:p>
    <w:p w:rsidR="00E5577C" w:rsidRPr="001E14B9" w:rsidRDefault="00E5577C" w:rsidP="002D3B70">
      <w:pPr>
        <w:pStyle w:val="NormalWeb"/>
        <w:shd w:val="clear" w:color="auto" w:fill="FFFFFF"/>
        <w:spacing w:before="0" w:beforeAutospacing="0" w:after="0" w:afterAutospacing="0"/>
        <w:ind w:left="360"/>
        <w:jc w:val="both"/>
        <w:rPr>
          <w:rFonts w:ascii="Garamond" w:hAnsi="Garamond"/>
          <w:color w:val="000000" w:themeColor="text1"/>
        </w:rPr>
      </w:pPr>
      <w:r w:rsidRPr="001E14B9">
        <w:rPr>
          <w:rFonts w:ascii="Garamond" w:hAnsi="Garamond"/>
          <w:color w:val="000000" w:themeColor="text1"/>
        </w:rPr>
        <w:t>Diterbitkan. UM: PPS.</w:t>
      </w:r>
    </w:p>
    <w:p w:rsidR="00E5577C" w:rsidRPr="001E14B9" w:rsidRDefault="00E5577C" w:rsidP="002D3B70">
      <w:pPr>
        <w:pStyle w:val="NormalWeb"/>
        <w:shd w:val="clear" w:color="auto" w:fill="FFFFFF"/>
        <w:spacing w:before="0" w:beforeAutospacing="0" w:after="0" w:afterAutospacing="0"/>
        <w:ind w:left="360"/>
        <w:jc w:val="both"/>
        <w:rPr>
          <w:rFonts w:ascii="Garamond" w:hAnsi="Garamond"/>
          <w:color w:val="000000" w:themeColor="text1"/>
        </w:rPr>
      </w:pPr>
    </w:p>
    <w:p w:rsidR="002D3B70" w:rsidRPr="001E14B9" w:rsidRDefault="00E5577C" w:rsidP="002D3B70">
      <w:pPr>
        <w:spacing w:after="0"/>
        <w:jc w:val="both"/>
        <w:rPr>
          <w:rFonts w:ascii="Garamond" w:hAnsi="Garamond"/>
          <w:i/>
          <w:color w:val="000000" w:themeColor="text1"/>
          <w:sz w:val="24"/>
          <w:szCs w:val="24"/>
        </w:rPr>
      </w:pPr>
      <w:r w:rsidRPr="001E14B9">
        <w:rPr>
          <w:rFonts w:ascii="Garamond" w:hAnsi="Garamond"/>
          <w:color w:val="000000" w:themeColor="text1"/>
          <w:sz w:val="24"/>
          <w:szCs w:val="24"/>
        </w:rPr>
        <w:t xml:space="preserve">Yunus, M. 2002. </w:t>
      </w:r>
      <w:r w:rsidRPr="001E14B9">
        <w:rPr>
          <w:rFonts w:ascii="Garamond" w:hAnsi="Garamond"/>
          <w:i/>
          <w:color w:val="000000" w:themeColor="text1"/>
          <w:sz w:val="24"/>
          <w:szCs w:val="24"/>
        </w:rPr>
        <w:t xml:space="preserve">“Surat Menyurat </w:t>
      </w:r>
    </w:p>
    <w:p w:rsidR="00E5577C" w:rsidRPr="001E14B9" w:rsidRDefault="00E5577C" w:rsidP="002D3B70">
      <w:pPr>
        <w:spacing w:after="0"/>
        <w:ind w:left="360"/>
        <w:jc w:val="both"/>
        <w:rPr>
          <w:rFonts w:ascii="Garamond" w:hAnsi="Garamond"/>
          <w:i/>
          <w:color w:val="000000" w:themeColor="text1"/>
          <w:sz w:val="24"/>
          <w:szCs w:val="24"/>
        </w:rPr>
      </w:pPr>
      <w:r w:rsidRPr="001E14B9">
        <w:rPr>
          <w:rFonts w:ascii="Garamond" w:hAnsi="Garamond"/>
          <w:i/>
          <w:color w:val="000000" w:themeColor="text1"/>
          <w:sz w:val="24"/>
          <w:szCs w:val="24"/>
        </w:rPr>
        <w:t>Dinas” dalam Keterampilan Dasar Menulis Modul.</w:t>
      </w:r>
      <w:r w:rsidRPr="001E14B9">
        <w:rPr>
          <w:rFonts w:ascii="Garamond" w:hAnsi="Garamond"/>
          <w:color w:val="000000" w:themeColor="text1"/>
          <w:sz w:val="24"/>
          <w:szCs w:val="24"/>
        </w:rPr>
        <w:t xml:space="preserve"> Jakarta: Pusat Penerbitan UT.</w:t>
      </w:r>
    </w:p>
    <w:p w:rsidR="00655B4B" w:rsidRDefault="00655B4B" w:rsidP="00655B4B">
      <w:pPr>
        <w:autoSpaceDE w:val="0"/>
        <w:autoSpaceDN w:val="0"/>
        <w:adjustRightInd w:val="0"/>
        <w:spacing w:after="0" w:line="240" w:lineRule="auto"/>
        <w:ind w:left="567" w:hanging="567"/>
        <w:jc w:val="both"/>
        <w:rPr>
          <w:rFonts w:asciiTheme="majorBidi" w:hAnsiTheme="majorBidi" w:cstheme="majorBidi"/>
          <w:color w:val="000000" w:themeColor="text1"/>
          <w:sz w:val="24"/>
          <w:szCs w:val="24"/>
        </w:rPr>
      </w:pPr>
    </w:p>
    <w:sectPr w:rsidR="00655B4B" w:rsidSect="00655B4B">
      <w:type w:val="continuous"/>
      <w:pgSz w:w="11906" w:h="16838"/>
      <w:pgMar w:top="1701" w:right="1701" w:bottom="1418"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A9A" w:rsidRDefault="00DC4A9A" w:rsidP="00AF1CA5">
      <w:pPr>
        <w:spacing w:after="0" w:line="240" w:lineRule="auto"/>
      </w:pPr>
      <w:r>
        <w:separator/>
      </w:r>
    </w:p>
  </w:endnote>
  <w:endnote w:type="continuationSeparator" w:id="1">
    <w:p w:rsidR="00DC4A9A" w:rsidRDefault="00DC4A9A" w:rsidP="00AF1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749"/>
      <w:docPartObj>
        <w:docPartGallery w:val="Page Numbers (Bottom of Page)"/>
        <w:docPartUnique/>
      </w:docPartObj>
    </w:sdtPr>
    <w:sdtContent>
      <w:p w:rsidR="00F57382" w:rsidRDefault="00F57382" w:rsidP="00C6173F">
        <w:pPr>
          <w:pStyle w:val="Footer"/>
        </w:pPr>
      </w:p>
      <w:p w:rsidR="00C6173F" w:rsidRDefault="007B6F0B" w:rsidP="00C6173F">
        <w:pPr>
          <w:pStyle w:val="Footer"/>
          <w:rPr>
            <w:rFonts w:ascii="Book Antiqua" w:hAnsi="Book Antiqua"/>
            <w:i/>
            <w:iCs/>
            <w:sz w:val="20"/>
            <w:szCs w:val="20"/>
          </w:rPr>
        </w:pPr>
        <w:r w:rsidRPr="007B6F0B">
          <w:rPr>
            <w:rFonts w:ascii="Book Antiqua" w:hAnsi="Book Antiqua"/>
            <w:i/>
            <w:iCs/>
            <w:sz w:val="20"/>
            <w:szCs w:val="20"/>
          </w:rPr>
          <w:t>Muhamad Doni Sanjaya</w:t>
        </w:r>
        <w:r w:rsidR="00C6173F">
          <w:rPr>
            <w:rFonts w:ascii="Book Antiqua" w:hAnsi="Book Antiqua"/>
            <w:i/>
            <w:iCs/>
            <w:sz w:val="20"/>
            <w:szCs w:val="20"/>
          </w:rPr>
          <w:t xml:space="preserve"> dan </w:t>
        </w:r>
        <w:r w:rsidR="00C6173F" w:rsidRPr="007B6F0B">
          <w:rPr>
            <w:rFonts w:ascii="Book Antiqua" w:hAnsi="Book Antiqua"/>
            <w:i/>
            <w:iCs/>
            <w:sz w:val="20"/>
            <w:szCs w:val="20"/>
          </w:rPr>
          <w:t>Muhamad Rama Sanjaya</w:t>
        </w:r>
        <w:r w:rsidR="00C6173F">
          <w:rPr>
            <w:rFonts w:ascii="Book Antiqua" w:hAnsi="Book Antiqua"/>
            <w:i/>
            <w:iCs/>
            <w:sz w:val="20"/>
            <w:szCs w:val="20"/>
          </w:rPr>
          <w:t xml:space="preserve">                 </w:t>
        </w:r>
      </w:p>
      <w:p w:rsidR="007B6F0B" w:rsidRPr="007B6F0B" w:rsidRDefault="00C6173F" w:rsidP="00C6173F">
        <w:pPr>
          <w:pStyle w:val="Footer"/>
          <w:rPr>
            <w:rFonts w:ascii="Book Antiqua" w:hAnsi="Book Antiqua"/>
            <w:i/>
            <w:iCs/>
            <w:sz w:val="20"/>
            <w:szCs w:val="20"/>
          </w:rPr>
        </w:pPr>
        <w:r>
          <w:rPr>
            <w:rFonts w:ascii="Book Antiqua" w:hAnsi="Book Antiqua"/>
            <w:i/>
            <w:iCs/>
            <w:sz w:val="20"/>
            <w:szCs w:val="20"/>
          </w:rPr>
          <w:t>Pengembangan Bahan Ajar Menulis Ringkasan dan Ikhtisar Pada Mata Kuliah Pengembangan Keterampilan Menulis FKIP Universitas Baturaja</w:t>
        </w:r>
      </w:p>
      <w:p w:rsidR="007B6F0B" w:rsidRDefault="0030298A" w:rsidP="00C6173F">
        <w:pPr>
          <w:pStyle w:val="Footer"/>
        </w:pPr>
      </w:p>
    </w:sdtContent>
  </w:sdt>
  <w:p w:rsidR="00335528" w:rsidRDefault="00335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A9A" w:rsidRDefault="00DC4A9A" w:rsidP="00AF1CA5">
      <w:pPr>
        <w:spacing w:after="0" w:line="240" w:lineRule="auto"/>
      </w:pPr>
      <w:r>
        <w:separator/>
      </w:r>
    </w:p>
  </w:footnote>
  <w:footnote w:type="continuationSeparator" w:id="1">
    <w:p w:rsidR="00DC4A9A" w:rsidRDefault="00DC4A9A" w:rsidP="00AF1C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26F"/>
    <w:multiLevelType w:val="multilevel"/>
    <w:tmpl w:val="2B047C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845E34"/>
    <w:multiLevelType w:val="hybridMultilevel"/>
    <w:tmpl w:val="4460948A"/>
    <w:lvl w:ilvl="0" w:tplc="E5569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AF0740"/>
    <w:multiLevelType w:val="hybridMultilevel"/>
    <w:tmpl w:val="90940B28"/>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3682E15"/>
    <w:multiLevelType w:val="multilevel"/>
    <w:tmpl w:val="4D286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FD7DE8"/>
    <w:multiLevelType w:val="hybridMultilevel"/>
    <w:tmpl w:val="16D89A10"/>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65C08C2"/>
    <w:multiLevelType w:val="hybridMultilevel"/>
    <w:tmpl w:val="76D067E8"/>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B5D69FF"/>
    <w:multiLevelType w:val="hybridMultilevel"/>
    <w:tmpl w:val="AA7CDD94"/>
    <w:lvl w:ilvl="0" w:tplc="F64C72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56575"/>
    <w:multiLevelType w:val="hybridMultilevel"/>
    <w:tmpl w:val="F80476D0"/>
    <w:lvl w:ilvl="0" w:tplc="04210019">
      <w:start w:val="1"/>
      <w:numFmt w:val="lowerLetter"/>
      <w:lvlText w:val="%1."/>
      <w:lvlJc w:val="left"/>
      <w:pPr>
        <w:tabs>
          <w:tab w:val="num" w:pos="990"/>
        </w:tabs>
        <w:ind w:left="990" w:hanging="990"/>
      </w:pPr>
    </w:lvl>
    <w:lvl w:ilvl="1" w:tplc="86AACC4E">
      <w:start w:val="1"/>
      <w:numFmt w:val="lowerLetter"/>
      <w:lvlText w:val="%2."/>
      <w:lvlJc w:val="left"/>
      <w:pPr>
        <w:tabs>
          <w:tab w:val="num" w:pos="360"/>
        </w:tabs>
        <w:ind w:left="360" w:hanging="360"/>
      </w:pPr>
      <w:rPr>
        <w:b/>
      </w:rPr>
    </w:lvl>
    <w:lvl w:ilvl="2" w:tplc="7FD0B878">
      <w:start w:val="1"/>
      <w:numFmt w:val="upperLetter"/>
      <w:lvlText w:val="%3."/>
      <w:lvlJc w:val="left"/>
      <w:pPr>
        <w:ind w:left="360" w:hanging="360"/>
      </w:pPr>
      <w:rPr>
        <w:rFonts w:hint="default"/>
        <w:b/>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979475A"/>
    <w:multiLevelType w:val="hybridMultilevel"/>
    <w:tmpl w:val="FEB0409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start w:val="1"/>
      <w:numFmt w:val="decimal"/>
      <w:lvlText w:val="%7."/>
      <w:lvlJc w:val="left"/>
      <w:pPr>
        <w:ind w:left="36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3700CF0"/>
    <w:multiLevelType w:val="hybridMultilevel"/>
    <w:tmpl w:val="188E6590"/>
    <w:lvl w:ilvl="0" w:tplc="435EDB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3AB726E"/>
    <w:multiLevelType w:val="hybridMultilevel"/>
    <w:tmpl w:val="0276E63E"/>
    <w:lvl w:ilvl="0" w:tplc="885A605A">
      <w:start w:val="1"/>
      <w:numFmt w:val="upperLetter"/>
      <w:lvlText w:val="%1."/>
      <w:lvlJc w:val="left"/>
      <w:pPr>
        <w:ind w:left="360" w:hanging="360"/>
      </w:pPr>
      <w:rPr>
        <w:rFonts w:hint="default"/>
        <w:b/>
      </w:rPr>
    </w:lvl>
    <w:lvl w:ilvl="1" w:tplc="0421000F">
      <w:start w:val="1"/>
      <w:numFmt w:val="decimal"/>
      <w:lvlText w:val="%2."/>
      <w:lvlJc w:val="left"/>
      <w:pPr>
        <w:ind w:left="360" w:hanging="360"/>
      </w:pPr>
      <w:rPr>
        <w:b/>
        <w:sz w:val="22"/>
        <w:szCs w:val="22"/>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6A216C0"/>
    <w:multiLevelType w:val="hybridMultilevel"/>
    <w:tmpl w:val="324CEBDE"/>
    <w:lvl w:ilvl="0" w:tplc="773CBBB8">
      <w:start w:val="1"/>
      <w:numFmt w:val="lowerLetter"/>
      <w:lvlText w:val="%1."/>
      <w:lvlJc w:val="left"/>
      <w:pPr>
        <w:ind w:left="360" w:hanging="360"/>
      </w:pPr>
      <w:rPr>
        <w:rFonts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7D80883"/>
    <w:multiLevelType w:val="hybridMultilevel"/>
    <w:tmpl w:val="EA7C4F5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D620BFA"/>
    <w:multiLevelType w:val="hybridMultilevel"/>
    <w:tmpl w:val="5986F3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E5435F"/>
    <w:multiLevelType w:val="multilevel"/>
    <w:tmpl w:val="90E29A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903EF6"/>
    <w:multiLevelType w:val="hybridMultilevel"/>
    <w:tmpl w:val="6B1A23F0"/>
    <w:lvl w:ilvl="0" w:tplc="04210015">
      <w:start w:val="1"/>
      <w:numFmt w:val="upperLetter"/>
      <w:lvlText w:val="%1."/>
      <w:lvlJc w:val="left"/>
      <w:pPr>
        <w:tabs>
          <w:tab w:val="num" w:pos="928"/>
        </w:tabs>
        <w:ind w:left="928" w:hanging="360"/>
      </w:pPr>
      <w:rPr>
        <w:rFonts w:hint="default"/>
      </w:rPr>
    </w:lvl>
    <w:lvl w:ilvl="1" w:tplc="68DE8442">
      <w:start w:val="1"/>
      <w:numFmt w:val="lowerLetter"/>
      <w:lvlText w:val="%2."/>
      <w:lvlJc w:val="left"/>
      <w:pPr>
        <w:tabs>
          <w:tab w:val="num" w:pos="360"/>
        </w:tabs>
        <w:ind w:left="360" w:hanging="360"/>
      </w:pPr>
      <w:rPr>
        <w:rFonts w:cs="Times New Roman"/>
        <w:b w:val="0"/>
      </w:rPr>
    </w:lvl>
    <w:lvl w:ilvl="2" w:tplc="0409001B">
      <w:start w:val="1"/>
      <w:numFmt w:val="lowerRoman"/>
      <w:lvlText w:val="%3."/>
      <w:lvlJc w:val="right"/>
      <w:pPr>
        <w:tabs>
          <w:tab w:val="num" w:pos="2368"/>
        </w:tabs>
        <w:ind w:left="2368" w:hanging="180"/>
      </w:pPr>
      <w:rPr>
        <w:rFonts w:cs="Times New Roman"/>
      </w:rPr>
    </w:lvl>
    <w:lvl w:ilvl="3" w:tplc="04210017">
      <w:start w:val="1"/>
      <w:numFmt w:val="lowerLetter"/>
      <w:lvlText w:val="%4)"/>
      <w:lvlJc w:val="left"/>
      <w:pPr>
        <w:tabs>
          <w:tab w:val="num" w:pos="360"/>
        </w:tabs>
        <w:ind w:left="360" w:hanging="360"/>
      </w:pPr>
    </w:lvl>
    <w:lvl w:ilvl="4" w:tplc="04090019">
      <w:start w:val="1"/>
      <w:numFmt w:val="lowerLetter"/>
      <w:lvlText w:val="%5."/>
      <w:lvlJc w:val="left"/>
      <w:pPr>
        <w:tabs>
          <w:tab w:val="num" w:pos="3808"/>
        </w:tabs>
        <w:ind w:left="3808" w:hanging="360"/>
      </w:pPr>
      <w:rPr>
        <w:rFonts w:cs="Times New Roman"/>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5248"/>
        </w:tabs>
        <w:ind w:left="5248"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16">
    <w:nsid w:val="441170E7"/>
    <w:multiLevelType w:val="hybridMultilevel"/>
    <w:tmpl w:val="DD28FCCC"/>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5F46BB1"/>
    <w:multiLevelType w:val="hybridMultilevel"/>
    <w:tmpl w:val="6A7ED36C"/>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61A2780"/>
    <w:multiLevelType w:val="hybridMultilevel"/>
    <w:tmpl w:val="2346A610"/>
    <w:lvl w:ilvl="0" w:tplc="5BE60A16">
      <w:start w:val="1"/>
      <w:numFmt w:val="lowerLetter"/>
      <w:lvlText w:val="%1."/>
      <w:lvlJc w:val="left"/>
      <w:pPr>
        <w:tabs>
          <w:tab w:val="num" w:pos="360"/>
        </w:tabs>
        <w:ind w:left="360" w:hanging="360"/>
      </w:pPr>
      <w:rPr>
        <w:rFonts w:hint="default"/>
        <w:b/>
        <w:bCs/>
      </w:rPr>
    </w:lvl>
    <w:lvl w:ilvl="1" w:tplc="04210011">
      <w:start w:val="1"/>
      <w:numFmt w:val="decimal"/>
      <w:lvlText w:val="%2)"/>
      <w:lvlJc w:val="left"/>
      <w:pPr>
        <w:tabs>
          <w:tab w:val="num" w:pos="786"/>
        </w:tabs>
        <w:ind w:left="786" w:hanging="360"/>
      </w:pPr>
      <w:rPr>
        <w:b w:val="0"/>
      </w:rPr>
    </w:lvl>
    <w:lvl w:ilvl="2" w:tplc="0409001B">
      <w:start w:val="1"/>
      <w:numFmt w:val="lowerRoman"/>
      <w:lvlText w:val="%3."/>
      <w:lvlJc w:val="right"/>
      <w:pPr>
        <w:tabs>
          <w:tab w:val="num" w:pos="2368"/>
        </w:tabs>
        <w:ind w:left="2368" w:hanging="180"/>
      </w:pPr>
      <w:rPr>
        <w:rFonts w:cs="Times New Roman"/>
      </w:rPr>
    </w:lvl>
    <w:lvl w:ilvl="3" w:tplc="552CF856">
      <w:start w:val="1"/>
      <w:numFmt w:val="decimal"/>
      <w:lvlText w:val="%4."/>
      <w:lvlJc w:val="left"/>
      <w:pPr>
        <w:tabs>
          <w:tab w:val="num" w:pos="360"/>
        </w:tabs>
        <w:ind w:left="360" w:hanging="360"/>
      </w:pPr>
      <w:rPr>
        <w:rFonts w:cs="Times New Roman"/>
        <w:color w:val="auto"/>
      </w:rPr>
    </w:lvl>
    <w:lvl w:ilvl="4" w:tplc="5A2A7A8C">
      <w:start w:val="1"/>
      <w:numFmt w:val="decimal"/>
      <w:lvlText w:val="%5)"/>
      <w:lvlJc w:val="left"/>
      <w:pPr>
        <w:tabs>
          <w:tab w:val="num" w:pos="786"/>
        </w:tabs>
        <w:ind w:left="786" w:hanging="360"/>
      </w:pPr>
      <w:rPr>
        <w:rFonts w:ascii="Times New Roman" w:hAnsi="Times New Roman" w:cs="Times New Roman" w:hint="default"/>
        <w:b w:val="0"/>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360"/>
        </w:tabs>
        <w:ind w:left="360"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19">
    <w:nsid w:val="4C046B59"/>
    <w:multiLevelType w:val="hybridMultilevel"/>
    <w:tmpl w:val="FCA61F8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nsid w:val="50F87D14"/>
    <w:multiLevelType w:val="hybridMultilevel"/>
    <w:tmpl w:val="302A0A94"/>
    <w:lvl w:ilvl="0" w:tplc="F246F0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29E4CD7"/>
    <w:multiLevelType w:val="hybridMultilevel"/>
    <w:tmpl w:val="BFFA83D4"/>
    <w:lvl w:ilvl="0" w:tplc="04210011">
      <w:start w:val="1"/>
      <w:numFmt w:val="decimal"/>
      <w:lvlText w:val="%1)"/>
      <w:lvlJc w:val="left"/>
      <w:pPr>
        <w:ind w:left="360" w:hanging="360"/>
      </w:pPr>
      <w:rPr>
        <w:rFonts w:hint="default"/>
        <w:b/>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54504C5C"/>
    <w:multiLevelType w:val="hybridMultilevel"/>
    <w:tmpl w:val="CE504880"/>
    <w:lvl w:ilvl="0" w:tplc="DDD0F8AC">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AE71D10"/>
    <w:multiLevelType w:val="hybridMultilevel"/>
    <w:tmpl w:val="60DA280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nsid w:val="5BAF7FCC"/>
    <w:multiLevelType w:val="hybridMultilevel"/>
    <w:tmpl w:val="E03AAFE6"/>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BEC37B1"/>
    <w:multiLevelType w:val="hybridMultilevel"/>
    <w:tmpl w:val="F6C0C694"/>
    <w:lvl w:ilvl="0" w:tplc="04210011">
      <w:start w:val="1"/>
      <w:numFmt w:val="decimal"/>
      <w:lvlText w:val="%1)"/>
      <w:lvlJc w:val="left"/>
      <w:pPr>
        <w:ind w:left="1440" w:hanging="360"/>
      </w:pPr>
    </w:lvl>
    <w:lvl w:ilvl="1" w:tplc="04210011">
      <w:start w:val="1"/>
      <w:numFmt w:val="decimal"/>
      <w:lvlText w:val="%2)"/>
      <w:lvlJc w:val="left"/>
      <w:pPr>
        <w:ind w:left="927" w:hanging="360"/>
      </w:pPr>
    </w:lvl>
    <w:lvl w:ilvl="2" w:tplc="C866922E">
      <w:start w:val="1"/>
      <w:numFmt w:val="lowerLetter"/>
      <w:lvlText w:val="%3."/>
      <w:lvlJc w:val="left"/>
      <w:pPr>
        <w:ind w:left="360" w:hanging="360"/>
      </w:pPr>
      <w:rPr>
        <w:rFonts w:ascii="Times New Roman" w:eastAsiaTheme="minorHAnsi" w:hAnsi="Times New Roman" w:cs="Times New Roman"/>
        <w:strike w:val="0"/>
        <w:dstrike w:val="0"/>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D426B8D"/>
    <w:multiLevelType w:val="hybridMultilevel"/>
    <w:tmpl w:val="4C326E2C"/>
    <w:lvl w:ilvl="0" w:tplc="5C64FF72">
      <w:start w:val="1"/>
      <w:numFmt w:val="lowerLetter"/>
      <w:lvlText w:val="%1"/>
      <w:lvlJc w:val="left"/>
      <w:pPr>
        <w:ind w:left="360" w:hanging="360"/>
      </w:pPr>
      <w:rPr>
        <w:rFonts w:hint="default"/>
        <w:strike w:val="0"/>
        <w:dstrike w:val="0"/>
      </w:rPr>
    </w:lvl>
    <w:lvl w:ilvl="1" w:tplc="C876EB74">
      <w:start w:val="1"/>
      <w:numFmt w:val="lowerLetter"/>
      <w:lvlText w:val="%2."/>
      <w:lvlJc w:val="left"/>
      <w:pPr>
        <w:ind w:left="360" w:hanging="360"/>
      </w:pPr>
      <w:rPr>
        <w:b/>
      </w:rPr>
    </w:lvl>
    <w:lvl w:ilvl="2" w:tplc="73DAF6F8">
      <w:start w:val="1"/>
      <w:numFmt w:val="decimal"/>
      <w:lvlText w:val="%3)"/>
      <w:lvlJc w:val="left"/>
      <w:pPr>
        <w:ind w:left="360" w:hanging="360"/>
      </w:pPr>
      <w:rPr>
        <w:rFonts w:hint="default"/>
      </w:rPr>
    </w:lvl>
    <w:lvl w:ilvl="3" w:tplc="0421000F">
      <w:start w:val="1"/>
      <w:numFmt w:val="decimal"/>
      <w:lvlText w:val="%4."/>
      <w:lvlJc w:val="left"/>
      <w:pPr>
        <w:ind w:left="360" w:hanging="360"/>
      </w:pPr>
    </w:lvl>
    <w:lvl w:ilvl="4" w:tplc="7B04B40A">
      <w:start w:val="1"/>
      <w:numFmt w:val="lowerLetter"/>
      <w:lvlText w:val="%5)"/>
      <w:lvlJc w:val="left"/>
      <w:pPr>
        <w:ind w:left="360" w:hanging="36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1FF3657"/>
    <w:multiLevelType w:val="hybridMultilevel"/>
    <w:tmpl w:val="95B25ECE"/>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6E335FA0"/>
    <w:multiLevelType w:val="hybridMultilevel"/>
    <w:tmpl w:val="030E872E"/>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705F4F67"/>
    <w:multiLevelType w:val="hybridMultilevel"/>
    <w:tmpl w:val="60120E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5F74F82"/>
    <w:multiLevelType w:val="hybridMultilevel"/>
    <w:tmpl w:val="E7C4EF64"/>
    <w:lvl w:ilvl="0" w:tplc="04210011">
      <w:start w:val="1"/>
      <w:numFmt w:val="decimal"/>
      <w:lvlText w:val="%1)"/>
      <w:lvlJc w:val="left"/>
      <w:pPr>
        <w:ind w:left="786" w:hanging="360"/>
      </w:pPr>
      <w:rPr>
        <w:rFonts w:hint="default"/>
        <w:b w:val="0"/>
        <w:i w:val="0"/>
      </w:rPr>
    </w:lvl>
    <w:lvl w:ilvl="1" w:tplc="4A5CFB1A">
      <w:start w:val="10"/>
      <w:numFmt w:val="decimal"/>
      <w:lvlText w:val="%2"/>
      <w:lvlJc w:val="left"/>
      <w:pPr>
        <w:ind w:left="1506" w:hanging="360"/>
      </w:pPr>
      <w:rPr>
        <w:rFonts w:hint="default"/>
      </w:rPr>
    </w:lvl>
    <w:lvl w:ilvl="2" w:tplc="0421001B">
      <w:start w:val="1"/>
      <w:numFmt w:val="lowerRoman"/>
      <w:lvlText w:val="%3."/>
      <w:lvlJc w:val="right"/>
      <w:pPr>
        <w:ind w:left="2226" w:hanging="180"/>
      </w:pPr>
    </w:lvl>
    <w:lvl w:ilvl="3" w:tplc="BA247280">
      <w:start w:val="1"/>
      <w:numFmt w:val="decimal"/>
      <w:lvlText w:val="%4."/>
      <w:lvlJc w:val="left"/>
      <w:pPr>
        <w:ind w:left="360" w:hanging="360"/>
      </w:pPr>
      <w:rPr>
        <w:b w:val="0"/>
        <w:bCs/>
      </w:rPr>
    </w:lvl>
    <w:lvl w:ilvl="4" w:tplc="04210017">
      <w:start w:val="1"/>
      <w:numFmt w:val="lowerLetter"/>
      <w:lvlText w:val="%5)"/>
      <w:lvlJc w:val="left"/>
      <w:pPr>
        <w:ind w:left="360" w:hanging="360"/>
      </w:pPr>
      <w:rPr>
        <w:rFonts w:hint="default"/>
      </w:r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78872C8F"/>
    <w:multiLevelType w:val="hybridMultilevel"/>
    <w:tmpl w:val="45E4A716"/>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7C1752B7"/>
    <w:multiLevelType w:val="hybridMultilevel"/>
    <w:tmpl w:val="197E5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0"/>
  </w:num>
  <w:num w:numId="3">
    <w:abstractNumId w:val="30"/>
  </w:num>
  <w:num w:numId="4">
    <w:abstractNumId w:val="22"/>
  </w:num>
  <w:num w:numId="5">
    <w:abstractNumId w:val="18"/>
  </w:num>
  <w:num w:numId="6">
    <w:abstractNumId w:val="3"/>
  </w:num>
  <w:num w:numId="7">
    <w:abstractNumId w:val="4"/>
  </w:num>
  <w:num w:numId="8">
    <w:abstractNumId w:val="7"/>
  </w:num>
  <w:num w:numId="9">
    <w:abstractNumId w:val="25"/>
  </w:num>
  <w:num w:numId="10">
    <w:abstractNumId w:val="11"/>
  </w:num>
  <w:num w:numId="11">
    <w:abstractNumId w:val="14"/>
  </w:num>
  <w:num w:numId="12">
    <w:abstractNumId w:val="15"/>
  </w:num>
  <w:num w:numId="13">
    <w:abstractNumId w:val="26"/>
  </w:num>
  <w:num w:numId="14">
    <w:abstractNumId w:val="6"/>
  </w:num>
  <w:num w:numId="15">
    <w:abstractNumId w:val="23"/>
  </w:num>
  <w:num w:numId="16">
    <w:abstractNumId w:val="19"/>
  </w:num>
  <w:num w:numId="17">
    <w:abstractNumId w:val="2"/>
  </w:num>
  <w:num w:numId="18">
    <w:abstractNumId w:val="24"/>
  </w:num>
  <w:num w:numId="19">
    <w:abstractNumId w:val="17"/>
  </w:num>
  <w:num w:numId="20">
    <w:abstractNumId w:val="28"/>
  </w:num>
  <w:num w:numId="21">
    <w:abstractNumId w:val="27"/>
  </w:num>
  <w:num w:numId="22">
    <w:abstractNumId w:val="5"/>
  </w:num>
  <w:num w:numId="23">
    <w:abstractNumId w:val="31"/>
  </w:num>
  <w:num w:numId="24">
    <w:abstractNumId w:val="16"/>
  </w:num>
  <w:num w:numId="25">
    <w:abstractNumId w:val="21"/>
  </w:num>
  <w:num w:numId="26">
    <w:abstractNumId w:val="29"/>
  </w:num>
  <w:num w:numId="27">
    <w:abstractNumId w:val="8"/>
  </w:num>
  <w:num w:numId="28">
    <w:abstractNumId w:val="20"/>
  </w:num>
  <w:num w:numId="29">
    <w:abstractNumId w:val="32"/>
  </w:num>
  <w:num w:numId="30">
    <w:abstractNumId w:val="1"/>
  </w:num>
  <w:num w:numId="31">
    <w:abstractNumId w:val="9"/>
  </w:num>
  <w:num w:numId="32">
    <w:abstractNumId w:val="13"/>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07F9"/>
    <w:rsid w:val="00026219"/>
    <w:rsid w:val="00057EF1"/>
    <w:rsid w:val="00086BE9"/>
    <w:rsid w:val="00096307"/>
    <w:rsid w:val="000A7975"/>
    <w:rsid w:val="000B1FD7"/>
    <w:rsid w:val="000E6C35"/>
    <w:rsid w:val="0012766D"/>
    <w:rsid w:val="00133C56"/>
    <w:rsid w:val="00155391"/>
    <w:rsid w:val="001743C1"/>
    <w:rsid w:val="00184EA1"/>
    <w:rsid w:val="00184F8B"/>
    <w:rsid w:val="00186F0B"/>
    <w:rsid w:val="00194A2C"/>
    <w:rsid w:val="001A0AE1"/>
    <w:rsid w:val="001A1CC3"/>
    <w:rsid w:val="001D3321"/>
    <w:rsid w:val="001E14B9"/>
    <w:rsid w:val="00211662"/>
    <w:rsid w:val="00220DF1"/>
    <w:rsid w:val="002247B5"/>
    <w:rsid w:val="00230F51"/>
    <w:rsid w:val="00256ACE"/>
    <w:rsid w:val="002C6618"/>
    <w:rsid w:val="002C720C"/>
    <w:rsid w:val="002D32F8"/>
    <w:rsid w:val="002D3B70"/>
    <w:rsid w:val="0030298A"/>
    <w:rsid w:val="0031346F"/>
    <w:rsid w:val="00325FFC"/>
    <w:rsid w:val="00326DC2"/>
    <w:rsid w:val="00335528"/>
    <w:rsid w:val="003438A2"/>
    <w:rsid w:val="00380D5A"/>
    <w:rsid w:val="003A1651"/>
    <w:rsid w:val="003A4480"/>
    <w:rsid w:val="003E45CA"/>
    <w:rsid w:val="003F3284"/>
    <w:rsid w:val="0040488C"/>
    <w:rsid w:val="00405FAC"/>
    <w:rsid w:val="00410673"/>
    <w:rsid w:val="00452623"/>
    <w:rsid w:val="004554AC"/>
    <w:rsid w:val="00471B81"/>
    <w:rsid w:val="00482C20"/>
    <w:rsid w:val="00483396"/>
    <w:rsid w:val="00487761"/>
    <w:rsid w:val="004A563B"/>
    <w:rsid w:val="004C37DD"/>
    <w:rsid w:val="00500CA6"/>
    <w:rsid w:val="00505C7F"/>
    <w:rsid w:val="005406B2"/>
    <w:rsid w:val="005E06D3"/>
    <w:rsid w:val="00617BC1"/>
    <w:rsid w:val="0062559C"/>
    <w:rsid w:val="00636666"/>
    <w:rsid w:val="00655AC1"/>
    <w:rsid w:val="00655B4B"/>
    <w:rsid w:val="00672E8E"/>
    <w:rsid w:val="00693D9F"/>
    <w:rsid w:val="006979C0"/>
    <w:rsid w:val="006B3D6B"/>
    <w:rsid w:val="006D3629"/>
    <w:rsid w:val="006E7491"/>
    <w:rsid w:val="006F70C4"/>
    <w:rsid w:val="007535D9"/>
    <w:rsid w:val="007A3E15"/>
    <w:rsid w:val="007B6F0B"/>
    <w:rsid w:val="007D0A77"/>
    <w:rsid w:val="007F0407"/>
    <w:rsid w:val="008017E0"/>
    <w:rsid w:val="0081773E"/>
    <w:rsid w:val="00841554"/>
    <w:rsid w:val="00847D68"/>
    <w:rsid w:val="008607F9"/>
    <w:rsid w:val="008829A6"/>
    <w:rsid w:val="008D70F9"/>
    <w:rsid w:val="008E45EE"/>
    <w:rsid w:val="00913F1C"/>
    <w:rsid w:val="009227BB"/>
    <w:rsid w:val="00943EE2"/>
    <w:rsid w:val="009671EF"/>
    <w:rsid w:val="009968B7"/>
    <w:rsid w:val="009D3CA2"/>
    <w:rsid w:val="009D50BE"/>
    <w:rsid w:val="009F21B5"/>
    <w:rsid w:val="009F39D0"/>
    <w:rsid w:val="00A12F85"/>
    <w:rsid w:val="00A1419B"/>
    <w:rsid w:val="00A45AC6"/>
    <w:rsid w:val="00A539EC"/>
    <w:rsid w:val="00AD1B70"/>
    <w:rsid w:val="00AD7070"/>
    <w:rsid w:val="00AF1CA5"/>
    <w:rsid w:val="00B06C90"/>
    <w:rsid w:val="00B17F04"/>
    <w:rsid w:val="00BA1B54"/>
    <w:rsid w:val="00BD5148"/>
    <w:rsid w:val="00BE1283"/>
    <w:rsid w:val="00BE2E26"/>
    <w:rsid w:val="00BE506F"/>
    <w:rsid w:val="00BF5DD6"/>
    <w:rsid w:val="00C22A71"/>
    <w:rsid w:val="00C23026"/>
    <w:rsid w:val="00C43AE8"/>
    <w:rsid w:val="00C6173F"/>
    <w:rsid w:val="00C626D5"/>
    <w:rsid w:val="00C77279"/>
    <w:rsid w:val="00C85D8C"/>
    <w:rsid w:val="00C952A8"/>
    <w:rsid w:val="00CC4606"/>
    <w:rsid w:val="00CE388F"/>
    <w:rsid w:val="00CF57F1"/>
    <w:rsid w:val="00D0771F"/>
    <w:rsid w:val="00D85586"/>
    <w:rsid w:val="00D8776C"/>
    <w:rsid w:val="00D9462F"/>
    <w:rsid w:val="00DA3966"/>
    <w:rsid w:val="00DB19CA"/>
    <w:rsid w:val="00DC47D3"/>
    <w:rsid w:val="00DC4A9A"/>
    <w:rsid w:val="00DD6184"/>
    <w:rsid w:val="00DD6A1C"/>
    <w:rsid w:val="00E2580F"/>
    <w:rsid w:val="00E438CF"/>
    <w:rsid w:val="00E526B9"/>
    <w:rsid w:val="00E5577C"/>
    <w:rsid w:val="00EB2886"/>
    <w:rsid w:val="00EB5D79"/>
    <w:rsid w:val="00EF2F8D"/>
    <w:rsid w:val="00EF41E6"/>
    <w:rsid w:val="00F57382"/>
    <w:rsid w:val="00FB55E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7F9"/>
    <w:rPr>
      <w:color w:val="00C8C3" w:themeColor="hyperlink"/>
      <w:u w:val="single"/>
    </w:rPr>
  </w:style>
  <w:style w:type="paragraph" w:styleId="NormalWeb">
    <w:name w:val="Normal (Web)"/>
    <w:basedOn w:val="Normal"/>
    <w:rsid w:val="008607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EB5D79"/>
    <w:pPr>
      <w:ind w:left="720"/>
      <w:contextualSpacing/>
    </w:pPr>
  </w:style>
  <w:style w:type="paragraph" w:customStyle="1" w:styleId="Default">
    <w:name w:val="Default"/>
    <w:rsid w:val="00EB5D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EB5D79"/>
  </w:style>
  <w:style w:type="character" w:customStyle="1" w:styleId="google-src-text">
    <w:name w:val="google-src-text"/>
    <w:basedOn w:val="DefaultParagraphFont"/>
    <w:rsid w:val="009D3CA2"/>
  </w:style>
  <w:style w:type="character" w:styleId="Strong">
    <w:name w:val="Strong"/>
    <w:basedOn w:val="DefaultParagraphFont"/>
    <w:uiPriority w:val="22"/>
    <w:qFormat/>
    <w:rsid w:val="009D3CA2"/>
    <w:rPr>
      <w:b/>
      <w:bCs/>
    </w:rPr>
  </w:style>
  <w:style w:type="paragraph" w:styleId="BalloonText">
    <w:name w:val="Balloon Text"/>
    <w:basedOn w:val="Normal"/>
    <w:link w:val="BalloonTextChar"/>
    <w:uiPriority w:val="99"/>
    <w:semiHidden/>
    <w:unhideWhenUsed/>
    <w:rsid w:val="0047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81"/>
    <w:rPr>
      <w:rFonts w:ascii="Tahoma" w:hAnsi="Tahoma" w:cs="Tahoma"/>
      <w:sz w:val="16"/>
      <w:szCs w:val="16"/>
    </w:rPr>
  </w:style>
  <w:style w:type="table" w:styleId="TableGrid">
    <w:name w:val="Table Grid"/>
    <w:basedOn w:val="TableNormal"/>
    <w:uiPriority w:val="59"/>
    <w:rsid w:val="00471B8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71B81"/>
    <w:pPr>
      <w:spacing w:after="0" w:line="240" w:lineRule="auto"/>
    </w:pPr>
    <w:rPr>
      <w:rFonts w:ascii="Calibri" w:eastAsia="Calibri" w:hAnsi="Calibri" w:cs="Times New Roman"/>
      <w:szCs w:val="28"/>
      <w:lang w:bidi="th-TH"/>
    </w:rPr>
  </w:style>
  <w:style w:type="character" w:customStyle="1" w:styleId="NoSpacingChar">
    <w:name w:val="No Spacing Char"/>
    <w:basedOn w:val="DefaultParagraphFont"/>
    <w:link w:val="NoSpacing"/>
    <w:uiPriority w:val="1"/>
    <w:rsid w:val="00471B81"/>
    <w:rPr>
      <w:rFonts w:ascii="Calibri" w:eastAsia="Calibri" w:hAnsi="Calibri" w:cs="Times New Roman"/>
      <w:szCs w:val="28"/>
      <w:lang w:bidi="th-TH"/>
    </w:rPr>
  </w:style>
  <w:style w:type="paragraph" w:styleId="Header">
    <w:name w:val="header"/>
    <w:basedOn w:val="Normal"/>
    <w:link w:val="HeaderChar"/>
    <w:uiPriority w:val="99"/>
    <w:unhideWhenUsed/>
    <w:rsid w:val="00471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B81"/>
  </w:style>
  <w:style w:type="paragraph" w:styleId="Footer">
    <w:name w:val="footer"/>
    <w:basedOn w:val="Normal"/>
    <w:link w:val="FooterChar"/>
    <w:uiPriority w:val="99"/>
    <w:unhideWhenUsed/>
    <w:rsid w:val="00471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B81"/>
  </w:style>
  <w:style w:type="paragraph" w:styleId="BodyTextIndent3">
    <w:name w:val="Body Text Indent 3"/>
    <w:basedOn w:val="Normal"/>
    <w:link w:val="BodyTextIndent3Char"/>
    <w:uiPriority w:val="99"/>
    <w:unhideWhenUsed/>
    <w:rsid w:val="00471B81"/>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471B81"/>
    <w:rPr>
      <w:sz w:val="16"/>
      <w:szCs w:val="16"/>
      <w:lang w:val="en-US"/>
    </w:rPr>
  </w:style>
  <w:style w:type="paragraph" w:styleId="FootnoteText">
    <w:name w:val="footnote text"/>
    <w:basedOn w:val="Normal"/>
    <w:link w:val="FootnoteTextChar"/>
    <w:semiHidden/>
    <w:rsid w:val="00471B81"/>
    <w:pPr>
      <w:spacing w:after="0" w:line="240" w:lineRule="auto"/>
    </w:pPr>
    <w:rPr>
      <w:rFonts w:ascii="Times New Roman" w:eastAsia="Times New Roman" w:hAnsi="Times New Roman" w:cs="Times New Roman"/>
      <w:sz w:val="20"/>
      <w:szCs w:val="20"/>
      <w:lang w:eastAsia="id-ID"/>
    </w:rPr>
  </w:style>
  <w:style w:type="character" w:customStyle="1" w:styleId="FootnoteTextChar">
    <w:name w:val="Footnote Text Char"/>
    <w:basedOn w:val="DefaultParagraphFont"/>
    <w:link w:val="FootnoteText"/>
    <w:semiHidden/>
    <w:rsid w:val="00471B81"/>
    <w:rPr>
      <w:rFonts w:ascii="Times New Roman" w:eastAsia="Times New Roman" w:hAnsi="Times New Roman" w:cs="Times New Roman"/>
      <w:sz w:val="20"/>
      <w:szCs w:val="20"/>
      <w:lang w:eastAsia="id-ID"/>
    </w:rPr>
  </w:style>
  <w:style w:type="character" w:styleId="LineNumber">
    <w:name w:val="line number"/>
    <w:basedOn w:val="DefaultParagraphFont"/>
    <w:uiPriority w:val="99"/>
    <w:semiHidden/>
    <w:unhideWhenUsed/>
    <w:rsid w:val="00471B81"/>
  </w:style>
  <w:style w:type="table" w:customStyle="1" w:styleId="LightGrid1">
    <w:name w:val="Light Grid1"/>
    <w:basedOn w:val="TableNormal"/>
    <w:uiPriority w:val="62"/>
    <w:rsid w:val="00471B8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otnoteReference">
    <w:name w:val="footnote reference"/>
    <w:basedOn w:val="DefaultParagraphFont"/>
    <w:uiPriority w:val="99"/>
    <w:semiHidden/>
    <w:unhideWhenUsed/>
    <w:rsid w:val="00E526B9"/>
  </w:style>
  <w:style w:type="character" w:styleId="Emphasis">
    <w:name w:val="Emphasis"/>
    <w:basedOn w:val="DefaultParagraphFont"/>
    <w:uiPriority w:val="20"/>
    <w:qFormat/>
    <w:rsid w:val="00E5577C"/>
    <w:rPr>
      <w:rFonts w:cs="Times New Roman"/>
      <w:i/>
      <w:iCs/>
    </w:rPr>
  </w:style>
  <w:style w:type="character" w:customStyle="1" w:styleId="apple-converted-space">
    <w:name w:val="apple-converted-space"/>
    <w:basedOn w:val="DefaultParagraphFont"/>
    <w:rsid w:val="00E5577C"/>
  </w:style>
  <w:style w:type="character" w:styleId="PlaceholderText">
    <w:name w:val="Placeholder Text"/>
    <w:basedOn w:val="DefaultParagraphFont"/>
    <w:uiPriority w:val="99"/>
    <w:semiHidden/>
    <w:rsid w:val="00D9462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ireni83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B084-385B-4A8A-B14E-655C708F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6128</Words>
  <Characters>34935</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Sunotoina</dc:creator>
  <cp:lastModifiedBy>Mrc-Unbara-2</cp:lastModifiedBy>
  <cp:revision>72</cp:revision>
  <dcterms:created xsi:type="dcterms:W3CDTF">2017-10-27T07:24:00Z</dcterms:created>
  <dcterms:modified xsi:type="dcterms:W3CDTF">2018-07-06T03:18:00Z</dcterms:modified>
</cp:coreProperties>
</file>