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77" w:rsidRPr="00485548" w:rsidRDefault="00566D77" w:rsidP="00566D77">
      <w:pPr>
        <w:spacing w:after="0" w:line="240" w:lineRule="auto"/>
        <w:jc w:val="center"/>
        <w:rPr>
          <w:rFonts w:ascii="Californian FB" w:hAnsi="Californian FB" w:cstheme="minorHAnsi"/>
          <w:b/>
          <w:sz w:val="30"/>
          <w:szCs w:val="30"/>
        </w:rPr>
      </w:pPr>
      <w:r w:rsidRPr="00485548">
        <w:rPr>
          <w:rFonts w:ascii="Californian FB" w:hAnsi="Californian FB" w:cstheme="minorHAnsi"/>
          <w:b/>
          <w:sz w:val="30"/>
          <w:szCs w:val="30"/>
        </w:rPr>
        <w:t>Dampak Pandemi Covid-19 Terhadap Penurunan Mata Pencaharian</w:t>
      </w:r>
    </w:p>
    <w:p w:rsidR="00566D77" w:rsidRPr="00485548" w:rsidRDefault="00186B59" w:rsidP="00566D77">
      <w:pPr>
        <w:spacing w:after="0" w:line="240" w:lineRule="auto"/>
        <w:jc w:val="center"/>
        <w:rPr>
          <w:rFonts w:ascii="Californian FB" w:hAnsi="Californian FB" w:cstheme="minorHAnsi"/>
          <w:b/>
          <w:sz w:val="30"/>
          <w:szCs w:val="30"/>
          <w:lang w:val="en-US"/>
        </w:rPr>
      </w:pPr>
      <w:r>
        <w:rPr>
          <w:rFonts w:ascii="Californian FB" w:hAnsi="Californian FB" w:cstheme="minorHAnsi"/>
          <w:b/>
          <w:sz w:val="30"/>
          <w:szCs w:val="30"/>
        </w:rPr>
        <w:t>Di</w:t>
      </w:r>
      <w:r w:rsidR="00566D77" w:rsidRPr="00485548">
        <w:rPr>
          <w:rFonts w:ascii="Californian FB" w:hAnsi="Californian FB" w:cstheme="minorHAnsi"/>
          <w:b/>
          <w:sz w:val="30"/>
          <w:szCs w:val="30"/>
        </w:rPr>
        <w:t>kecamatan Manyak Payed</w:t>
      </w:r>
      <w:r w:rsidR="00965042" w:rsidRPr="00485548">
        <w:rPr>
          <w:rFonts w:ascii="Californian FB" w:hAnsi="Californian FB" w:cstheme="minorHAnsi"/>
          <w:b/>
          <w:sz w:val="30"/>
          <w:szCs w:val="30"/>
          <w:lang w:val="en-US"/>
        </w:rPr>
        <w:t xml:space="preserve"> Aceh</w:t>
      </w:r>
    </w:p>
    <w:p w:rsidR="00755598" w:rsidRDefault="00755598" w:rsidP="00755598">
      <w:pPr>
        <w:spacing w:after="0" w:line="360" w:lineRule="auto"/>
        <w:jc w:val="center"/>
        <w:rPr>
          <w:rFonts w:ascii="Californian FB" w:hAnsi="Californian FB"/>
          <w:sz w:val="16"/>
          <w:szCs w:val="16"/>
          <w:lang w:val="en-US"/>
        </w:rPr>
      </w:pPr>
    </w:p>
    <w:p w:rsidR="00485548" w:rsidRPr="00485548" w:rsidRDefault="00485548" w:rsidP="00755598">
      <w:pPr>
        <w:spacing w:after="0" w:line="360" w:lineRule="auto"/>
        <w:jc w:val="center"/>
        <w:rPr>
          <w:rFonts w:ascii="Californian FB" w:hAnsi="Californian FB"/>
          <w:sz w:val="16"/>
          <w:szCs w:val="16"/>
          <w:lang w:val="en-US"/>
        </w:rPr>
      </w:pPr>
    </w:p>
    <w:p w:rsidR="00F71981" w:rsidRPr="00566D77" w:rsidRDefault="00566D77" w:rsidP="00F71981">
      <w:pPr>
        <w:pStyle w:val="Afiliasi"/>
        <w:spacing w:before="0" w:after="0"/>
        <w:rPr>
          <w:rFonts w:ascii="Californian FB" w:hAnsi="Californian FB"/>
          <w:i/>
          <w:iCs/>
          <w:lang w:val="en-US"/>
        </w:rPr>
      </w:pPr>
      <w:r>
        <w:rPr>
          <w:rFonts w:ascii="Californian FB" w:eastAsia="Times New Roman" w:hAnsi="Californian FB" w:cs="Courier New"/>
          <w:b/>
          <w:lang w:val="en-US"/>
        </w:rPr>
        <w:t>Rasyidin</w:t>
      </w:r>
      <w:r w:rsidR="00F71981" w:rsidRPr="0090256E">
        <w:rPr>
          <w:rFonts w:ascii="Californian FB" w:eastAsia="Times New Roman" w:hAnsi="Californian FB" w:cs="Courier New"/>
          <w:b/>
          <w:vertAlign w:val="superscript"/>
        </w:rPr>
        <w:t>1</w:t>
      </w:r>
      <w:r>
        <w:rPr>
          <w:rFonts w:ascii="Californian FB" w:eastAsia="Times New Roman" w:hAnsi="Californian FB" w:cs="Courier New"/>
          <w:b/>
        </w:rPr>
        <w:t>,</w:t>
      </w:r>
      <w:r>
        <w:rPr>
          <w:rFonts w:ascii="Californian FB" w:eastAsia="Times New Roman" w:hAnsi="Californian FB" w:cs="Courier New"/>
          <w:b/>
          <w:lang w:val="en-US"/>
        </w:rPr>
        <w:t xml:space="preserve"> Badratun Nafis</w:t>
      </w:r>
      <w:r w:rsidR="00F71981" w:rsidRPr="0090256E">
        <w:rPr>
          <w:rFonts w:ascii="Californian FB" w:eastAsia="Times New Roman" w:hAnsi="Californian FB" w:cs="Courier New"/>
          <w:b/>
          <w:vertAlign w:val="superscript"/>
        </w:rPr>
        <w:t>2</w:t>
      </w:r>
    </w:p>
    <w:p w:rsidR="00F71981" w:rsidRPr="00566D77" w:rsidRDefault="00F71981" w:rsidP="00F71981">
      <w:pPr>
        <w:spacing w:after="0"/>
        <w:jc w:val="center"/>
        <w:rPr>
          <w:rFonts w:ascii="Californian FB" w:hAnsi="Californian FB"/>
          <w:b/>
          <w:bCs/>
          <w:sz w:val="20"/>
          <w:szCs w:val="20"/>
          <w:lang w:val="en-US"/>
        </w:rPr>
      </w:pPr>
    </w:p>
    <w:p w:rsidR="00F71981" w:rsidRPr="00965042" w:rsidRDefault="00F71981" w:rsidP="0090256E">
      <w:pPr>
        <w:spacing w:after="0" w:line="240" w:lineRule="auto"/>
        <w:jc w:val="center"/>
        <w:rPr>
          <w:rFonts w:ascii="Californian FB" w:hAnsi="Californian FB"/>
          <w:i/>
          <w:iCs/>
          <w:sz w:val="18"/>
          <w:szCs w:val="16"/>
          <w:lang w:val="en-US"/>
        </w:rPr>
      </w:pPr>
      <w:r w:rsidRPr="00783C4B">
        <w:rPr>
          <w:rFonts w:ascii="Californian FB" w:hAnsi="Californian FB"/>
          <w:i/>
          <w:iCs/>
          <w:sz w:val="18"/>
          <w:szCs w:val="16"/>
        </w:rPr>
        <w:t>1</w:t>
      </w:r>
      <w:r w:rsidR="00783C4B">
        <w:rPr>
          <w:rFonts w:ascii="Californian FB" w:hAnsi="Californian FB"/>
          <w:i/>
          <w:iCs/>
          <w:sz w:val="18"/>
          <w:szCs w:val="16"/>
          <w:vertAlign w:val="superscript"/>
          <w:lang w:val="en-US"/>
        </w:rPr>
        <w:t>st</w:t>
      </w:r>
      <w:r w:rsidR="00566D77">
        <w:rPr>
          <w:rFonts w:ascii="Californian FB" w:hAnsi="Californian FB"/>
          <w:i/>
          <w:iCs/>
          <w:sz w:val="18"/>
          <w:szCs w:val="16"/>
          <w:lang w:val="en-US"/>
        </w:rPr>
        <w:t>Institut Agama Islam NegeriLangsa</w:t>
      </w:r>
      <w:r w:rsidR="00965042">
        <w:rPr>
          <w:rFonts w:ascii="Californian FB" w:hAnsi="Californian FB"/>
          <w:i/>
          <w:iCs/>
          <w:sz w:val="18"/>
          <w:szCs w:val="16"/>
          <w:lang w:val="en-US"/>
        </w:rPr>
        <w:t>-email : rasyidin@iainlangsa.ac.id</w:t>
      </w:r>
    </w:p>
    <w:p w:rsidR="00F71981" w:rsidRPr="00965042" w:rsidRDefault="00F71981" w:rsidP="0090256E">
      <w:pPr>
        <w:spacing w:after="0" w:line="240" w:lineRule="auto"/>
        <w:jc w:val="center"/>
        <w:rPr>
          <w:rFonts w:ascii="Californian FB" w:hAnsi="Californian FB"/>
          <w:i/>
          <w:iCs/>
          <w:sz w:val="18"/>
          <w:szCs w:val="16"/>
          <w:lang w:val="en-US"/>
        </w:rPr>
      </w:pPr>
      <w:r w:rsidRPr="0090256E">
        <w:rPr>
          <w:rFonts w:ascii="Californian FB" w:hAnsi="Californian FB"/>
          <w:i/>
          <w:iCs/>
          <w:sz w:val="18"/>
          <w:szCs w:val="16"/>
        </w:rPr>
        <w:t>2</w:t>
      </w:r>
      <w:r w:rsidR="00783C4B">
        <w:rPr>
          <w:rFonts w:ascii="Californian FB" w:hAnsi="Californian FB"/>
          <w:i/>
          <w:iCs/>
          <w:sz w:val="18"/>
          <w:szCs w:val="16"/>
          <w:vertAlign w:val="superscript"/>
          <w:lang w:val="en-US"/>
        </w:rPr>
        <w:t>nd</w:t>
      </w:r>
      <w:r w:rsidR="00965042">
        <w:rPr>
          <w:rFonts w:ascii="Californian FB" w:hAnsi="Californian FB"/>
          <w:i/>
          <w:iCs/>
          <w:sz w:val="18"/>
          <w:szCs w:val="16"/>
          <w:lang w:val="en-US"/>
        </w:rPr>
        <w:t>Institut Agama Islam NegeriLangsa</w:t>
      </w:r>
      <w:r w:rsidRPr="0090256E">
        <w:rPr>
          <w:rFonts w:ascii="Californian FB" w:hAnsi="Californian FB"/>
          <w:i/>
          <w:iCs/>
          <w:sz w:val="18"/>
          <w:szCs w:val="16"/>
        </w:rPr>
        <w:t>-</w:t>
      </w:r>
      <w:r w:rsidR="00965042">
        <w:rPr>
          <w:rFonts w:ascii="Californian FB" w:hAnsi="Californian FB"/>
          <w:i/>
          <w:iCs/>
          <w:sz w:val="18"/>
          <w:szCs w:val="16"/>
          <w:lang w:val="en-US"/>
        </w:rPr>
        <w:t>e</w:t>
      </w:r>
      <w:r w:rsidR="00965042">
        <w:rPr>
          <w:rFonts w:ascii="Californian FB" w:hAnsi="Californian FB"/>
          <w:i/>
          <w:iCs/>
          <w:sz w:val="18"/>
          <w:szCs w:val="16"/>
        </w:rPr>
        <w:t>mail</w:t>
      </w:r>
    </w:p>
    <w:p w:rsidR="00A655A3" w:rsidRPr="0089479F" w:rsidRDefault="00A655A3" w:rsidP="0090256E">
      <w:pPr>
        <w:spacing w:after="0" w:line="240" w:lineRule="auto"/>
        <w:jc w:val="center"/>
        <w:rPr>
          <w:rFonts w:ascii="Californian FB" w:hAnsi="Californian FB"/>
          <w:i/>
          <w:iCs/>
          <w:sz w:val="10"/>
          <w:szCs w:val="10"/>
        </w:rPr>
      </w:pPr>
    </w:p>
    <w:p w:rsidR="00A655A3" w:rsidRPr="00AD52E6" w:rsidRDefault="00A655A3" w:rsidP="00A655A3">
      <w:pPr>
        <w:pStyle w:val="Afiliasi"/>
        <w:ind w:left="-709" w:right="-613"/>
        <w:rPr>
          <w:rFonts w:ascii="Californian FB" w:hAnsi="Californian FB"/>
          <w:sz w:val="16"/>
          <w:szCs w:val="16"/>
          <w:lang w:val="en-US"/>
        </w:rPr>
      </w:pPr>
      <w:r w:rsidRPr="00AD52E6">
        <w:rPr>
          <w:rFonts w:ascii="Californian FB" w:hAnsi="Californian FB"/>
          <w:sz w:val="16"/>
          <w:szCs w:val="16"/>
          <w:lang w:val="en-US"/>
        </w:rPr>
        <w:t xml:space="preserve">2021 by the authors. Submitted for possible open access publication under the terms and conditionsof the Creative Commons </w:t>
      </w:r>
    </w:p>
    <w:p w:rsidR="00A655A3" w:rsidRPr="00AD52E6" w:rsidRDefault="00A655A3" w:rsidP="00A655A3">
      <w:pPr>
        <w:pStyle w:val="Afiliasi"/>
        <w:ind w:left="-993" w:right="-1039"/>
        <w:rPr>
          <w:rFonts w:ascii="Californian FB" w:hAnsi="Californian FB"/>
          <w:bCs/>
          <w:sz w:val="16"/>
          <w:szCs w:val="16"/>
          <w:lang w:val="en-US"/>
        </w:rPr>
      </w:pPr>
      <w:r w:rsidRPr="00AD52E6">
        <w:rPr>
          <w:rFonts w:ascii="Californian FB" w:hAnsi="Californian FB"/>
          <w:sz w:val="16"/>
          <w:szCs w:val="16"/>
          <w:lang w:val="en-US"/>
        </w:rPr>
        <w:drawing>
          <wp:anchor distT="0" distB="0" distL="114300" distR="114300" simplePos="0" relativeHeight="251663360" behindDoc="0" locked="0" layoutInCell="1" allowOverlap="1">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20015"/>
                    </a:xfrm>
                    <a:prstGeom prst="rect">
                      <a:avLst/>
                    </a:prstGeom>
                    <a:noFill/>
                    <a:ln>
                      <a:noFill/>
                    </a:ln>
                  </pic:spPr>
                </pic:pic>
              </a:graphicData>
            </a:graphic>
          </wp:anchor>
        </w:drawing>
      </w:r>
      <w:r w:rsidRPr="00AD52E6">
        <w:rPr>
          <w:rFonts w:ascii="Californian FB" w:hAnsi="Californian FB"/>
          <w:sz w:val="16"/>
          <w:szCs w:val="16"/>
          <w:lang w:val="en-US"/>
        </w:rPr>
        <w:t>Attribution</w:t>
      </w:r>
      <w:r w:rsidRPr="00AD52E6">
        <w:rPr>
          <w:rFonts w:ascii="Californian FB" w:hAnsi="Californian FB"/>
          <w:bCs/>
          <w:sz w:val="16"/>
          <w:szCs w:val="16"/>
          <w:lang w:val="en-US"/>
        </w:rPr>
        <w:t>-ShareAlike 4.0 International License</w:t>
      </w:r>
      <w:r w:rsidRPr="00AD52E6">
        <w:rPr>
          <w:rFonts w:ascii="Californian FB" w:hAnsi="Californian FB"/>
          <w:bCs/>
          <w:sz w:val="16"/>
          <w:szCs w:val="16"/>
        </w:rPr>
        <w:t>-</w:t>
      </w:r>
      <w:r w:rsidRPr="00AD52E6">
        <w:rPr>
          <w:rFonts w:ascii="Californian FB" w:hAnsi="Californian FB"/>
          <w:sz w:val="16"/>
          <w:szCs w:val="16"/>
          <w:lang w:val="en-US"/>
        </w:rPr>
        <w:t>(CC-BY-SA) (https://creativecommons.org/licenses/by-sa/4.0/)</w:t>
      </w:r>
    </w:p>
    <w:p w:rsidR="00A655A3" w:rsidRPr="00AD52E6" w:rsidRDefault="00A655A3" w:rsidP="00A655A3">
      <w:pPr>
        <w:pStyle w:val="Afiliasi"/>
        <w:spacing w:after="0"/>
        <w:rPr>
          <w:rStyle w:val="Hyperlink"/>
          <w:rFonts w:ascii="Californian FB" w:hAnsi="Californian FB"/>
          <w:i/>
          <w:iCs/>
          <w:sz w:val="16"/>
          <w:szCs w:val="16"/>
          <w:lang w:val="en-US"/>
        </w:rPr>
      </w:pPr>
      <w:r w:rsidRPr="00AD52E6">
        <w:rPr>
          <w:rFonts w:ascii="Californian FB" w:hAnsi="Californian FB"/>
          <w:i/>
          <w:iCs/>
          <w:sz w:val="16"/>
          <w:szCs w:val="16"/>
          <w:lang w:val="en-US"/>
        </w:rPr>
        <w:t xml:space="preserve">DOI : </w:t>
      </w:r>
      <w:hyperlink r:id="rId9" w:history="1">
        <w:r w:rsidRPr="00AD52E6">
          <w:rPr>
            <w:rStyle w:val="Hyperlink"/>
            <w:rFonts w:ascii="Californian FB" w:hAnsi="Californian FB"/>
            <w:i/>
            <w:iCs/>
            <w:sz w:val="16"/>
            <w:szCs w:val="16"/>
            <w:lang w:val="en-US"/>
          </w:rPr>
          <w:t>http://dx.doi.org/10.30983/islam_realitas.v6i2.3695</w:t>
        </w:r>
      </w:hyperlink>
    </w:p>
    <w:p w:rsidR="00A655A3" w:rsidRPr="0089479F" w:rsidRDefault="00A655A3" w:rsidP="00D1678D">
      <w:pPr>
        <w:spacing w:after="0" w:line="360" w:lineRule="auto"/>
        <w:rPr>
          <w:rFonts w:ascii="Californian FB" w:hAnsi="Californian FB"/>
          <w:sz w:val="16"/>
          <w:szCs w:val="16"/>
          <w:lang w:val="en-US"/>
        </w:rPr>
      </w:pPr>
    </w:p>
    <w:tbl>
      <w:tblPr>
        <w:tblStyle w:val="TableGrid"/>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9"/>
        <w:gridCol w:w="284"/>
        <w:gridCol w:w="5386"/>
        <w:gridCol w:w="19"/>
      </w:tblGrid>
      <w:tr w:rsidR="00D1678D" w:rsidRPr="00A92B75" w:rsidTr="00BC237E">
        <w:trPr>
          <w:gridAfter w:val="1"/>
          <w:wAfter w:w="19" w:type="dxa"/>
        </w:trPr>
        <w:tc>
          <w:tcPr>
            <w:tcW w:w="3539" w:type="dxa"/>
            <w:tcBorders>
              <w:top w:val="single" w:sz="4" w:space="0" w:color="auto"/>
              <w:bottom w:val="single" w:sz="4" w:space="0" w:color="auto"/>
            </w:tcBorders>
          </w:tcPr>
          <w:p w:rsidR="00D1678D" w:rsidRPr="00A92B75" w:rsidRDefault="00D1678D" w:rsidP="00AC17C8">
            <w:pPr>
              <w:pStyle w:val="Nama"/>
              <w:ind w:left="0"/>
              <w:rPr>
                <w:rFonts w:ascii="Californian FB" w:hAnsi="Californian FB" w:cs="Arial"/>
                <w:color w:val="FF0000"/>
                <w:sz w:val="19"/>
                <w:szCs w:val="19"/>
              </w:rPr>
            </w:pPr>
            <w:r w:rsidRPr="00A92B75">
              <w:rPr>
                <w:rFonts w:ascii="Californian FB" w:hAnsi="Californian FB" w:cs="Arial"/>
                <w:sz w:val="20"/>
                <w:szCs w:val="20"/>
              </w:rPr>
              <w:t xml:space="preserve">ARTICLE INFO </w:t>
            </w:r>
          </w:p>
        </w:tc>
        <w:tc>
          <w:tcPr>
            <w:tcW w:w="284" w:type="dxa"/>
            <w:tcBorders>
              <w:top w:val="single" w:sz="4" w:space="0" w:color="auto"/>
            </w:tcBorders>
          </w:tcPr>
          <w:p w:rsidR="00D1678D" w:rsidRPr="00A92B75" w:rsidRDefault="00D1678D" w:rsidP="00AC17C8">
            <w:pPr>
              <w:pStyle w:val="Nama"/>
              <w:ind w:left="0"/>
              <w:jc w:val="center"/>
              <w:rPr>
                <w:rFonts w:ascii="Californian FB" w:hAnsi="Californian FB" w:cs="Arial"/>
                <w:sz w:val="20"/>
                <w:szCs w:val="20"/>
              </w:rPr>
            </w:pPr>
          </w:p>
        </w:tc>
        <w:tc>
          <w:tcPr>
            <w:tcW w:w="5386" w:type="dxa"/>
            <w:tcBorders>
              <w:top w:val="single" w:sz="4" w:space="0" w:color="auto"/>
              <w:bottom w:val="single" w:sz="4" w:space="0" w:color="auto"/>
            </w:tcBorders>
          </w:tcPr>
          <w:p w:rsidR="00D1678D" w:rsidRPr="00A92B75" w:rsidRDefault="00D1678D" w:rsidP="00AC17C8">
            <w:pPr>
              <w:pStyle w:val="Nama"/>
              <w:ind w:left="0"/>
              <w:jc w:val="center"/>
              <w:rPr>
                <w:rFonts w:ascii="Californian FB" w:hAnsi="Californian FB" w:cs="Arial"/>
                <w:color w:val="FF0000"/>
                <w:sz w:val="19"/>
                <w:szCs w:val="19"/>
              </w:rPr>
            </w:pPr>
            <w:r w:rsidRPr="0046181C">
              <w:rPr>
                <w:rFonts w:ascii="Californian FB" w:hAnsi="Californian FB" w:cs="Arial"/>
                <w:sz w:val="20"/>
                <w:szCs w:val="20"/>
              </w:rPr>
              <w:t>ABSTRACT</w:t>
            </w:r>
          </w:p>
        </w:tc>
      </w:tr>
      <w:tr w:rsidR="00D1678D" w:rsidRPr="00A92B75" w:rsidTr="00BC237E">
        <w:trPr>
          <w:gridAfter w:val="1"/>
          <w:wAfter w:w="19" w:type="dxa"/>
          <w:trHeight w:val="2181"/>
        </w:trPr>
        <w:tc>
          <w:tcPr>
            <w:tcW w:w="3539" w:type="dxa"/>
            <w:tcBorders>
              <w:top w:val="single" w:sz="4" w:space="0" w:color="auto"/>
              <w:bottom w:val="single" w:sz="4" w:space="0" w:color="auto"/>
            </w:tcBorders>
          </w:tcPr>
          <w:p w:rsidR="00D1678D" w:rsidRPr="00A92B75" w:rsidRDefault="00D1678D" w:rsidP="00AC17C8">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Submit</w:t>
            </w:r>
            <w:r w:rsidR="00760EDD">
              <w:rPr>
                <w:rFonts w:ascii="Californian FB" w:hAnsi="Californian FB"/>
                <w:b w:val="0"/>
                <w:bCs/>
                <w:i/>
                <w:iCs/>
                <w:sz w:val="20"/>
                <w:szCs w:val="20"/>
              </w:rPr>
              <w:t xml:space="preserve">         :  </w:t>
            </w:r>
          </w:p>
          <w:p w:rsidR="00D1678D" w:rsidRPr="00A92B75" w:rsidRDefault="00D1678D" w:rsidP="00AC17C8">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 xml:space="preserve">Revised </w:t>
            </w:r>
            <w:r w:rsidR="00760EDD">
              <w:rPr>
                <w:rFonts w:ascii="Californian FB" w:hAnsi="Californian FB"/>
                <w:b w:val="0"/>
                <w:bCs/>
                <w:i/>
                <w:iCs/>
                <w:sz w:val="20"/>
                <w:szCs w:val="20"/>
              </w:rPr>
              <w:t xml:space="preserve">       :  </w:t>
            </w:r>
          </w:p>
          <w:p w:rsidR="00D1678D" w:rsidRPr="00A92B75" w:rsidRDefault="00D1678D" w:rsidP="00AC17C8">
            <w:pPr>
              <w:pStyle w:val="Nama"/>
              <w:spacing w:line="240" w:lineRule="auto"/>
              <w:ind w:left="0"/>
              <w:rPr>
                <w:rFonts w:ascii="Californian FB" w:hAnsi="Californian FB"/>
                <w:b w:val="0"/>
                <w:bCs/>
                <w:i/>
                <w:iCs/>
                <w:sz w:val="20"/>
                <w:szCs w:val="20"/>
              </w:rPr>
            </w:pPr>
            <w:r w:rsidRPr="00A92B75">
              <w:rPr>
                <w:rFonts w:ascii="Californian FB" w:hAnsi="Californian FB"/>
                <w:b w:val="0"/>
                <w:bCs/>
                <w:i/>
                <w:iCs/>
                <w:sz w:val="20"/>
                <w:szCs w:val="20"/>
              </w:rPr>
              <w:t>Accepted</w:t>
            </w:r>
            <w:r w:rsidR="00760EDD">
              <w:rPr>
                <w:rFonts w:ascii="Californian FB" w:hAnsi="Californian FB"/>
                <w:b w:val="0"/>
                <w:bCs/>
                <w:i/>
                <w:iCs/>
                <w:sz w:val="20"/>
                <w:szCs w:val="20"/>
              </w:rPr>
              <w:t xml:space="preserve">     :  </w:t>
            </w:r>
          </w:p>
          <w:p w:rsidR="00D1678D" w:rsidRPr="00A92B75" w:rsidRDefault="00D1678D" w:rsidP="00AC17C8">
            <w:pPr>
              <w:pStyle w:val="Nama"/>
              <w:spacing w:line="240" w:lineRule="auto"/>
              <w:ind w:left="0"/>
              <w:rPr>
                <w:rFonts w:ascii="Californian FB" w:hAnsi="Californian FB"/>
                <w:bCs/>
                <w:i/>
                <w:iCs/>
                <w:color w:val="FF0000"/>
                <w:sz w:val="18"/>
                <w:szCs w:val="18"/>
              </w:rPr>
            </w:pPr>
          </w:p>
          <w:p w:rsidR="00D1678D" w:rsidRPr="00725CAB" w:rsidRDefault="00D1678D" w:rsidP="00AC17C8">
            <w:pPr>
              <w:pStyle w:val="Nama"/>
              <w:spacing w:line="240" w:lineRule="auto"/>
              <w:ind w:left="0"/>
              <w:rPr>
                <w:rFonts w:ascii="Californian FB" w:hAnsi="Californian FB"/>
                <w:b w:val="0"/>
                <w:bCs/>
                <w:sz w:val="20"/>
                <w:szCs w:val="20"/>
                <w:lang w:val="id-ID"/>
              </w:rPr>
            </w:pPr>
            <w:r w:rsidRPr="00725CAB">
              <w:rPr>
                <w:rFonts w:ascii="Californian FB" w:hAnsi="Californian FB"/>
                <w:b w:val="0"/>
                <w:bCs/>
                <w:i/>
                <w:iCs/>
                <w:sz w:val="20"/>
                <w:szCs w:val="20"/>
                <w:lang w:val="id-ID"/>
              </w:rPr>
              <w:t>Keyword</w:t>
            </w:r>
            <w:r w:rsidRPr="00725CAB">
              <w:rPr>
                <w:rFonts w:ascii="Californian FB" w:hAnsi="Californian FB"/>
                <w:b w:val="0"/>
                <w:bCs/>
                <w:sz w:val="20"/>
                <w:szCs w:val="20"/>
                <w:lang w:val="id-ID"/>
              </w:rPr>
              <w:t xml:space="preserve">s: </w:t>
            </w:r>
          </w:p>
          <w:p w:rsidR="009E4EC6" w:rsidRPr="00725CAB" w:rsidRDefault="00725CAB" w:rsidP="00AC17C8">
            <w:pPr>
              <w:pStyle w:val="Nama"/>
              <w:spacing w:line="240" w:lineRule="auto"/>
              <w:ind w:left="0"/>
              <w:rPr>
                <w:b w:val="0"/>
                <w:bCs/>
                <w:color w:val="FF0000"/>
                <w:sz w:val="20"/>
                <w:szCs w:val="20"/>
              </w:rPr>
            </w:pPr>
            <w:r w:rsidRPr="00725CAB">
              <w:rPr>
                <w:rFonts w:ascii="Times New Roman" w:hAnsi="Times New Roman"/>
                <w:b w:val="0"/>
                <w:bCs/>
                <w:sz w:val="20"/>
                <w:szCs w:val="20"/>
              </w:rPr>
              <w:t>Kemiskinan, Pandemi, Virus Covid-19, Pengangguran.</w:t>
            </w:r>
          </w:p>
          <w:p w:rsidR="009E4EC6" w:rsidRDefault="009E4EC6" w:rsidP="00AC17C8">
            <w:pPr>
              <w:pStyle w:val="Nama"/>
              <w:spacing w:line="240" w:lineRule="auto"/>
              <w:ind w:left="0"/>
              <w:rPr>
                <w:bCs/>
                <w:color w:val="FF0000"/>
                <w:sz w:val="18"/>
                <w:szCs w:val="18"/>
              </w:rPr>
            </w:pPr>
          </w:p>
          <w:p w:rsidR="009E4EC6" w:rsidRPr="00A92B75" w:rsidRDefault="009E4EC6" w:rsidP="00AB399E">
            <w:pPr>
              <w:pStyle w:val="Afiliasi"/>
              <w:spacing w:after="0"/>
              <w:jc w:val="left"/>
              <w:rPr>
                <w:rFonts w:ascii="Californian FB" w:hAnsi="Californian FB" w:cs="Arial"/>
                <w:b/>
                <w:bCs/>
                <w:color w:val="FF0000"/>
                <w:sz w:val="19"/>
                <w:szCs w:val="19"/>
              </w:rPr>
            </w:pPr>
          </w:p>
        </w:tc>
        <w:tc>
          <w:tcPr>
            <w:tcW w:w="284" w:type="dxa"/>
          </w:tcPr>
          <w:p w:rsidR="00D1678D" w:rsidRPr="00A92B75" w:rsidRDefault="00D1678D" w:rsidP="00AC17C8">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rsidR="00D64D5F" w:rsidRPr="00D64D5F" w:rsidRDefault="00D64D5F" w:rsidP="00D64D5F">
            <w:pPr>
              <w:spacing w:line="240" w:lineRule="auto"/>
              <w:jc w:val="both"/>
              <w:rPr>
                <w:rFonts w:ascii="Times New Roman" w:hAnsi="Times New Roman" w:cs="Times New Roman"/>
                <w:sz w:val="24"/>
                <w:szCs w:val="24"/>
                <w:lang w:val="en-US"/>
              </w:rPr>
            </w:pPr>
            <w:r w:rsidRPr="00E4007F">
              <w:rPr>
                <w:rFonts w:ascii="Times New Roman" w:hAnsi="Times New Roman" w:cs="Times New Roman"/>
                <w:sz w:val="24"/>
                <w:szCs w:val="24"/>
              </w:rPr>
              <w:t xml:space="preserve">Permasalahan utama dalam penanganan kemiskinan di Indonesia adalah belum berhasilnya penanggulangan kemiskinan di pertanian dan perdesaan. Jumlah penduduk miskin di desa jauh lebih besar dibandingkan </w:t>
            </w:r>
            <w:r>
              <w:rPr>
                <w:rFonts w:ascii="Times New Roman" w:hAnsi="Times New Roman" w:cs="Times New Roman"/>
                <w:sz w:val="24"/>
                <w:szCs w:val="24"/>
              </w:rPr>
              <w:t xml:space="preserve">dengan penduduk miskin di kota. Seperti halnya masyarakat Desa Senebok Cantek Kecamatan Manyak Payed Kabupaten Aceh Tamiang ini, </w:t>
            </w:r>
            <w:r w:rsidRPr="00E4007F">
              <w:rPr>
                <w:rFonts w:ascii="Times New Roman" w:hAnsi="Times New Roman" w:cs="Times New Roman"/>
                <w:sz w:val="24"/>
                <w:szCs w:val="24"/>
              </w:rPr>
              <w:t>Basis ekonomi desa umumnya pertanian, sehingga pengurangan kemiskinan pada rumah tangga pertanian dipercaya sebagai kunci mewuju</w:t>
            </w:r>
            <w:r>
              <w:rPr>
                <w:rFonts w:ascii="Times New Roman" w:hAnsi="Times New Roman" w:cs="Times New Roman"/>
                <w:sz w:val="24"/>
                <w:szCs w:val="24"/>
              </w:rPr>
              <w:t xml:space="preserve">dkan penurunan angka kemiskinan. </w:t>
            </w:r>
            <w:r w:rsidRPr="00E4007F">
              <w:rPr>
                <w:rFonts w:ascii="Times New Roman" w:hAnsi="Times New Roman" w:cs="Times New Roman"/>
                <w:sz w:val="24"/>
                <w:szCs w:val="24"/>
              </w:rPr>
              <w:t>Salah satu penyebab kemiskinan yang tidak sering dibahas adalah bencana atau wabah penyakit. Wabah virus corona yang lebih dikenal dengan pandemi Covid-19 telah mengguncang dunia sejak akhir tahun 2019. Pandemiini menyebar secara global meliputi area geografis yang luas. Pada awal Maret 2020, Covid-19 masuk ke Indonesia dengan jumlah terinfeksi yang terus meningkat dan wilayah sebaran yang semakin meluas, sehingga dinyatakan sebagai bencana nasional nonalam. Pemberlakuan berbagai kebijakan dalam rangka mengatasi penyebaran atau upaya memutus rantai penyebaran Covid-19 mengakibatkan banyak kegiatan ekonomi yang mengalami kontraksi bahkan terhenti berproduksi. Hal ini mengakibatkan terjadinya peningkatan pengangguran, penurunan tingkat produktivitas individu maupun perusahaan, dan mendorong munculnya orang miskin baru yang secara agregat meni</w:t>
            </w:r>
            <w:r>
              <w:rPr>
                <w:rFonts w:ascii="Times New Roman" w:hAnsi="Times New Roman" w:cs="Times New Roman"/>
                <w:sz w:val="24"/>
                <w:szCs w:val="24"/>
              </w:rPr>
              <w:t>ngkatkan jumlah penduduk miskin.</w:t>
            </w:r>
          </w:p>
          <w:p w:rsidR="0089479F" w:rsidRPr="00BC237E" w:rsidRDefault="0089479F" w:rsidP="00AB399E">
            <w:pPr>
              <w:pStyle w:val="ISI"/>
              <w:spacing w:after="160" w:line="260" w:lineRule="exact"/>
              <w:ind w:firstLine="0"/>
              <w:rPr>
                <w:rFonts w:ascii="Californian FB" w:hAnsi="Californian FB"/>
                <w:sz w:val="20"/>
                <w:szCs w:val="20"/>
                <w:lang w:val="id-ID"/>
              </w:rPr>
            </w:pPr>
          </w:p>
        </w:tc>
      </w:tr>
      <w:tr w:rsidR="00A36A75" w:rsidRPr="00A92B75" w:rsidTr="00BC237E">
        <w:trPr>
          <w:gridAfter w:val="1"/>
          <w:wAfter w:w="19" w:type="dxa"/>
        </w:trPr>
        <w:tc>
          <w:tcPr>
            <w:tcW w:w="3539" w:type="dxa"/>
            <w:tcBorders>
              <w:top w:val="single" w:sz="4" w:space="0" w:color="auto"/>
              <w:bottom w:val="single" w:sz="4" w:space="0" w:color="auto"/>
            </w:tcBorders>
          </w:tcPr>
          <w:p w:rsidR="00AB399E" w:rsidRPr="00AB399E" w:rsidRDefault="00AB399E" w:rsidP="00AB399E">
            <w:pPr>
              <w:pStyle w:val="Afiliasi"/>
              <w:spacing w:after="0"/>
              <w:jc w:val="left"/>
              <w:rPr>
                <w:rFonts w:ascii="Californian FB" w:hAnsi="Californian FB"/>
                <w:i/>
                <w:iCs/>
                <w:sz w:val="16"/>
                <w:szCs w:val="16"/>
                <w:lang w:val="en-US"/>
              </w:rPr>
            </w:pPr>
            <w:r w:rsidRPr="00AB399E">
              <w:rPr>
                <w:rFonts w:ascii="Californian FB" w:hAnsi="Californian FB"/>
                <w:bCs/>
                <w:sz w:val="16"/>
                <w:szCs w:val="16"/>
                <w:lang w:val="en-US"/>
              </w:rPr>
              <w:t>International License</w:t>
            </w:r>
            <w:r w:rsidRPr="00AB399E">
              <w:rPr>
                <w:rFonts w:ascii="Californian FB" w:hAnsi="Californian FB"/>
                <w:bCs/>
                <w:sz w:val="16"/>
                <w:szCs w:val="16"/>
              </w:rPr>
              <w:t>-</w:t>
            </w:r>
            <w:r w:rsidRPr="00AB399E">
              <w:rPr>
                <w:rFonts w:ascii="Californian FB" w:hAnsi="Californian FB"/>
                <w:sz w:val="16"/>
                <w:szCs w:val="16"/>
                <w:lang w:val="en-US"/>
              </w:rPr>
              <w:t xml:space="preserve">(CC-BY-SA)  </w:t>
            </w:r>
          </w:p>
          <w:p w:rsidR="00AB399E" w:rsidRPr="00AB399E" w:rsidRDefault="00AB399E" w:rsidP="00AB399E">
            <w:pPr>
              <w:pStyle w:val="Afiliasi"/>
              <w:spacing w:after="0"/>
              <w:jc w:val="left"/>
              <w:rPr>
                <w:rFonts w:ascii="Californian FB" w:hAnsi="Californian FB"/>
                <w:i/>
                <w:iCs/>
                <w:sz w:val="16"/>
                <w:szCs w:val="16"/>
                <w:lang w:val="en-US"/>
              </w:rPr>
            </w:pPr>
            <w:r w:rsidRPr="00AB399E">
              <w:rPr>
                <w:rFonts w:ascii="Californian FB" w:hAnsi="Californian FB"/>
                <w:sz w:val="16"/>
                <w:szCs w:val="16"/>
                <w:lang w:val="en-US"/>
              </w:rPr>
              <w:t>(https://creativecommons.org/licenses/by-sa/4.0/)</w:t>
            </w:r>
          </w:p>
          <w:p w:rsidR="00A36A75" w:rsidRPr="0046181C" w:rsidRDefault="00AB399E" w:rsidP="0046181C">
            <w:pPr>
              <w:pStyle w:val="Afiliasi"/>
              <w:spacing w:after="0"/>
              <w:jc w:val="left"/>
              <w:rPr>
                <w:rFonts w:ascii="Californian FB" w:hAnsi="Californian FB"/>
                <w:i/>
                <w:iCs/>
                <w:sz w:val="16"/>
                <w:szCs w:val="16"/>
                <w:lang w:val="en-US"/>
              </w:rPr>
            </w:pPr>
            <w:r w:rsidRPr="00AB399E">
              <w:rPr>
                <w:rFonts w:ascii="Californian FB" w:hAnsi="Californian FB"/>
                <w:sz w:val="16"/>
                <w:szCs w:val="16"/>
                <w:lang w:val="en-US"/>
              </w:rPr>
              <w:drawing>
                <wp:anchor distT="0" distB="0" distL="114300" distR="114300" simplePos="0" relativeHeight="251667456" behindDoc="0" locked="0" layoutInCell="1" allowOverlap="1">
                  <wp:simplePos x="0" y="0"/>
                  <wp:positionH relativeFrom="column">
                    <wp:posOffset>16510</wp:posOffset>
                  </wp:positionH>
                  <wp:positionV relativeFrom="paragraph">
                    <wp:posOffset>12065</wp:posOffset>
                  </wp:positionV>
                  <wp:extent cx="114300" cy="1200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20015"/>
                          </a:xfrm>
                          <a:prstGeom prst="rect">
                            <a:avLst/>
                          </a:prstGeom>
                          <a:noFill/>
                          <a:ln>
                            <a:noFill/>
                          </a:ln>
                        </pic:spPr>
                      </pic:pic>
                    </a:graphicData>
                  </a:graphic>
                </wp:anchor>
              </w:drawing>
            </w:r>
            <w:hyperlink r:id="rId10" w:history="1">
              <w:r w:rsidR="0046181C" w:rsidRPr="002B0D69">
                <w:rPr>
                  <w:rStyle w:val="Hyperlink"/>
                  <w:rFonts w:ascii="Californian FB" w:hAnsi="Californian FB"/>
                  <w:i/>
                  <w:iCs/>
                  <w:sz w:val="16"/>
                  <w:szCs w:val="16"/>
                  <w:lang w:val="en-US"/>
                </w:rPr>
                <w:t>http://dx.doi.org/10.30983/islam_realitas.v6i2.3695</w:t>
              </w:r>
            </w:hyperlink>
          </w:p>
        </w:tc>
        <w:tc>
          <w:tcPr>
            <w:tcW w:w="284" w:type="dxa"/>
            <w:tcBorders>
              <w:bottom w:val="single" w:sz="4" w:space="0" w:color="auto"/>
            </w:tcBorders>
          </w:tcPr>
          <w:p w:rsidR="00A36A75" w:rsidRPr="00A92B75" w:rsidRDefault="00A36A75" w:rsidP="00AC17C8">
            <w:pPr>
              <w:pStyle w:val="ISI"/>
              <w:spacing w:after="160" w:line="260" w:lineRule="exact"/>
              <w:ind w:firstLine="0"/>
              <w:rPr>
                <w:rFonts w:ascii="Californian FB" w:hAnsi="Californian FB"/>
                <w:sz w:val="22"/>
                <w:szCs w:val="22"/>
                <w:lang w:val="id-ID"/>
              </w:rPr>
            </w:pPr>
          </w:p>
        </w:tc>
        <w:tc>
          <w:tcPr>
            <w:tcW w:w="5386" w:type="dxa"/>
            <w:tcBorders>
              <w:top w:val="single" w:sz="4" w:space="0" w:color="auto"/>
              <w:bottom w:val="single" w:sz="4" w:space="0" w:color="auto"/>
            </w:tcBorders>
          </w:tcPr>
          <w:p w:rsidR="00AB399E" w:rsidRPr="0089479F" w:rsidRDefault="00AB399E" w:rsidP="00AB399E">
            <w:pPr>
              <w:pStyle w:val="Abstract"/>
              <w:spacing w:before="0" w:line="240" w:lineRule="auto"/>
              <w:jc w:val="right"/>
              <w:rPr>
                <w:rFonts w:ascii="Book Antiqua" w:hAnsi="Book Antiqua"/>
                <w:color w:val="808080" w:themeColor="background1" w:themeShade="80"/>
              </w:rPr>
            </w:pPr>
            <w:r w:rsidRPr="0089479F">
              <w:rPr>
                <w:rFonts w:ascii="Book Antiqua" w:hAnsi="Book Antiqua"/>
                <w:noProof/>
                <w:color w:val="808080" w:themeColor="background1" w:themeShade="80"/>
                <w:sz w:val="14"/>
                <w:szCs w:val="22"/>
              </w:rPr>
              <w:drawing>
                <wp:anchor distT="0" distB="0" distL="114300" distR="114300" simplePos="0" relativeHeight="251665408" behindDoc="0" locked="0" layoutInCell="1" allowOverlap="0">
                  <wp:simplePos x="0" y="0"/>
                  <wp:positionH relativeFrom="margin">
                    <wp:posOffset>2628265</wp:posOffset>
                  </wp:positionH>
                  <wp:positionV relativeFrom="paragraph">
                    <wp:posOffset>143510</wp:posOffset>
                  </wp:positionV>
                  <wp:extent cx="646430" cy="236220"/>
                  <wp:effectExtent l="0" t="0" r="1270" b="0"/>
                  <wp:wrapNone/>
                  <wp:docPr id="2" name="Picture 2"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6430" cy="236220"/>
                          </a:xfrm>
                          <a:prstGeom prst="rect">
                            <a:avLst/>
                          </a:prstGeom>
                          <a:noFill/>
                          <a:ln>
                            <a:noFill/>
                          </a:ln>
                        </pic:spPr>
                      </pic:pic>
                    </a:graphicData>
                  </a:graphic>
                </wp:anchor>
              </w:drawing>
            </w:r>
            <w:r w:rsidRPr="0089479F">
              <w:rPr>
                <w:rFonts w:ascii="Book Antiqua" w:hAnsi="Book Antiqua"/>
                <w:color w:val="808080" w:themeColor="background1" w:themeShade="80"/>
              </w:rPr>
              <w:t>This is an open access article under the CC–BY-SA license</w:t>
            </w:r>
          </w:p>
          <w:p w:rsidR="00A36A75" w:rsidRPr="00A92B75" w:rsidRDefault="00A36A75" w:rsidP="00AC17C8">
            <w:pPr>
              <w:pStyle w:val="ISI"/>
              <w:spacing w:after="160" w:line="260" w:lineRule="exact"/>
              <w:ind w:firstLine="0"/>
              <w:rPr>
                <w:rFonts w:ascii="Californian FB" w:hAnsi="Californian FB"/>
                <w:sz w:val="20"/>
                <w:szCs w:val="20"/>
                <w:lang w:val="id-ID"/>
              </w:rPr>
            </w:pPr>
          </w:p>
        </w:tc>
      </w:tr>
      <w:tr w:rsidR="009D2BB1" w:rsidRPr="00A92B75" w:rsidTr="00BC237E">
        <w:tc>
          <w:tcPr>
            <w:tcW w:w="9228" w:type="dxa"/>
            <w:gridSpan w:val="4"/>
          </w:tcPr>
          <w:p w:rsidR="009D2BB1" w:rsidRPr="003A4DB5" w:rsidRDefault="009D2BB1" w:rsidP="003A4DB5">
            <w:pPr>
              <w:pStyle w:val="ISI"/>
              <w:spacing w:after="0" w:line="240" w:lineRule="auto"/>
              <w:ind w:firstLine="0"/>
              <w:rPr>
                <w:rFonts w:ascii="Californian FB" w:hAnsi="Californian FB"/>
                <w:sz w:val="2"/>
                <w:szCs w:val="2"/>
                <w:lang w:val="id-ID"/>
              </w:rPr>
            </w:pPr>
          </w:p>
        </w:tc>
      </w:tr>
    </w:tbl>
    <w:p w:rsidR="003A4DB5" w:rsidRDefault="003A4DB5" w:rsidP="00312517">
      <w:pPr>
        <w:spacing w:after="240" w:line="240" w:lineRule="auto"/>
        <w:jc w:val="both"/>
        <w:rPr>
          <w:rFonts w:ascii="Californian FB" w:hAnsi="Californian FB" w:cs="Times New Roman"/>
          <w:b/>
          <w:sz w:val="24"/>
          <w:lang w:val="en-US"/>
        </w:rPr>
      </w:pPr>
    </w:p>
    <w:p w:rsidR="00367181" w:rsidRDefault="00367181" w:rsidP="00312517">
      <w:pPr>
        <w:spacing w:after="240" w:line="240" w:lineRule="auto"/>
        <w:jc w:val="both"/>
        <w:rPr>
          <w:rFonts w:ascii="Californian FB" w:hAnsi="Californian FB" w:cs="Times New Roman"/>
          <w:b/>
          <w:sz w:val="24"/>
          <w:lang w:val="en-US"/>
        </w:rPr>
      </w:pPr>
    </w:p>
    <w:p w:rsidR="00755598" w:rsidRDefault="00367181" w:rsidP="00193B9A">
      <w:pPr>
        <w:spacing w:after="120" w:line="240" w:lineRule="auto"/>
        <w:jc w:val="both"/>
        <w:rPr>
          <w:rFonts w:ascii="Californian FB" w:hAnsi="Californian FB" w:cs="Times New Roman"/>
          <w:b/>
          <w:sz w:val="24"/>
          <w:lang w:val="en-US"/>
        </w:rPr>
      </w:pPr>
      <w:r>
        <w:rPr>
          <w:rFonts w:ascii="Californian FB" w:hAnsi="Californian FB" w:cs="Times New Roman"/>
          <w:b/>
          <w:sz w:val="24"/>
          <w:lang w:val="en-US"/>
        </w:rPr>
        <w:lastRenderedPageBreak/>
        <w:t xml:space="preserve">Introduction </w:t>
      </w:r>
    </w:p>
    <w:p w:rsidR="009A7CD2" w:rsidRDefault="00DC724B" w:rsidP="00DC724B">
      <w:pPr>
        <w:pStyle w:val="ListParagraph"/>
        <w:spacing w:after="116" w:line="360" w:lineRule="auto"/>
        <w:ind w:left="0" w:right="4" w:firstLine="720"/>
        <w:jc w:val="both"/>
        <w:rPr>
          <w:rFonts w:ascii="Times New Roman" w:hAnsi="Times New Roman" w:cs="Times New Roman"/>
          <w:color w:val="000000"/>
          <w:sz w:val="24"/>
          <w:szCs w:val="24"/>
        </w:rPr>
      </w:pPr>
      <w:r w:rsidRPr="00D501B8">
        <w:rPr>
          <w:rFonts w:ascii="Times New Roman" w:hAnsi="Times New Roman" w:cs="Times New Roman"/>
          <w:color w:val="000000"/>
          <w:sz w:val="24"/>
          <w:szCs w:val="24"/>
        </w:rPr>
        <w:t>Pandemi Covid-19 atau virus Corona telah</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ditetapkan</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sebagai</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bencana</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nasiona</w:t>
      </w:r>
      <w:r w:rsidR="001614CE">
        <w:rPr>
          <w:rFonts w:ascii="Times New Roman" w:hAnsi="Times New Roman" w:cs="Times New Roman"/>
          <w:color w:val="000000"/>
          <w:sz w:val="24"/>
          <w:szCs w:val="24"/>
        </w:rPr>
        <w:t xml:space="preserve">l bahkan internasional, </w:t>
      </w:r>
      <w:r w:rsidRPr="00D501B8">
        <w:rPr>
          <w:rFonts w:ascii="Times New Roman" w:hAnsi="Times New Roman" w:cs="Times New Roman"/>
          <w:color w:val="000000"/>
          <w:sz w:val="24"/>
          <w:szCs w:val="24"/>
        </w:rPr>
        <w:t>oleh</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Presiden</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Joko</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Widodo.</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Pandemi</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ini pun berdampak</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cukup</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signifikan</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terhadap</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berbagai</w:t>
      </w:r>
      <w:r w:rsidR="001614CE">
        <w:rPr>
          <w:rFonts w:ascii="Times New Roman" w:hAnsi="Times New Roman" w:cs="Times New Roman"/>
          <w:color w:val="000000"/>
          <w:sz w:val="24"/>
          <w:szCs w:val="24"/>
        </w:rPr>
        <w:t xml:space="preserve"> sector </w:t>
      </w:r>
      <w:r w:rsidRPr="00D501B8">
        <w:rPr>
          <w:rFonts w:ascii="Times New Roman" w:hAnsi="Times New Roman" w:cs="Times New Roman"/>
          <w:color w:val="000000"/>
          <w:sz w:val="24"/>
          <w:szCs w:val="24"/>
        </w:rPr>
        <w:t>kehidupan, takterkecuali</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terhadap</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perekonomian</w:t>
      </w:r>
      <w:r w:rsidR="001614CE">
        <w:rPr>
          <w:rFonts w:ascii="Times New Roman" w:hAnsi="Times New Roman" w:cs="Times New Roman"/>
          <w:color w:val="000000"/>
          <w:sz w:val="24"/>
          <w:szCs w:val="24"/>
        </w:rPr>
        <w:t xml:space="preserve"> Raknyat</w:t>
      </w:r>
      <w:r w:rsidRPr="00D501B8">
        <w:rPr>
          <w:rFonts w:ascii="Times New Roman" w:hAnsi="Times New Roman" w:cs="Times New Roman"/>
          <w:color w:val="000000"/>
          <w:sz w:val="24"/>
          <w:szCs w:val="24"/>
        </w:rPr>
        <w:t xml:space="preserve"> Indonesia yang turut</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terkena</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imbasnya.</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Bahkan</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Menteri</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Keuangan Sri Mulyani</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Indrawati</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mengatakan, dalam</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situasi yang sangat</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berat  nantinya</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akan</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terjadi</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peningkatan</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jumlah</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angka</w:t>
      </w:r>
      <w:r w:rsidR="001614CE">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kemiskinan.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Di tengah</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pandemi Covid-19 seperti</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saat</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ini, banyak</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sekali</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masyarakat yang sedang</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mengalami</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masa-masa</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sulit.</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Pandemi</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ini</w:t>
      </w:r>
      <w:r w:rsidR="001614CE">
        <w:rPr>
          <w:rFonts w:ascii="Times New Roman" w:hAnsi="Times New Roman" w:cs="Times New Roman"/>
          <w:color w:val="000000"/>
          <w:sz w:val="24"/>
          <w:szCs w:val="24"/>
        </w:rPr>
        <w:t xml:space="preserve"> perlu </w:t>
      </w:r>
      <w:r w:rsidRPr="002915D9">
        <w:rPr>
          <w:rFonts w:ascii="Times New Roman" w:hAnsi="Times New Roman" w:cs="Times New Roman"/>
          <w:color w:val="000000"/>
          <w:sz w:val="24"/>
          <w:szCs w:val="24"/>
        </w:rPr>
        <w:t>perlahan-lahan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membuat</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banyak orang harus</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berusaha</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keras</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untuk</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tetap</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bertahan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hidup</w:t>
      </w:r>
      <w:r w:rsidR="001614CE">
        <w:rPr>
          <w:rFonts w:ascii="Times New Roman" w:hAnsi="Times New Roman" w:cs="Times New Roman"/>
          <w:color w:val="000000"/>
          <w:sz w:val="24"/>
          <w:szCs w:val="24"/>
        </w:rPr>
        <w:t xml:space="preserve"> dengan keadaan yang seperti ini</w:t>
      </w:r>
      <w:r w:rsidRPr="002915D9">
        <w:rPr>
          <w:rFonts w:ascii="Times New Roman" w:hAnsi="Times New Roman" w:cs="Times New Roman"/>
          <w:color w:val="000000"/>
          <w:sz w:val="24"/>
          <w:szCs w:val="24"/>
        </w:rPr>
        <w:t>.</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Dengan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menyebarnya</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pandemi Covid-19 dan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diterapkannya</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Pembatasan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Sosial</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Berskala</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Besar (PSBB), banyak</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golongan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masyarakat yang mengalami</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penurunan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pendapatan</w:t>
      </w:r>
      <w:r w:rsidR="00695F23">
        <w:rPr>
          <w:rFonts w:ascii="Times New Roman" w:hAnsi="Times New Roman" w:cs="Times New Roman"/>
          <w:color w:val="000000"/>
          <w:sz w:val="24"/>
          <w:szCs w:val="24"/>
        </w:rPr>
        <w:t xml:space="preserve"> baik dari tingkat atas</w:t>
      </w:r>
      <w:r w:rsidRPr="002915D9">
        <w:rPr>
          <w:rFonts w:ascii="Times New Roman" w:hAnsi="Times New Roman" w:cs="Times New Roman"/>
          <w:color w:val="000000"/>
          <w:sz w:val="24"/>
          <w:szCs w:val="24"/>
        </w:rPr>
        <w:t>,</w:t>
      </w:r>
      <w:r w:rsidR="00695F23">
        <w:rPr>
          <w:rFonts w:ascii="Times New Roman" w:hAnsi="Times New Roman" w:cs="Times New Roman"/>
          <w:color w:val="000000"/>
          <w:sz w:val="24"/>
          <w:szCs w:val="24"/>
        </w:rPr>
        <w:t xml:space="preserve"> menengah maupun tingkat bawah</w:t>
      </w:r>
      <w:r w:rsidRPr="002915D9">
        <w:rPr>
          <w:rFonts w:ascii="Times New Roman" w:hAnsi="Times New Roman" w:cs="Times New Roman"/>
          <w:color w:val="000000"/>
          <w:sz w:val="24"/>
          <w:szCs w:val="24"/>
        </w:rPr>
        <w:t xml:space="preserve"> bahkan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harus</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kehilangan</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mata</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pencahariannya.</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Kondisi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ini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diperkirakan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berpotensi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menambah</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jumlah</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penduduk</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miskin di Indonesia.</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Bagi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sebagian orang, tidaklah</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mudah</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untuk</w:t>
      </w:r>
      <w:r w:rsidR="00695F23">
        <w:rPr>
          <w:rFonts w:ascii="Times New Roman" w:hAnsi="Times New Roman" w:cs="Times New Roman"/>
          <w:color w:val="000000"/>
          <w:sz w:val="24"/>
          <w:szCs w:val="24"/>
        </w:rPr>
        <w:t xml:space="preserve"> bias </w:t>
      </w:r>
      <w:r w:rsidRPr="002915D9">
        <w:rPr>
          <w:rFonts w:ascii="Times New Roman" w:hAnsi="Times New Roman" w:cs="Times New Roman"/>
          <w:color w:val="000000"/>
          <w:sz w:val="24"/>
          <w:szCs w:val="24"/>
        </w:rPr>
        <w:t>bertahan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hidup di tengah</w:t>
      </w:r>
      <w:r w:rsidR="001614CE">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pandemi Covid-19 yang merebak.</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Kelaparan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sudah</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pasti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menjadi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momok</w:t>
      </w:r>
      <w:r w:rsidR="00695F23">
        <w:rPr>
          <w:rFonts w:ascii="Times New Roman" w:hAnsi="Times New Roman" w:cs="Times New Roman"/>
          <w:color w:val="000000"/>
          <w:sz w:val="24"/>
          <w:szCs w:val="24"/>
        </w:rPr>
        <w:t xml:space="preserve"> besar </w:t>
      </w:r>
      <w:r w:rsidRPr="002915D9">
        <w:rPr>
          <w:rFonts w:ascii="Times New Roman" w:hAnsi="Times New Roman" w:cs="Times New Roman"/>
          <w:color w:val="000000"/>
          <w:sz w:val="24"/>
          <w:szCs w:val="24"/>
        </w:rPr>
        <w:t>bagi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kehidupan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mereka.</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Bahkan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beberapa</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waktu</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terakhir</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ini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dihebohkan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dikejutkan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dengan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kisah-kisah</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pilu yang menyayat</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hati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begitu</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miri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suntuk</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disaksikan.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Kondisi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ini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tentunya</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sangat</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memperihatinkan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mengundang rasa iba</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bagi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kita yang menyaksikan</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banyaknya</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potret</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kemiskinan yang terus</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bertambah</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dari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hari</w:t>
      </w:r>
      <w:r w:rsidR="00695F23">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kehari.</w:t>
      </w:r>
    </w:p>
    <w:p w:rsidR="009A7CD2" w:rsidRPr="009A7CD2" w:rsidRDefault="009A7CD2" w:rsidP="009A7CD2">
      <w:pPr>
        <w:pStyle w:val="ListParagraph"/>
        <w:spacing w:after="116" w:line="360" w:lineRule="auto"/>
        <w:ind w:left="0" w:right="4" w:firstLine="720"/>
        <w:jc w:val="both"/>
        <w:rPr>
          <w:rFonts w:asciiTheme="majorBidi" w:hAnsiTheme="majorBidi" w:cstheme="majorBidi"/>
          <w:color w:val="000000"/>
          <w:sz w:val="24"/>
          <w:szCs w:val="24"/>
        </w:rPr>
      </w:pPr>
      <w:r w:rsidRPr="009A7CD2">
        <w:rPr>
          <w:rFonts w:asciiTheme="majorBidi" w:hAnsiTheme="majorBidi" w:cstheme="majorBidi"/>
          <w:color w:val="000000"/>
          <w:sz w:val="24"/>
          <w:szCs w:val="24"/>
        </w:rPr>
        <w:t>World Health Organi</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zation (WHO) menerangkan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bahwasannya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virus</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corona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merupakan virus yang menginfeksi</w:t>
      </w:r>
      <w:r w:rsidR="0022020F">
        <w:rPr>
          <w:rFonts w:asciiTheme="majorBidi" w:hAnsiTheme="majorBidi" w:cstheme="majorBidi"/>
          <w:color w:val="000000"/>
          <w:sz w:val="24"/>
          <w:szCs w:val="24"/>
        </w:rPr>
        <w:t xml:space="preserve"> system </w:t>
      </w:r>
      <w:r w:rsidRPr="009A7CD2">
        <w:rPr>
          <w:rFonts w:asciiTheme="majorBidi" w:hAnsiTheme="majorBidi" w:cstheme="majorBidi"/>
          <w:color w:val="000000"/>
          <w:sz w:val="24"/>
          <w:szCs w:val="24"/>
        </w:rPr>
        <w:t>pernapasan.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Infeksi virus corona bia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sa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juga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disebut</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dengan Covid-19 (Corona Virus Disease).Virus corona mengakibatkan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penyakit flu biasa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sampai</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penyakit yang lebih</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parah</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misalnya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Sindrom</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 xml:space="preserve">pernafasanTimur Tengah (MERS-CoV) danSindromPenafasanAkutParah (SARS-CoV).Virus corona merupakan zoonotic yang </w:t>
      </w:r>
      <w:r w:rsidR="0022020F">
        <w:rPr>
          <w:rFonts w:asciiTheme="majorBidi" w:hAnsiTheme="majorBidi" w:cstheme="majorBidi"/>
          <w:color w:val="000000"/>
          <w:sz w:val="24"/>
          <w:szCs w:val="24"/>
        </w:rPr>
        <w:t xml:space="preserve">bias </w:t>
      </w:r>
      <w:r w:rsidRPr="009A7CD2">
        <w:rPr>
          <w:rFonts w:asciiTheme="majorBidi" w:hAnsiTheme="majorBidi" w:cstheme="majorBidi"/>
          <w:color w:val="000000"/>
          <w:sz w:val="24"/>
          <w:szCs w:val="24"/>
        </w:rPr>
        <w:t>diartikan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yakni</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dapat</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ditularkan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melalui</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hewan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dan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manusia.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Menurut</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Kementrian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Kesehatan Indonesia, perkembangan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kasus virus corona di Wuhan berawal</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pada</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tanggal 30 Desember 2019 dimana Wuhan Municipal Health Committee mengeluarkan</w:t>
      </w:r>
      <w:r w:rsidR="0022020F">
        <w:rPr>
          <w:rFonts w:asciiTheme="majorBidi" w:hAnsiTheme="majorBidi" w:cstheme="majorBidi"/>
          <w:color w:val="000000"/>
          <w:sz w:val="24"/>
          <w:szCs w:val="24"/>
        </w:rPr>
        <w:t xml:space="preserve"> </w:t>
      </w:r>
      <w:r w:rsidRPr="009A7CD2">
        <w:rPr>
          <w:rFonts w:asciiTheme="majorBidi" w:hAnsiTheme="majorBidi" w:cstheme="majorBidi"/>
          <w:color w:val="000000"/>
          <w:sz w:val="24"/>
          <w:szCs w:val="24"/>
        </w:rPr>
        <w:t>pernyataan “urgent notice on the treatment of</w:t>
      </w:r>
      <w:r w:rsidR="00525C6C">
        <w:rPr>
          <w:rFonts w:asciiTheme="majorBidi" w:hAnsiTheme="majorBidi" w:cstheme="majorBidi"/>
          <w:color w:val="000000"/>
          <w:sz w:val="24"/>
          <w:szCs w:val="24"/>
        </w:rPr>
        <w:t xml:space="preserve"> .</w:t>
      </w:r>
      <w:r w:rsidR="007C0D6B" w:rsidRPr="009A7CD2">
        <w:rPr>
          <w:rFonts w:asciiTheme="majorBidi" w:hAnsiTheme="majorBidi" w:cstheme="majorBidi"/>
          <w:color w:val="000000"/>
          <w:sz w:val="24"/>
          <w:szCs w:val="24"/>
        </w:rPr>
        <w:fldChar w:fldCharType="begin" w:fldLock="1"/>
      </w:r>
      <w:r w:rsidR="0067782E">
        <w:rPr>
          <w:rFonts w:asciiTheme="majorBidi" w:hAnsiTheme="majorBidi" w:cstheme="majorBidi"/>
          <w:color w:val="000000"/>
          <w:sz w:val="24"/>
          <w:szCs w:val="24"/>
        </w:rPr>
        <w:instrText xml:space="preserve">ADDIN CSL_CITATION {"citationItems":[{"id":"ITEM-1","itemData":{"ISBN":"9788578110796","ISSN":"0100736X","PMID":"25246403","abstract":"Seven outbreaks and an isolated case of meningoencephalitis caused by bovine herpesvirus-5 (BoHV-5) in cattle in Rio Grande do Sul, Brazil, occurring in 2002-2004, are described. From a total population at risk of 1,359 cattle, 54 1-18-month-old calves from both sexes and several breeds were affected and 50 died spontaneously or were euthanatized while moribund. The highest frequency of cases was in recently weaned calves or calves submitted to other stressing factors. General rates of morbidity, mortality and lethality were respectively 3.97, 3.67 and 92.59%. Clinical courses varied from 3-10 days and included depression, nasal and ocular discharge, grinding of teeth, circling, blindness, fever, nistagmus, trembling, anorexia, dysphagia, drooling, incoordination, head pressing, rough hair coat, tachycardia, tachypnea, abdominal pain, melena, falls, recumbency, opisthotonus, convulsions and paddling. Nineteen calves were necropsied. Necropsy findings were characterized by hyperemia of leptomeninges, swollen rostral portions of the telencephalon, and flattening of frontal lobes gyri; frequently in these frontal areas there were segmental brown-yellow discoloration and softening (malacia) of the cortex. In cases with more protracted clinical courses there were extensive swelling, softening and hemorrhaging of the telencephalic frontal lobes. Microscopically, all affected cattle had a necrotizing non-suppurative meningoencephalitis with variable distribution among the 19 cases and among the various telencephalic regions of the same case. The severity of these changes were more marked, in decreasing order of intensity, in the telencephalic frontal cortex, basal ganglia (nuclei), thalamus, brain stem, parietal telencephalic cortex, occipital telencephalic cortex and cerebellum. Perivascular inflammatory infiltrate consisted predominantly of lymphocytes, plasm cells, and less frequently of neutrophils. Additional microscopic findings included variable degrees of gliosis, edema, neuronal necrosis in the telencephalic cortex characterized by shrinking and eosinophilia of perikaria and nuclear picnosis (red neuron); basophilic intranuclear inclusion bodies in astrocytes and neurons (21.05% of the cases); sattelitosis; and neuronophagia. The areas of softening in the cortical substance consisted of necrosis of the neuroctodermal elements with maintenance of mesenchymal structures (vessels and microglia), infiltrate of Gitter cells, and, in more severe cases, exte…","author":[{"dropping-particle":"","family":"Rodrigo Garcia Motta, Angélica Link, Viviane Aparecida Bussolaro","given":"Geraldo de Nardi Junior","non-dropping-particle":"","parse-names":false,"suffix":""},{"dropping-particle":"","family":"Palmeira","given":"Guida","non-dropping-particle":"","parse-names":false,"suffix":""},{"dropping-particle":"","family":"Riet-Correa","given":"Franklin","non-dropping-particle":"","parse-names":false,"suffix":""},{"dropping-particle":"","family":"Moojen","given":"Valéria","non-dropping-particle":"","parse-names":false,"suffix":""},{"dropping-particle":"","family":"Roehe","given":"Paulo Michel","non-dropping-particle":"","parse-names":false,"suffix":""},{"dropping-particle":"","family":"Weiblen","given":"Rudi","non-dropping-particle":"","parse-names":false,"suffix":""},{"dropping-particle":"","family":"Batista","given":"Jael S.","non-dropping-particle":"","parse-names":false,"suffix":""},{"dropping-particle":"","family":"Bezerra","given":"Francisco Silvestre B.","non-dropping-particle":"","parse-names":false,"suffix":""},{"dropping-particle":"","family":"Lira","given":"Rodrigo A.","non-dropping-particle":"","parse-names":false,"suffix":""},{"dropping-particle":"","family":"Carvalho","given":"José Ricardo G.","non-dropping-particle":"","parse-names":false,"suffix":""},{"dropping-particle":"","family":"Neto","given":"Antonio M.Rosado","non-dropping-particle":"","parse-names":false,"suffix":""},{"dropping-particle":"","family":"Petri","given":"Alinson A.","non-dropping-particle":"","parse-names":false,"suffix":""},{"dropping-particle":"","family":"Teixeira","given":"Marta Maria G.","non-dropping-particle":"","parse-names":false,"suffix":""},{"dropping-particle":"","family":"Molossi","given":"Franciéli Adriane","non-dropping-particle":"","parse-names":false,"suffix":""},{"dropping-particle":"","family":"Cecco","given":"Bianca Santana","non-dropping-particle":"de","parse-names":false,"suffix":""},{"dropping-particle":"","family":"Henker","given":"Luan Cleber","non-dropping-particle":"","parse-names":false,"suffix":""},{"dropping-particle":"","family":"Vargas","given":"Thainã Piccolo","non-dropping-particle":"","parse-names":false,"suffix":""},{"dropping-particle":"","family":"Lorenzett","given":"Marina Paula","non-dropping-particle":"","parse-names":false,"suffix":""},{"dropping-particle":"","family":"Bianchi","given":"Matheus Viezzer","non-dropping-particle":"","parse-names":false,"suffix":""},{"dropping-particle":"","family":"Lorenzo","given":"Cíntia","non-dropping-particle":"De","parse-names":false,"suffix":""},{"dropping-particle":"","family":"Sonne","given":"Luciana","non-dropping-particle":"","parse-names":false,"suffix":""},{"dropping-particle":"","family":"Driemeier","given":"David","non-dropping-particle":"","parse-names":false,"suffix":""},{"dropping-particle":"","family":"Pavarini","given":"Saulo Petinatti","non-dropping-particle":"","parse-names":false,"suffix":""},{"dropping-particle":"","family":"LANER","given":"DIEGO","non-dropping-particle":"","parse-names":false,"suffix":""},{"dropping-particle":"","family":"Marcolongo-Pereira","given":"Clairton","non-dropping-particle":"","parse-names":false,"suffix":""},{"dropping-particle":"","family":"Sallis","given":"Eliza S.V.","non-dropping-particle":"","parse-names":false,"suffix":""},{"dropping-particle":"","family":"Grecco","given":"Fabiane B.","non-dropping-particle":"","parse-names":false,"suffix":""},{"dropping-particle":"","family":"Raffi","given":"Margarida B.","non-dropping-particle":"","parse-names":false,"suffix":""},{"dropping-particle":"","family":"Soares","given":"Mauro Pereira","non-dropping-particle":"","parse-names":false,"suffix":""},{"dropping-particle":"","family":"Schild","given":"Ana Lucia","non-dropping-particle":"","parse-names":false,"suffix":""},{"dropping-particle":"","family":"Quevedo","given":"Pedro","non-dropping-particle":"","parse-names":false,"suffix":""},{"dropping-particle":"","family":"Assis-Brasil","given":"Natália D.","non-dropping-particle":"","parse-names":false,"suffix":""},{"dropping-particle":"","family":"Kommers","given":"Glaucia D.","non-dropping-particle":"","parse-names":false,"suffix":""},{"dropping-particle":"","family":"Marcolongo-Pereira","given":"Clairton","non-dropping-particle":"","parse-names":false,"suffix":""},{"dropping-particle":"","family":"Soares","given":"Mauro Pereira","non-dropping-particle":"","parse-names":false,"suffix":""},{"dropping-particle":"","family":"Dtu","given":"Gprs","non-dropping-particle":"","parse-names":false,"suffix":""},{"dropping-particle":"","family":"Io","given":"M A D P L C","non-dropping-particle":"","parse-names":false,"suffix":""},{"dropping-particle":"","family":"Fitria","given":"","non-dropping-particle":"","parse-names":false,"suffix":""},{"dropping-particle":"","family":"Homem","given":"Valéria Stacchini Ferreira","non-dropping-particle":"","parse-names":false,"suffix":""},{"dropping-particle":"","family":"Heinemann","given":"Marcos Bryan","non-dropping-particle":"","parse-names":false,"suffix":""},{"dropping-particle":"","family":"Moraes","given":"Zenaide Maria","non-dropping-particle":"","parse-names":false,"suffix":""},{"dropping-particle":"","family":"Vasconcellos","given":"Silvio Arruda","non-dropping-particle":"","parse-names":false,"suffix":""},{"dropping-particle":"","family":"Ferreira","given":"Fernando","non-dropping-particle":"","parse-names":false,"suffix":""},{"dropping-particle":"","family":"Ferreira Neto","given":"José Soares","non-dropping-particle":"","parse-names":false,"suffix":""},{"dropping-particle":"","family":"Poletto","given":"Rosangela","non-dropping-particle":"","parse-names":false,"suffix":""},{"dropping-particle":"","family":"Kreutz","given":"Luiz Carlos","non-dropping-particle":"","parse-names":false,"suffix":""},{"dropping-particle":"","family":"Gonzales","given":"João Carlos","non-dropping-particle":"","parse-names":false,"suffix":""},{"dropping-particle":"","family":"Barcellos","given":"Leonardo José Gil","non-dropping-particle":"","parse-names":false,"suffix":""},{"dropping-particle":"","family":"Rissi","given":"Daniel R.","non-dropping-particle":"","parse-names":false,"suffix":""},{"dropping-particle":"","family":"Oliveira","given":"Fabiano N.","non-dropping-particle":"","parse-names":false,"suffix":""},{"dropping-particle":"","family":"Rech","given":"Raquel Rubia","non-dropping-particle":"","parse-names":false,"suffix":""},{"dropping-particle":"","family":"Pierezan","given":"Felipe","non-dropping-particle":"","parse-names":false,"suffix":""},{"dropping-particle":"de","family":"Lemos","given":"Ricardo A.A. Antonio Amaral","non-dropping-particle":"","parse-names":false,"suffix":""},{"dropping-particle":"","family":"Barros","given":"Claudio S.L.","non-dropping-particle":"","parse-names":false,"suffix":""},{"dropping-particle":"","family":"Silveira","given":"Erica Silva","non-dropping-particle":"da","parse-names":false,"suffix":""},{"dropping-particle":"","family":"Oliveira Nobre","given":"Márcia","non-dropping-particle":"de","parse-names":false,"suffix":""},{"dropping-particle":"","family":"Souza","given":"Lorena Leonardo","non-dropping-particle":"de","parse-names":false,"suffix":""},{"dropping-particle":"","family":"Faria","given":"Renata Osório","non-dropping-particle":"de","parse-names":false,"suffix":""},{"dropping-particle":"","family":"Cleff","given":"Marlete Brum","non-dropping-particle":"","parse-names":false,"suffix":""},{"dropping-particle":"","family":"Meireles","given":"Mário Carlos Araújo","non-dropping-particle":"","parse-names":false,"suffix":""},{"dropping-particle":"","family":"Middleton","given":"Emily Louise","non-dropping-particle":"","parse-names":false,"suffix":""},{"dropping-particle":"de","family":"Lemos","given":"Ricardo A.A. Antonio Amaral","non-dropping-particle":"","parse-names":false,"suffix":""},{"dropping-particle":"","family":"Rech","given":"Raquel Rubia","non-dropping-particle":"","parse-names":false,"suffix":""},{"dropping-particle":"","family":"Guimarães","given":"Euripedes Batista","non-dropping-particle":"","parse-names":false,"suffix":""},{"dropping-particle":"","family":"Kadri","given":"Adenan","non-dropping-particle":"","parse-names":false,"suffix":""},{"dropping-particle":"","family":"Dutra","given":"Iveraldo dos Santos","non-dropping-particle":"","parse-names":false,"suffix":""},{"dropping-particle":"","family":"Baumbach","given":"Leticia Ferreira","non-dropping-particle":"","parse-names":false,"suffix":""},{"dropping-particle":"","family":"Alfieri","given":"Amauri Alice","non-dropping-particle":"","parse-names":false,"suffix":""},{"dropping-particle":"","family":"Alfieri","given":"Amauri Alice","non-dropping-particle":"","parse-names":false,"suffix":""}],"container-title":"Pesquisa Veterinaria Brasileira","id":"ITEM-1","issue":"2","issued":{"date-parts":[["2021"]]},"page":"173-180","title":"No </w:instrText>
      </w:r>
      <w:r w:rsidR="0067782E">
        <w:rPr>
          <w:rFonts w:ascii="MS Gothic" w:eastAsia="MS Gothic" w:hAnsi="MS Gothic" w:cs="MS Gothic" w:hint="eastAsia"/>
          <w:color w:val="000000"/>
          <w:sz w:val="24"/>
          <w:szCs w:val="24"/>
        </w:rPr>
        <w:instrText>主観的健康感を中心とした在宅高齢者における健康関連指標に関する共分散構造分析</w:instrText>
      </w:r>
      <w:r w:rsidR="0067782E">
        <w:rPr>
          <w:rFonts w:asciiTheme="majorBidi" w:hAnsiTheme="majorBidi" w:cstheme="majorBidi"/>
          <w:color w:val="000000"/>
          <w:sz w:val="24"/>
          <w:szCs w:val="24"/>
        </w:rPr>
        <w:instrText>Title","type":"article-journal","volume":"26"},"uris":["http://www.mendeley.com/documents/?uuid=4285b4e1-fe6e-40c3-a998-af4233dcc655"]}],"mendeley":{"formattedCitation":"(Rodrigo Garcia Motta, Angélica Link, Viviane Aparecida Bussolaro et al., 2021)","plainTextFormattedCitation":"(Rodrigo Garcia Motta, Angélica Link, Viviane Aparecida Bussolaro et al., 2021)","previouslyFormattedCitation":"(Rodrigo Garcia Motta, Angélica Link, Viviane Aparecida Bussolaro et al., 2021)"},"properties":{"noteIndex":0},"schema":"https://github.com/citation-style-language/schema/raw/master/csl-citation.json"}</w:instrText>
      </w:r>
      <w:r w:rsidR="007C0D6B" w:rsidRPr="009A7CD2">
        <w:rPr>
          <w:rFonts w:asciiTheme="majorBidi" w:hAnsiTheme="majorBidi" w:cstheme="majorBidi"/>
          <w:color w:val="000000"/>
          <w:sz w:val="24"/>
          <w:szCs w:val="24"/>
        </w:rPr>
        <w:fldChar w:fldCharType="separate"/>
      </w:r>
      <w:r w:rsidRPr="009A7CD2">
        <w:rPr>
          <w:rFonts w:asciiTheme="majorBidi" w:hAnsiTheme="majorBidi" w:cstheme="majorBidi"/>
          <w:noProof/>
          <w:color w:val="000000"/>
          <w:sz w:val="24"/>
          <w:szCs w:val="24"/>
        </w:rPr>
        <w:t>(Rodrigo Garcia Motta, Angélica Link, Viviane Aparecida Bussolaro et al., 2021)</w:t>
      </w:r>
      <w:r w:rsidR="007C0D6B" w:rsidRPr="009A7CD2">
        <w:rPr>
          <w:rFonts w:asciiTheme="majorBidi" w:hAnsiTheme="majorBidi" w:cstheme="majorBidi"/>
          <w:color w:val="000000"/>
          <w:sz w:val="24"/>
          <w:szCs w:val="24"/>
        </w:rPr>
        <w:fldChar w:fldCharType="end"/>
      </w:r>
      <w:r w:rsidR="00525C6C">
        <w:rPr>
          <w:rFonts w:asciiTheme="majorBidi" w:hAnsiTheme="majorBidi" w:cstheme="majorBidi"/>
          <w:color w:val="000000"/>
          <w:sz w:val="24"/>
          <w:szCs w:val="24"/>
        </w:rPr>
        <w:t>.</w:t>
      </w:r>
    </w:p>
    <w:p w:rsidR="00326C96" w:rsidRPr="00DC724B" w:rsidRDefault="00DC724B" w:rsidP="00DC724B">
      <w:pPr>
        <w:pStyle w:val="ListParagraph"/>
        <w:spacing w:after="116" w:line="360" w:lineRule="auto"/>
        <w:ind w:left="0" w:right="4" w:firstLine="720"/>
        <w:jc w:val="both"/>
        <w:rPr>
          <w:rFonts w:ascii="Times New Roman" w:hAnsi="Times New Roman" w:cs="Times New Roman"/>
          <w:color w:val="000000"/>
          <w:sz w:val="24"/>
          <w:szCs w:val="24"/>
          <w:lang w:val="id-ID"/>
        </w:rPr>
      </w:pPr>
      <w:r w:rsidRPr="002915D9">
        <w:rPr>
          <w:rFonts w:ascii="Times New Roman" w:hAnsi="Times New Roman" w:cs="Times New Roman"/>
          <w:color w:val="000000"/>
          <w:sz w:val="24"/>
          <w:szCs w:val="24"/>
          <w:lang w:val="id-ID"/>
        </w:rPr>
        <w:t>Ketahanan pangan selama masa pandemi Covid-19 menjadi salah satu isu krusial. Sebab, keterjangkauan akses pangan yang menjadi bagian dari ketahanan pangan mesti dipastikan pemerintah seiring penerapan pembatasan sosial di berbagai daerah. Tanpa ada jaminan akses pangan yang mudah, </w:t>
      </w:r>
      <w:r w:rsidRPr="00243B29">
        <w:rPr>
          <w:rFonts w:ascii="Times New Roman" w:hAnsi="Times New Roman" w:cs="Times New Roman"/>
          <w:color w:val="000000"/>
          <w:sz w:val="24"/>
          <w:szCs w:val="24"/>
          <w:lang w:val="id-ID"/>
        </w:rPr>
        <w:t>maka semakin banyak masyarakat yang akan mengalami kelaparan yang akan menyebabkan </w:t>
      </w:r>
      <w:r w:rsidRPr="002915D9">
        <w:rPr>
          <w:rFonts w:ascii="Times New Roman" w:hAnsi="Times New Roman" w:cs="Times New Roman"/>
          <w:color w:val="000000"/>
          <w:sz w:val="24"/>
          <w:szCs w:val="24"/>
          <w:lang w:val="id-ID"/>
        </w:rPr>
        <w:t xml:space="preserve">jumlah penduduk miskin yang selama ini ditekan oleh </w:t>
      </w:r>
      <w:r w:rsidRPr="002915D9">
        <w:rPr>
          <w:rFonts w:ascii="Times New Roman" w:hAnsi="Times New Roman" w:cs="Times New Roman"/>
          <w:color w:val="000000"/>
          <w:sz w:val="24"/>
          <w:szCs w:val="24"/>
          <w:lang w:val="id-ID"/>
        </w:rPr>
        <w:lastRenderedPageBreak/>
        <w:t>pemerintah bisa </w:t>
      </w:r>
      <w:r w:rsidRPr="00243B29">
        <w:rPr>
          <w:rFonts w:ascii="Times New Roman" w:hAnsi="Times New Roman" w:cs="Times New Roman"/>
          <w:color w:val="000000"/>
          <w:sz w:val="24"/>
          <w:szCs w:val="24"/>
          <w:lang w:val="id-ID"/>
        </w:rPr>
        <w:t>semakin </w:t>
      </w:r>
      <w:r w:rsidRPr="002915D9">
        <w:rPr>
          <w:rFonts w:ascii="Times New Roman" w:hAnsi="Times New Roman" w:cs="Times New Roman"/>
          <w:color w:val="000000"/>
          <w:sz w:val="24"/>
          <w:szCs w:val="24"/>
          <w:lang w:val="id-ID"/>
        </w:rPr>
        <w:t>bertambah.</w:t>
      </w:r>
      <w:r w:rsidR="007266B4" w:rsidRPr="007266B4">
        <w:rPr>
          <w:rFonts w:ascii="Times New Roman" w:hAnsi="Times New Roman" w:cs="Times New Roman"/>
          <w:color w:val="000000"/>
          <w:sz w:val="24"/>
          <w:szCs w:val="24"/>
          <w:lang w:val="id-ID"/>
        </w:rPr>
        <w:t xml:space="preserve"> </w:t>
      </w:r>
      <w:r w:rsidR="00326C96" w:rsidRPr="00DC724B">
        <w:rPr>
          <w:rFonts w:ascii="Times New Roman" w:hAnsi="Times New Roman" w:cs="Times New Roman"/>
          <w:sz w:val="24"/>
          <w:szCs w:val="24"/>
          <w:lang w:val="id-ID"/>
        </w:rPr>
        <w:t>memperhatikan tanggapan masyarakat di sekitar tempat saya melakukan pengabdian bagaimana perilaku mereka dalam menghadapi pandemi dengan tetap mempertahankan kehidupan meskipun mata pencaharian nya sedang merosot.</w:t>
      </w:r>
    </w:p>
    <w:p w:rsidR="00636174" w:rsidRPr="00186B59" w:rsidRDefault="00636174" w:rsidP="00DC724B">
      <w:pPr>
        <w:spacing w:after="0" w:line="360" w:lineRule="auto"/>
        <w:jc w:val="both"/>
        <w:rPr>
          <w:rFonts w:ascii="Californian FB" w:hAnsi="Californian FB"/>
          <w:lang w:eastAsia="id-ID"/>
        </w:rPr>
      </w:pPr>
    </w:p>
    <w:p w:rsidR="00755598" w:rsidRDefault="00755598" w:rsidP="00755598">
      <w:pPr>
        <w:spacing w:after="0" w:line="360" w:lineRule="auto"/>
        <w:jc w:val="both"/>
        <w:rPr>
          <w:rFonts w:ascii="Californian FB" w:eastAsia="Times New Roman" w:hAnsi="Californian FB" w:cs="Times New Roman"/>
          <w:b/>
          <w:sz w:val="24"/>
          <w:lang w:val="en-US" w:eastAsia="id-ID"/>
        </w:rPr>
      </w:pPr>
      <w:r w:rsidRPr="00A92B75">
        <w:rPr>
          <w:rFonts w:ascii="Californian FB" w:eastAsia="Times New Roman" w:hAnsi="Californian FB" w:cs="Times New Roman"/>
          <w:b/>
          <w:sz w:val="24"/>
          <w:lang w:val="en-US" w:eastAsia="id-ID"/>
        </w:rPr>
        <w:t xml:space="preserve">Methods </w:t>
      </w:r>
    </w:p>
    <w:p w:rsidR="00CC0B43" w:rsidRPr="00EB2B94" w:rsidRDefault="00CC0B43" w:rsidP="00CC0B43">
      <w:pPr>
        <w:tabs>
          <w:tab w:val="left" w:pos="426"/>
        </w:tabs>
        <w:spacing w:after="0" w:line="360" w:lineRule="auto"/>
        <w:jc w:val="both"/>
        <w:rPr>
          <w:rFonts w:ascii="Californian FB" w:eastAsia="Times New Roman" w:hAnsi="Californian FB" w:cs="Times New Roman"/>
          <w:b/>
          <w:sz w:val="24"/>
          <w:lang w:val="en-US" w:eastAsia="id-ID"/>
        </w:rPr>
      </w:pPr>
      <w:r>
        <w:rPr>
          <w:rFonts w:ascii="Californian FB" w:eastAsia="Times New Roman" w:hAnsi="Californian FB" w:cs="Times New Roman"/>
          <w:b/>
          <w:sz w:val="24"/>
          <w:lang w:val="en-US" w:eastAsia="id-ID"/>
        </w:rPr>
        <w:tab/>
      </w:r>
      <w:r>
        <w:rPr>
          <w:rStyle w:val="fontstyle01"/>
        </w:rPr>
        <w:t>Penelitian kualitatif adalah suatu pendekatan dalam penelitian</w:t>
      </w:r>
      <w:r>
        <w:rPr>
          <w:rFonts w:ascii="Times-Roman" w:hAnsi="Times-Roman"/>
          <w:color w:val="000000"/>
        </w:rPr>
        <w:br/>
      </w:r>
      <w:r>
        <w:rPr>
          <w:rStyle w:val="fontstyle01"/>
        </w:rPr>
        <w:t>berorientasi pada gejala-gejala yang bersifat alamiah, karenanya orientasi</w:t>
      </w:r>
      <w:r>
        <w:rPr>
          <w:rFonts w:ascii="Times-Roman" w:hAnsi="Times-Roman"/>
          <w:color w:val="000000"/>
        </w:rPr>
        <w:br/>
      </w:r>
      <w:r>
        <w:rPr>
          <w:rStyle w:val="fontstyle01"/>
        </w:rPr>
        <w:t>demikian maka sifatnya naturalistik dan mendasar kealamiahan serta tidak</w:t>
      </w:r>
      <w:r>
        <w:rPr>
          <w:rFonts w:ascii="Times-Roman" w:hAnsi="Times-Roman"/>
          <w:color w:val="000000"/>
        </w:rPr>
        <w:br/>
      </w:r>
      <w:r>
        <w:rPr>
          <w:rStyle w:val="fontstyle01"/>
        </w:rPr>
        <w:t>dapat dilakukan di laboratorium melainkan dilapangan</w:t>
      </w:r>
      <w:r w:rsidR="00EB2B94">
        <w:rPr>
          <w:rStyle w:val="fontstyle01"/>
          <w:lang w:val="en-US"/>
        </w:rPr>
        <w:t xml:space="preserve"> </w:t>
      </w:r>
      <w:r w:rsidR="007C0D6B">
        <w:rPr>
          <w:rStyle w:val="fontstyle01"/>
        </w:rPr>
        <w:fldChar w:fldCharType="begin" w:fldLock="1"/>
      </w:r>
      <w:r>
        <w:rPr>
          <w:rStyle w:val="fontstyle01"/>
        </w:rPr>
        <w:instrText>ADDIN CSL_CITATION {"citationItems":[{"id":"ITEM-1","itemData":{"ISSN":"2579-6534","abstract":"The tourism sector is one of the biggest foreign exchange earners for Indonesia, it can be seen how the government focuses on the development of tourism throughout the country. Bukit Lawang is a small village located 90 kilometers northwest of Medan, North Sumatra. The village, which is part of the Bahorok District, is famous for its swift and clear river currents and is a place for observing wild Sumatran orangutans in the protected forest area of Gunung Leuser National Park. This type of research is qualitative with a phenomenological approach with interview data collection methods to informants. The research location is in Bukit Lawang Village, Bahorok District. It was found that the impact of the Covid-19 pandemic on the income of the community around the Bukit Lawang tourist attraction has decreased significantly. The income of people working in the tourism sector who are entrepreneurship both in the business of goods and services around the Bukit Lawang tourist attraction, which was initially classified as stable, decreased by 70% to 100%. lazy informants in looking for other alternatives. Awareness of responsibility as the head of the family and awareness of religious orders is very minimal seen in the lack of prayer, fasting and paying zakat. .","author":[{"dropping-particle":"","family":"Batubara","given":"Maryam","non-dropping-particle":"","parse-names":false,"suffix":""},{"dropping-particle":"","family":"Arif","given":"Muhammad","non-dropping-particle":"","parse-names":false,"suffix":""},{"dropping-particle":"","family":"Tania","given":"Myrna Dwi","non-dropping-particle":"","parse-names":false,"suffix":""}],"container-title":"Jurnal Ilmiah Ekonomi Islam","id":"ITEM-1","issue":"02","issued":{"date-parts":[["2022"]]},"page":"2043-2048","title":"Dampak Pandemi Covid-19 Terhadap Penurunan Pendapatan Masyarakat Di Bukit Lawang Menurut Ekonomi Islam","type":"article-journal","volume":"8"},"uris":["http://www.mendeley.com/documents/?uuid=bc0caacb-792e-45bf-beb5-12090386d0fe"]}],"mendeley":{"formattedCitation":"(Batubara et al., 2022)","manualFormatting":"(Sugiono,,2015)","plainTextFormattedCitation":"(Batubara et al., 2022)","previouslyFormattedCitation":"(Batubara et al., 2022)"},"properties":{"noteIndex":0},"schema":"https://github.com/citation-style-language/schema/raw/master/csl-citation.json"}</w:instrText>
      </w:r>
      <w:r w:rsidR="007C0D6B">
        <w:rPr>
          <w:rStyle w:val="fontstyle01"/>
        </w:rPr>
        <w:fldChar w:fldCharType="separate"/>
      </w:r>
      <w:r>
        <w:rPr>
          <w:rStyle w:val="fontstyle01"/>
          <w:noProof/>
        </w:rPr>
        <w:t>(</w:t>
      </w:r>
      <w:r>
        <w:rPr>
          <w:rStyle w:val="fontstyle01"/>
          <w:noProof/>
          <w:lang w:val="en-US"/>
        </w:rPr>
        <w:t>Sugiono,,</w:t>
      </w:r>
      <w:r>
        <w:rPr>
          <w:rStyle w:val="fontstyle01"/>
          <w:noProof/>
        </w:rPr>
        <w:t>20</w:t>
      </w:r>
      <w:r>
        <w:rPr>
          <w:rStyle w:val="fontstyle01"/>
          <w:noProof/>
          <w:lang w:val="en-US"/>
        </w:rPr>
        <w:t>15</w:t>
      </w:r>
      <w:r w:rsidRPr="00CC0B43">
        <w:rPr>
          <w:rStyle w:val="fontstyle01"/>
          <w:noProof/>
        </w:rPr>
        <w:t>)</w:t>
      </w:r>
      <w:r w:rsidR="007C0D6B">
        <w:rPr>
          <w:rStyle w:val="fontstyle01"/>
        </w:rPr>
        <w:fldChar w:fldCharType="end"/>
      </w:r>
      <w:r w:rsidR="00EB2B94">
        <w:rPr>
          <w:rStyle w:val="fontstyle01"/>
          <w:lang w:val="en-US"/>
        </w:rPr>
        <w:t xml:space="preserve"> </w:t>
      </w:r>
    </w:p>
    <w:p w:rsidR="00755598" w:rsidRPr="003552CA" w:rsidRDefault="00866252" w:rsidP="00CC0B43">
      <w:pPr>
        <w:spacing w:after="0" w:line="360" w:lineRule="auto"/>
        <w:ind w:firstLine="426"/>
        <w:jc w:val="both"/>
        <w:rPr>
          <w:rFonts w:asciiTheme="majorBidi" w:hAnsiTheme="majorBidi" w:cstheme="majorBidi"/>
          <w:sz w:val="24"/>
          <w:szCs w:val="24"/>
          <w:lang w:val="en-US" w:eastAsia="id-ID"/>
        </w:rPr>
      </w:pPr>
      <w:r w:rsidRPr="003552CA">
        <w:rPr>
          <w:rFonts w:asciiTheme="majorBidi" w:eastAsia="Times New Roman" w:hAnsiTheme="majorBidi" w:cstheme="majorBidi"/>
          <w:sz w:val="24"/>
          <w:szCs w:val="24"/>
          <w:lang w:val="en-US" w:eastAsia="id-ID"/>
        </w:rPr>
        <w:t>Fokus</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penelitian</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ini</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adalah</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untuk</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mengetahui</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danpak</w:t>
      </w:r>
      <w:r w:rsidR="007266B4">
        <w:rPr>
          <w:rFonts w:asciiTheme="majorBidi" w:eastAsia="Times New Roman" w:hAnsiTheme="majorBidi" w:cstheme="majorBidi"/>
          <w:sz w:val="24"/>
          <w:szCs w:val="24"/>
          <w:lang w:val="en-US" w:eastAsia="id-ID"/>
        </w:rPr>
        <w:t xml:space="preserve"> </w:t>
      </w:r>
      <w:r w:rsidR="00826C17">
        <w:rPr>
          <w:rFonts w:asciiTheme="majorBidi" w:eastAsia="Times New Roman" w:hAnsiTheme="majorBidi" w:cstheme="majorBidi"/>
          <w:sz w:val="24"/>
          <w:szCs w:val="24"/>
          <w:lang w:val="en-US" w:eastAsia="id-ID"/>
        </w:rPr>
        <w:t>pandemi</w:t>
      </w:r>
      <w:r w:rsidRPr="003552CA">
        <w:rPr>
          <w:rFonts w:asciiTheme="majorBidi" w:eastAsia="Times New Roman" w:hAnsiTheme="majorBidi" w:cstheme="majorBidi"/>
          <w:sz w:val="24"/>
          <w:szCs w:val="24"/>
          <w:lang w:val="en-US" w:eastAsia="id-ID"/>
        </w:rPr>
        <w:t>covid 19 terhadap</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penurunan</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mata</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pencarian</w:t>
      </w:r>
      <w:r w:rsidR="007266B4">
        <w:rPr>
          <w:rFonts w:asciiTheme="majorBidi" w:eastAsia="Times New Roman" w:hAnsiTheme="majorBidi" w:cstheme="majorBidi"/>
          <w:sz w:val="24"/>
          <w:szCs w:val="24"/>
          <w:lang w:val="en-US" w:eastAsia="id-ID"/>
        </w:rPr>
        <w:t xml:space="preserve"> </w:t>
      </w:r>
      <w:r w:rsidRPr="003552CA">
        <w:rPr>
          <w:rFonts w:asciiTheme="majorBidi" w:eastAsia="Times New Roman" w:hAnsiTheme="majorBidi" w:cstheme="majorBidi"/>
          <w:sz w:val="24"/>
          <w:szCs w:val="24"/>
          <w:lang w:val="en-US" w:eastAsia="id-ID"/>
        </w:rPr>
        <w:t xml:space="preserve">masyarakat di </w:t>
      </w:r>
      <w:r w:rsidR="003552CA" w:rsidRPr="003552CA">
        <w:rPr>
          <w:rFonts w:asciiTheme="majorBidi" w:eastAsia="Times New Roman" w:hAnsiTheme="majorBidi" w:cstheme="majorBidi"/>
          <w:sz w:val="24"/>
          <w:szCs w:val="24"/>
          <w:lang w:val="en-US" w:eastAsia="id-ID"/>
        </w:rPr>
        <w:t>Desa</w:t>
      </w:r>
      <w:r w:rsidR="007266B4">
        <w:rPr>
          <w:rFonts w:asciiTheme="majorBidi" w:eastAsia="Times New Roman" w:hAnsiTheme="majorBidi" w:cstheme="majorBidi"/>
          <w:sz w:val="24"/>
          <w:szCs w:val="24"/>
          <w:lang w:val="en-US" w:eastAsia="id-ID"/>
        </w:rPr>
        <w:t xml:space="preserve"> </w:t>
      </w:r>
      <w:r w:rsidR="003552CA" w:rsidRPr="003552CA">
        <w:rPr>
          <w:rFonts w:asciiTheme="majorBidi" w:eastAsia="Times New Roman" w:hAnsiTheme="majorBidi" w:cstheme="majorBidi"/>
          <w:sz w:val="24"/>
          <w:szCs w:val="24"/>
          <w:lang w:val="en-US" w:eastAsia="id-ID"/>
        </w:rPr>
        <w:t>Seuneubok</w:t>
      </w:r>
      <w:r w:rsidR="007266B4">
        <w:rPr>
          <w:rFonts w:asciiTheme="majorBidi" w:eastAsia="Times New Roman" w:hAnsiTheme="majorBidi" w:cstheme="majorBidi"/>
          <w:sz w:val="24"/>
          <w:szCs w:val="24"/>
          <w:lang w:val="en-US" w:eastAsia="id-ID"/>
        </w:rPr>
        <w:t xml:space="preserve"> </w:t>
      </w:r>
      <w:r w:rsidR="003552CA" w:rsidRPr="003552CA">
        <w:rPr>
          <w:rFonts w:asciiTheme="majorBidi" w:eastAsia="Times New Roman" w:hAnsiTheme="majorBidi" w:cstheme="majorBidi"/>
          <w:sz w:val="24"/>
          <w:szCs w:val="24"/>
          <w:lang w:val="en-US" w:eastAsia="id-ID"/>
        </w:rPr>
        <w:t>Cantik</w:t>
      </w:r>
      <w:r w:rsidR="007266B4">
        <w:rPr>
          <w:rFonts w:asciiTheme="majorBidi" w:eastAsia="Times New Roman" w:hAnsiTheme="majorBidi" w:cstheme="majorBidi"/>
          <w:sz w:val="24"/>
          <w:szCs w:val="24"/>
          <w:lang w:val="en-US" w:eastAsia="id-ID"/>
        </w:rPr>
        <w:t xml:space="preserve"> </w:t>
      </w:r>
      <w:r w:rsidR="003552CA" w:rsidRPr="003552CA">
        <w:rPr>
          <w:rFonts w:asciiTheme="majorBidi" w:eastAsia="Times New Roman" w:hAnsiTheme="majorBidi" w:cstheme="majorBidi"/>
          <w:sz w:val="24"/>
          <w:szCs w:val="24"/>
          <w:lang w:val="en-US" w:eastAsia="id-ID"/>
        </w:rPr>
        <w:t>Manyak</w:t>
      </w:r>
      <w:r w:rsidR="007266B4">
        <w:rPr>
          <w:rFonts w:asciiTheme="majorBidi" w:eastAsia="Times New Roman" w:hAnsiTheme="majorBidi" w:cstheme="majorBidi"/>
          <w:sz w:val="24"/>
          <w:szCs w:val="24"/>
          <w:lang w:val="en-US" w:eastAsia="id-ID"/>
        </w:rPr>
        <w:t xml:space="preserve"> </w:t>
      </w:r>
      <w:r w:rsidR="003552CA" w:rsidRPr="003552CA">
        <w:rPr>
          <w:rFonts w:asciiTheme="majorBidi" w:eastAsia="Times New Roman" w:hAnsiTheme="majorBidi" w:cstheme="majorBidi"/>
          <w:sz w:val="24"/>
          <w:szCs w:val="24"/>
          <w:lang w:val="en-US" w:eastAsia="id-ID"/>
        </w:rPr>
        <w:t>Payed</w:t>
      </w:r>
      <w:r w:rsidR="007266B4">
        <w:rPr>
          <w:rFonts w:asciiTheme="majorBidi" w:eastAsia="Times New Roman" w:hAnsiTheme="majorBidi" w:cstheme="majorBidi"/>
          <w:sz w:val="24"/>
          <w:szCs w:val="24"/>
          <w:lang w:val="en-US" w:eastAsia="id-ID"/>
        </w:rPr>
        <w:t xml:space="preserve"> </w:t>
      </w:r>
      <w:r w:rsidR="003552CA" w:rsidRPr="003552CA">
        <w:rPr>
          <w:rFonts w:asciiTheme="majorBidi" w:hAnsiTheme="majorBidi" w:cstheme="majorBidi"/>
          <w:bCs/>
          <w:sz w:val="24"/>
          <w:szCs w:val="24"/>
          <w:lang w:val="en-US"/>
        </w:rPr>
        <w:t>Aceh</w:t>
      </w:r>
      <w:r w:rsidR="00826C17">
        <w:rPr>
          <w:rFonts w:asciiTheme="majorBidi" w:hAnsiTheme="majorBidi" w:cstheme="majorBidi"/>
          <w:bCs/>
          <w:sz w:val="24"/>
          <w:szCs w:val="24"/>
          <w:lang w:val="en-US"/>
        </w:rPr>
        <w:t>.</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Peneltianini focus kedalam</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penelitian</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lapangan</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dengan</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pendekatan</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sosial. Untuk</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mendapat</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kan</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hasil</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dari</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penelitian</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ini</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adalah</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melaui</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pendekata</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nob</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servasidan</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wawancara</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lansung</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terhadap</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masyarakat</w:t>
      </w:r>
      <w:r w:rsidR="007266B4">
        <w:rPr>
          <w:rFonts w:asciiTheme="majorBidi" w:hAnsiTheme="majorBidi" w:cstheme="majorBidi"/>
          <w:bCs/>
          <w:sz w:val="24"/>
          <w:szCs w:val="24"/>
          <w:lang w:val="en-US"/>
        </w:rPr>
        <w:t xml:space="preserve"> setempat</w:t>
      </w:r>
      <w:r w:rsidR="00826C17">
        <w:rPr>
          <w:rFonts w:asciiTheme="majorBidi" w:hAnsiTheme="majorBidi" w:cstheme="majorBidi"/>
          <w:bCs/>
          <w:sz w:val="24"/>
          <w:szCs w:val="24"/>
          <w:lang w:val="en-US"/>
        </w:rPr>
        <w:t xml:space="preserve"> yang terdampak</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Covid 19 di desa</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Seuneubok</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Cantik</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manyak</w:t>
      </w:r>
      <w:r w:rsidR="007266B4">
        <w:rPr>
          <w:rFonts w:asciiTheme="majorBidi" w:hAnsiTheme="majorBidi" w:cstheme="majorBidi"/>
          <w:bCs/>
          <w:sz w:val="24"/>
          <w:szCs w:val="24"/>
          <w:lang w:val="en-US"/>
        </w:rPr>
        <w:t xml:space="preserve"> </w:t>
      </w:r>
      <w:r w:rsidR="00826C17">
        <w:rPr>
          <w:rFonts w:asciiTheme="majorBidi" w:hAnsiTheme="majorBidi" w:cstheme="majorBidi"/>
          <w:bCs/>
          <w:sz w:val="24"/>
          <w:szCs w:val="24"/>
          <w:lang w:val="en-US"/>
        </w:rPr>
        <w:t>Payed.</w:t>
      </w:r>
    </w:p>
    <w:p w:rsidR="00755598" w:rsidRPr="00A92B75" w:rsidRDefault="00755598" w:rsidP="00755598">
      <w:pPr>
        <w:spacing w:after="0" w:line="360" w:lineRule="auto"/>
        <w:jc w:val="both"/>
        <w:rPr>
          <w:rFonts w:ascii="Californian FB" w:hAnsi="Californian FB"/>
          <w:lang w:val="en-US" w:eastAsia="id-ID"/>
        </w:rPr>
      </w:pPr>
    </w:p>
    <w:p w:rsidR="005F3339" w:rsidRDefault="00755598" w:rsidP="005F3339">
      <w:pPr>
        <w:spacing w:after="0" w:line="360" w:lineRule="auto"/>
        <w:rPr>
          <w:rFonts w:ascii="Californian FB" w:hAnsi="Californian FB" w:cs="Times New Roman"/>
          <w:b/>
          <w:sz w:val="24"/>
          <w:lang w:val="en-US"/>
        </w:rPr>
      </w:pPr>
      <w:r w:rsidRPr="00A92B75">
        <w:rPr>
          <w:rFonts w:ascii="Californian FB" w:hAnsi="Californian FB" w:cs="Tahoma"/>
          <w:b/>
          <w:color w:val="000000"/>
          <w:sz w:val="24"/>
        </w:rPr>
        <w:t>Results</w:t>
      </w:r>
      <w:bookmarkStart w:id="0" w:name="_GoBack"/>
      <w:bookmarkEnd w:id="0"/>
    </w:p>
    <w:p w:rsidR="005F3339" w:rsidRDefault="005F3339" w:rsidP="005F3339">
      <w:pPr>
        <w:pStyle w:val="ListParagraph"/>
        <w:spacing w:after="116" w:line="360" w:lineRule="auto"/>
        <w:ind w:left="0" w:right="4" w:firstLine="426"/>
        <w:jc w:val="both"/>
        <w:rPr>
          <w:rFonts w:ascii="Times New Roman" w:hAnsi="Times New Roman" w:cs="Times New Roman"/>
          <w:color w:val="000000"/>
          <w:sz w:val="24"/>
          <w:szCs w:val="24"/>
        </w:rPr>
      </w:pPr>
      <w:r w:rsidRPr="00D501B8">
        <w:rPr>
          <w:rFonts w:ascii="Times New Roman" w:hAnsi="Times New Roman" w:cs="Times New Roman"/>
          <w:color w:val="000000"/>
          <w:sz w:val="24"/>
          <w:szCs w:val="24"/>
        </w:rPr>
        <w:t>Pandemi Covid-19 atau virus Corona telah</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ditetapkan</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sebagai</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bencana</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nasional</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oleh</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Presiden</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Joko</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Widodo.</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Pandemi</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ini pun berdampak</w:t>
      </w:r>
      <w:r w:rsidR="00EB2B94">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cukup</w:t>
      </w:r>
      <w:r w:rsidR="00F520A7">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signifikan</w:t>
      </w:r>
      <w:r w:rsidR="00F520A7">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terhadap</w:t>
      </w:r>
      <w:r w:rsidR="00F520A7">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berbagai</w:t>
      </w:r>
      <w:r w:rsidR="00F520A7">
        <w:rPr>
          <w:rFonts w:ascii="Times New Roman" w:hAnsi="Times New Roman" w:cs="Times New Roman"/>
          <w:color w:val="000000"/>
          <w:sz w:val="24"/>
          <w:szCs w:val="24"/>
        </w:rPr>
        <w:t xml:space="preserve"> sector </w:t>
      </w:r>
      <w:r w:rsidRPr="00D501B8">
        <w:rPr>
          <w:rFonts w:ascii="Times New Roman" w:hAnsi="Times New Roman" w:cs="Times New Roman"/>
          <w:color w:val="000000"/>
          <w:sz w:val="24"/>
          <w:szCs w:val="24"/>
        </w:rPr>
        <w:t>kehidupan, tak</w:t>
      </w:r>
      <w:r w:rsidR="00F520A7">
        <w:rPr>
          <w:rFonts w:ascii="Times New Roman" w:hAnsi="Times New Roman" w:cs="Times New Roman"/>
          <w:color w:val="000000"/>
          <w:sz w:val="24"/>
          <w:szCs w:val="24"/>
        </w:rPr>
        <w:t xml:space="preserve"> </w:t>
      </w:r>
      <w:r w:rsidRPr="00D501B8">
        <w:rPr>
          <w:rFonts w:ascii="Times New Roman" w:hAnsi="Times New Roman" w:cs="Times New Roman"/>
          <w:color w:val="000000"/>
          <w:sz w:val="24"/>
          <w:szCs w:val="24"/>
        </w:rPr>
        <w:t>terkecualiterhadapperekonomian Indonesia yang turutterkenaimbasnya.BahkanMenteriKeuangan Sri MulyaniIndrawatimengatakan, dalamsituasi yang sangatberat  nantinyaakanterjadipeningkatanjumlahangkakemiskinan.</w:t>
      </w:r>
    </w:p>
    <w:p w:rsidR="005F3339" w:rsidRDefault="005F3339" w:rsidP="005F3339">
      <w:pPr>
        <w:pStyle w:val="ListParagraph"/>
        <w:spacing w:after="116" w:line="360" w:lineRule="auto"/>
        <w:ind w:left="0" w:right="4" w:firstLine="426"/>
        <w:jc w:val="both"/>
        <w:rPr>
          <w:rFonts w:ascii="Times New Roman" w:hAnsi="Times New Roman" w:cs="Times New Roman"/>
          <w:color w:val="000000"/>
          <w:sz w:val="24"/>
          <w:szCs w:val="24"/>
        </w:rPr>
      </w:pPr>
      <w:r w:rsidRPr="002915D9">
        <w:rPr>
          <w:rFonts w:ascii="Times New Roman" w:hAnsi="Times New Roman" w:cs="Times New Roman"/>
          <w:color w:val="000000"/>
          <w:sz w:val="24"/>
          <w:szCs w:val="24"/>
        </w:rPr>
        <w:t>Di tengahpandemi Covid-19 sepertisaatini, banyaksekalimasyarakat yang sedangmengalamimasa-masasulit.Pandemiiniperlahan-lahanmembuatbanyak orang harusberusahakerasuntuktetapbertahanhidup.Denganmenyebarnyapandemi Covid-19 danditerapkannyaPembatasanSosialBerskalaBesar (PSBB), banyakgolonganmasyarakat yang mengalamipenurunanpendapatan, bahkanharuskehilanganmatapencahariannya.Kondisiinidiperkirakanberpotensimenambahjumlahpendudukmiskin di Indonesia.</w:t>
      </w:r>
    </w:p>
    <w:p w:rsidR="005F3339" w:rsidRDefault="005F3339" w:rsidP="005F3339">
      <w:pPr>
        <w:pStyle w:val="ListParagraph"/>
        <w:spacing w:after="116" w:line="360" w:lineRule="auto"/>
        <w:ind w:left="0" w:right="4" w:firstLine="426"/>
        <w:jc w:val="both"/>
        <w:rPr>
          <w:rFonts w:ascii="Times New Roman" w:hAnsi="Times New Roman" w:cs="Times New Roman"/>
          <w:color w:val="000000"/>
          <w:sz w:val="24"/>
          <w:szCs w:val="24"/>
        </w:rPr>
      </w:pPr>
      <w:r w:rsidRPr="002915D9">
        <w:rPr>
          <w:rFonts w:ascii="Times New Roman" w:hAnsi="Times New Roman" w:cs="Times New Roman"/>
          <w:color w:val="000000"/>
          <w:sz w:val="24"/>
          <w:szCs w:val="24"/>
        </w:rPr>
        <w:t xml:space="preserve">Bagisebagian orang, tidaklahmudahuntukbisabertahanhidup di tengahpandemi Covid-19 yang merebak.Kelaparansudahpastimenjadimomokbagikehidupanmereka.Bahkanbeberapawaktuterakhirinidihebohkandandikejutkandengankisah-kisahpilu yang </w:t>
      </w:r>
      <w:r w:rsidRPr="002915D9">
        <w:rPr>
          <w:rFonts w:ascii="Times New Roman" w:hAnsi="Times New Roman" w:cs="Times New Roman"/>
          <w:color w:val="000000"/>
          <w:sz w:val="24"/>
          <w:szCs w:val="24"/>
        </w:rPr>
        <w:lastRenderedPageBreak/>
        <w:t>menyayathatidanbegitumirisuntukdisaksikan.Kondisiinitentunyasangatmemperihatinkandanmengundang rasa ibabagikita yang menyaksikanbanyaknyapotretkemiskinan yang terusbertambahdariharikehari.</w:t>
      </w:r>
    </w:p>
    <w:p w:rsidR="005F3339" w:rsidRDefault="005F3339" w:rsidP="005F3339">
      <w:pPr>
        <w:pStyle w:val="ListParagraph"/>
        <w:spacing w:after="116" w:line="360" w:lineRule="auto"/>
        <w:ind w:left="0" w:right="4" w:firstLine="426"/>
        <w:jc w:val="both"/>
        <w:rPr>
          <w:rFonts w:ascii="Times New Roman" w:hAnsi="Times New Roman" w:cs="Times New Roman"/>
          <w:color w:val="000000"/>
          <w:sz w:val="24"/>
          <w:szCs w:val="24"/>
          <w:lang w:val="id-ID"/>
        </w:rPr>
      </w:pPr>
      <w:r w:rsidRPr="002915D9">
        <w:rPr>
          <w:rFonts w:ascii="Times New Roman" w:hAnsi="Times New Roman" w:cs="Times New Roman"/>
          <w:color w:val="000000"/>
          <w:sz w:val="24"/>
          <w:szCs w:val="24"/>
          <w:lang w:val="id-ID"/>
        </w:rPr>
        <w:t>Ketahanan pangan selama masa pandemi Covid-19 menjadi salah satu isu krusial. Sebab, keterjangkauan akses pangan yang menjadi bagian dari ketahanan pangan mesti dipastikan pemerintah seiring penerapan pembatasan sosial di berbagai daerah. Tanpa ada jaminan akses pangan yang mudah, </w:t>
      </w:r>
      <w:r w:rsidRPr="00243B29">
        <w:rPr>
          <w:rFonts w:ascii="Times New Roman" w:hAnsi="Times New Roman" w:cs="Times New Roman"/>
          <w:color w:val="000000"/>
          <w:sz w:val="24"/>
          <w:szCs w:val="24"/>
          <w:lang w:val="id-ID"/>
        </w:rPr>
        <w:t>maka semakin banyak masyarakat yang akan mengalami kelaparan yang akan menyebabkan </w:t>
      </w:r>
      <w:r w:rsidRPr="002915D9">
        <w:rPr>
          <w:rFonts w:ascii="Times New Roman" w:hAnsi="Times New Roman" w:cs="Times New Roman"/>
          <w:color w:val="000000"/>
          <w:sz w:val="24"/>
          <w:szCs w:val="24"/>
          <w:lang w:val="id-ID"/>
        </w:rPr>
        <w:t>jumlah penduduk miskin yang selama ini ditekan oleh pemerintah bisa </w:t>
      </w:r>
      <w:r w:rsidRPr="00243B29">
        <w:rPr>
          <w:rFonts w:ascii="Times New Roman" w:hAnsi="Times New Roman" w:cs="Times New Roman"/>
          <w:color w:val="000000"/>
          <w:sz w:val="24"/>
          <w:szCs w:val="24"/>
          <w:lang w:val="id-ID"/>
        </w:rPr>
        <w:t>semakin </w:t>
      </w:r>
      <w:r w:rsidRPr="002915D9">
        <w:rPr>
          <w:rFonts w:ascii="Times New Roman" w:hAnsi="Times New Roman" w:cs="Times New Roman"/>
          <w:color w:val="000000"/>
          <w:sz w:val="24"/>
          <w:szCs w:val="24"/>
          <w:lang w:val="id-ID"/>
        </w:rPr>
        <w:t>bertambah.</w:t>
      </w:r>
    </w:p>
    <w:p w:rsidR="005F3339" w:rsidRDefault="005F3339" w:rsidP="005F3339">
      <w:pPr>
        <w:pStyle w:val="ListParagraph"/>
        <w:spacing w:after="116" w:line="360" w:lineRule="auto"/>
        <w:ind w:left="0" w:right="4" w:firstLine="426"/>
        <w:jc w:val="both"/>
        <w:rPr>
          <w:rFonts w:ascii="Times New Roman" w:hAnsi="Times New Roman" w:cs="Times New Roman"/>
          <w:color w:val="000000"/>
          <w:sz w:val="24"/>
          <w:szCs w:val="24"/>
        </w:rPr>
      </w:pPr>
      <w:r w:rsidRPr="002915D9">
        <w:rPr>
          <w:rFonts w:ascii="Times New Roman" w:hAnsi="Times New Roman" w:cs="Times New Roman"/>
          <w:color w:val="000000"/>
          <w:sz w:val="24"/>
          <w:szCs w:val="24"/>
        </w:rPr>
        <w:t>P</w:t>
      </w:r>
      <w:r w:rsidRPr="002915D9">
        <w:rPr>
          <w:rFonts w:ascii="Times New Roman" w:hAnsi="Times New Roman" w:cs="Times New Roman"/>
          <w:color w:val="000000"/>
          <w:sz w:val="24"/>
          <w:szCs w:val="24"/>
          <w:lang w:val="id-ID"/>
        </w:rPr>
        <w:t>angkal persoalan saat ini bermula dari banyaknya masyarakat yang kehilangan pekerjaan. Terlebih mereka yang masuk dalam kategori miskin maupun rentan miskin. </w:t>
      </w:r>
      <w:r w:rsidRPr="002915D9">
        <w:rPr>
          <w:rFonts w:ascii="Times New Roman" w:hAnsi="Times New Roman" w:cs="Times New Roman"/>
          <w:color w:val="000000"/>
          <w:sz w:val="24"/>
          <w:szCs w:val="24"/>
        </w:rPr>
        <w:t>P</w:t>
      </w:r>
      <w:r w:rsidRPr="002915D9">
        <w:rPr>
          <w:rFonts w:ascii="Times New Roman" w:hAnsi="Times New Roman" w:cs="Times New Roman"/>
          <w:color w:val="000000"/>
          <w:sz w:val="24"/>
          <w:szCs w:val="24"/>
          <w:lang w:val="id-ID"/>
        </w:rPr>
        <w:t>adahal sekitar 65 persen pengeluaran kelompok masyarakat miskin digunakan untuk kebutuhan makanan. Adapun  pengeluaran untuk makanan dari kelompok masyarakat rentan miskin sekitar 62 persen. Oleh karena itu, pemerintah perlu menjamin dua kelompok itu untuk mendapatkan akses pangan dengan mudah.</w:t>
      </w:r>
    </w:p>
    <w:p w:rsidR="006B1EF6" w:rsidRPr="006B1EF6" w:rsidRDefault="00E244B2" w:rsidP="005F3339">
      <w:pPr>
        <w:pStyle w:val="ListParagraph"/>
        <w:spacing w:after="116" w:line="360" w:lineRule="auto"/>
        <w:ind w:left="0" w:right="4"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Kebi</w:t>
      </w:r>
      <w:r w:rsidR="006B1EF6" w:rsidRPr="006B1EF6">
        <w:rPr>
          <w:rFonts w:ascii="Times New Roman" w:hAnsi="Times New Roman" w:cs="Times New Roman"/>
          <w:color w:val="000000"/>
          <w:sz w:val="24"/>
          <w:szCs w:val="24"/>
        </w:rPr>
        <w:t>jakan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pembatasan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pergerakan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kegiatan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masyarakat di berbagai</w:t>
      </w:r>
      <w:r>
        <w:rPr>
          <w:rFonts w:ascii="Times New Roman" w:hAnsi="Times New Roman" w:cs="Times New Roman"/>
          <w:color w:val="000000"/>
          <w:sz w:val="24"/>
          <w:szCs w:val="24"/>
        </w:rPr>
        <w:t xml:space="preserve"> Negara </w:t>
      </w:r>
      <w:r w:rsidR="006B1EF6" w:rsidRPr="006B1EF6">
        <w:rPr>
          <w:rFonts w:ascii="Times New Roman" w:hAnsi="Times New Roman" w:cs="Times New Roman"/>
          <w:color w:val="000000"/>
          <w:sz w:val="24"/>
          <w:szCs w:val="24"/>
        </w:rPr>
        <w:t>dengan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istilah yang berbeda-beda, salahsatunya lockdown. Lockdown adalah</w:t>
      </w:r>
      <w:r>
        <w:rPr>
          <w:rFonts w:ascii="Times New Roman" w:hAnsi="Times New Roman" w:cs="Times New Roman"/>
          <w:color w:val="000000"/>
          <w:sz w:val="24"/>
          <w:szCs w:val="24"/>
        </w:rPr>
        <w:t xml:space="preserve"> ke</w:t>
      </w:r>
      <w:r w:rsidR="006B1EF6" w:rsidRPr="006B1EF6">
        <w:rPr>
          <w:rFonts w:ascii="Times New Roman" w:hAnsi="Times New Roman" w:cs="Times New Roman"/>
          <w:color w:val="000000"/>
          <w:sz w:val="24"/>
          <w:szCs w:val="24"/>
        </w:rPr>
        <w:t>bijakan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untuk</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membatasi</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pergerakan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warga</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melalui</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langkah-langkah</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dengan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berbagai</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tingkatan, antara lain: anjuran/perintah stay at home, work from home, social distancing, menutup</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sekolah</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universitas, menutup</w:t>
      </w:r>
      <w:r>
        <w:rPr>
          <w:rFonts w:ascii="Times New Roman" w:hAnsi="Times New Roman" w:cs="Times New Roman"/>
          <w:color w:val="000000"/>
          <w:sz w:val="24"/>
          <w:szCs w:val="24"/>
        </w:rPr>
        <w:t xml:space="preserve"> semua </w:t>
      </w:r>
      <w:r w:rsidR="006B1EF6" w:rsidRPr="006B1EF6">
        <w:rPr>
          <w:rFonts w:ascii="Times New Roman" w:hAnsi="Times New Roman" w:cs="Times New Roman"/>
          <w:color w:val="000000"/>
          <w:sz w:val="24"/>
          <w:szCs w:val="24"/>
        </w:rPr>
        <w:t>aktivitas</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bisnis non-essentials: restoran, bioskop, tempat</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konser, bar, tempat</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wisata, kegiatan yang berkaitan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dengan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kebutuhan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pokok</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penanganan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kesehatan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masih</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diizinkan (supermarket dan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apotek</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tetapbuka), larangan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berkumpul</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dengan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jumlah</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maksimal orang, pengenaan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denda</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atau</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bahkan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ancaman</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penjarabagi yang melanggar</w:t>
      </w:r>
      <w:r>
        <w:rPr>
          <w:rFonts w:ascii="Times New Roman" w:hAnsi="Times New Roman" w:cs="Times New Roman"/>
          <w:color w:val="000000"/>
          <w:sz w:val="24"/>
          <w:szCs w:val="24"/>
        </w:rPr>
        <w:t xml:space="preserve"> </w:t>
      </w:r>
      <w:r w:rsidR="006B1EF6" w:rsidRPr="006B1EF6">
        <w:rPr>
          <w:rFonts w:ascii="Times New Roman" w:hAnsi="Times New Roman" w:cs="Times New Roman"/>
          <w:color w:val="000000"/>
          <w:sz w:val="24"/>
          <w:szCs w:val="24"/>
        </w:rPr>
        <w:t>ketentuan</w:t>
      </w:r>
      <w:r>
        <w:rPr>
          <w:rFonts w:ascii="Times New Roman" w:hAnsi="Times New Roman" w:cs="Times New Roman"/>
          <w:color w:val="000000"/>
          <w:sz w:val="24"/>
          <w:szCs w:val="24"/>
        </w:rPr>
        <w:t>-ketentuan yang berlaku</w:t>
      </w:r>
      <w:r w:rsidR="006B1EF6">
        <w:rPr>
          <w:rFonts w:ascii="Times New Roman" w:hAnsi="Times New Roman" w:cs="Times New Roman"/>
          <w:color w:val="000000"/>
          <w:sz w:val="24"/>
          <w:szCs w:val="24"/>
        </w:rPr>
        <w:t xml:space="preserve">. </w:t>
      </w:r>
      <w:r w:rsidR="007C0D6B">
        <w:rPr>
          <w:rFonts w:ascii="Times New Roman" w:hAnsi="Times New Roman" w:cs="Times New Roman"/>
          <w:color w:val="000000"/>
          <w:sz w:val="24"/>
          <w:szCs w:val="24"/>
        </w:rPr>
        <w:fldChar w:fldCharType="begin" w:fldLock="1"/>
      </w:r>
      <w:r w:rsidR="004A1D24">
        <w:rPr>
          <w:rFonts w:ascii="Times New Roman" w:hAnsi="Times New Roman" w:cs="Times New Roman"/>
          <w:color w:val="000000"/>
          <w:sz w:val="24"/>
          <w:szCs w:val="24"/>
        </w:rPr>
        <w:instrText>ADDIN CSL_CITATION {"citationItems":[{"id":"ITEM-1","itemData":{"ISSN":"2579-6534","abstract":"The tourism sector is one of the biggest foreign exchange earners for Indonesia, it can be seen how the government focuses on the development of tourism throughout the country. Bukit Lawang is a small village located 90 kilometers northwest of Medan, North Sumatra. The village, which is part of the Bahorok District, is famous for its swift and clear river currents and is a place for observing wild Sumatran orangutans in the protected forest area of Gunung Leuser National Park. This type of research is qualitative with a phenomenological approach with interview data collection methods to informants. The research location is in Bukit Lawang Village, Bahorok District. It was found that the impact of the Covid-19 pandemic on the income of the community around the Bukit Lawang tourist attraction has decreased significantly. The income of people working in the tourism sector who are entrepreneurship both in the business of goods and services around the Bukit Lawang tourist attraction, which was initially classified as stable, decreased by 70% to 100%. lazy informants in looking for other alternatives. Awareness of responsibility as the head of the family and awareness of religious orders is very minimal seen in the lack of prayer, fasting and paying zakat. .","author":[{"dropping-particle":"","family":"Batubara","given":"Maryam","non-dropping-particle":"","parse-names":false,"suffix":""},{"dropping-particle":"","family":"Arif","given":"Muhammad","non-dropping-particle":"","parse-names":false,"suffix":""},{"dropping-particle":"","family":"Tania","given":"Myrna Dwi","non-dropping-particle":"","parse-names":false,"suffix":""}],"container-title":"Jurnal Ilmiah Ekonomi Islam","id":"ITEM-1","issue":"02","issued":{"date-parts":[["2022"]]},"page":"2043-2048","title":"Dampak Pandemi Covid-19 Terhadap Penurunan Pendapatan Masyarakat Di Bukit Lawang Menurut Ekonomi Islam","type":"article-journal","volume":"8"},"uris":["http://www.mendeley.com/documents/?uuid=bc0caacb-792e-45bf-beb5-12090386d0fe"]}],"mendeley":{"formattedCitation":"(Batubara et al., 2022)","plainTextFormattedCitation":"(Batubara et al., 2022)","previouslyFormattedCitation":"(Batubara et al., 2022)"},"properties":{"noteIndex":0},"schema":"https://github.com/citation-style-language/schema/raw/master/csl-citation.json"}</w:instrText>
      </w:r>
      <w:r w:rsidR="007C0D6B">
        <w:rPr>
          <w:rFonts w:ascii="Times New Roman" w:hAnsi="Times New Roman" w:cs="Times New Roman"/>
          <w:color w:val="000000"/>
          <w:sz w:val="24"/>
          <w:szCs w:val="24"/>
        </w:rPr>
        <w:fldChar w:fldCharType="separate"/>
      </w:r>
      <w:r w:rsidR="006B1EF6" w:rsidRPr="006B1EF6">
        <w:rPr>
          <w:rFonts w:ascii="Times New Roman" w:hAnsi="Times New Roman" w:cs="Times New Roman"/>
          <w:noProof/>
          <w:color w:val="000000"/>
          <w:sz w:val="24"/>
          <w:szCs w:val="24"/>
        </w:rPr>
        <w:t>(Batubara et al., 2022)</w:t>
      </w:r>
      <w:r w:rsidR="007C0D6B">
        <w:rPr>
          <w:rFonts w:ascii="Times New Roman" w:hAnsi="Times New Roman" w:cs="Times New Roman"/>
          <w:color w:val="000000"/>
          <w:sz w:val="24"/>
          <w:szCs w:val="24"/>
        </w:rPr>
        <w:fldChar w:fldCharType="end"/>
      </w:r>
    </w:p>
    <w:p w:rsidR="005F3339" w:rsidRDefault="005F3339" w:rsidP="005F3339">
      <w:pPr>
        <w:pStyle w:val="ListParagraph"/>
        <w:spacing w:after="116" w:line="360" w:lineRule="auto"/>
        <w:ind w:left="0" w:right="4" w:firstLine="426"/>
        <w:jc w:val="both"/>
        <w:rPr>
          <w:rFonts w:ascii="Times New Roman" w:hAnsi="Times New Roman" w:cs="Times New Roman"/>
          <w:color w:val="000000"/>
          <w:sz w:val="24"/>
          <w:szCs w:val="24"/>
        </w:rPr>
      </w:pPr>
      <w:r w:rsidRPr="002915D9">
        <w:rPr>
          <w:rFonts w:ascii="Times New Roman" w:hAnsi="Times New Roman" w:cs="Times New Roman"/>
          <w:color w:val="000000"/>
          <w:sz w:val="24"/>
          <w:szCs w:val="24"/>
          <w:lang w:val="id-ID"/>
        </w:rPr>
        <w:t>Pemerintah perlu mengantisipasi potensi peningkatan kemiskinan yang disebabkan akses pangan, khususnya akibat dari kehilangan pekerjaan</w:t>
      </w:r>
      <w:r w:rsidRPr="002915D9">
        <w:rPr>
          <w:rFonts w:ascii="Times New Roman" w:hAnsi="Times New Roman" w:cs="Times New Roman"/>
          <w:color w:val="000000"/>
          <w:sz w:val="24"/>
          <w:szCs w:val="24"/>
        </w:rPr>
        <w:t>. Jika</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tidak, maka</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angka</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kemiskinan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akan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terus</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bertambah di tengah</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mewabahnya Covid-19 ini. Terlebih</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lagi</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banyaknya</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pemberitaan, baik di media cetakmaupun media elektronik yang menggambarkan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betapa</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sulitnya</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kehidupan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masyarakat yang berada di bawah</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garis</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kemiskinan, penuh</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dengan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keterbasan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pastinya</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dengan</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tingkat</w:t>
      </w:r>
      <w:r w:rsidR="00876835">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perekonomian yang rendah.</w:t>
      </w:r>
    </w:p>
    <w:p w:rsidR="005F3339" w:rsidRPr="002915D9" w:rsidRDefault="005F3339" w:rsidP="005F3339">
      <w:pPr>
        <w:pStyle w:val="ListParagraph"/>
        <w:spacing w:after="116" w:line="360" w:lineRule="auto"/>
        <w:ind w:left="0" w:right="4" w:firstLine="426"/>
        <w:jc w:val="both"/>
        <w:rPr>
          <w:rFonts w:ascii="Times New Roman" w:hAnsi="Times New Roman" w:cs="Times New Roman"/>
          <w:b/>
          <w:sz w:val="24"/>
          <w:szCs w:val="24"/>
        </w:rPr>
      </w:pPr>
      <w:r w:rsidRPr="002915D9">
        <w:rPr>
          <w:rFonts w:ascii="Times New Roman" w:hAnsi="Times New Roman" w:cs="Times New Roman"/>
          <w:color w:val="000000"/>
          <w:sz w:val="24"/>
          <w:szCs w:val="24"/>
        </w:rPr>
        <w:t>Akhir-akhir</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ini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begitu</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banyak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potret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kemiskinan yang terjadi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akibat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dampak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dari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badai Covid-19 yang terus</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menerjang</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kehidupan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kita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semua.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 pastinya yang begitu</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merasa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imbas</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dari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adanya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pandemi Covid-19 ini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adalah</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masyarakat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dengan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tingkat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perekonomian yang rendah.Pandemi Covid-19 benar-benar</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menghantam</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kondisi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perekonomian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 xml:space="preserve">masyarakat </w:t>
      </w:r>
      <w:r w:rsidRPr="002915D9">
        <w:rPr>
          <w:rFonts w:ascii="Times New Roman" w:hAnsi="Times New Roman" w:cs="Times New Roman"/>
          <w:color w:val="000000"/>
          <w:sz w:val="24"/>
          <w:szCs w:val="24"/>
        </w:rPr>
        <w:lastRenderedPageBreak/>
        <w:t>di Indonesia</w:t>
      </w:r>
      <w:r w:rsidR="00153977">
        <w:rPr>
          <w:rFonts w:ascii="Times New Roman" w:hAnsi="Times New Roman" w:cs="Times New Roman"/>
          <w:color w:val="000000"/>
          <w:sz w:val="24"/>
          <w:szCs w:val="24"/>
        </w:rPr>
        <w:t xml:space="preserve"> khususnya di Aceh </w:t>
      </w:r>
      <w:r w:rsidRPr="002915D9">
        <w:rPr>
          <w:rFonts w:ascii="Times New Roman" w:hAnsi="Times New Roman" w:cs="Times New Roman"/>
          <w:color w:val="000000"/>
          <w:sz w:val="24"/>
          <w:szCs w:val="24"/>
        </w:rPr>
        <w:t>.Berikut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sederet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potret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kemiskinan di tengah</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pandemi Covid-19 yang terjadi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selama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mewabahnya virus Corona ini, antara lain:</w:t>
      </w:r>
    </w:p>
    <w:p w:rsidR="005F3339" w:rsidRPr="002915D9" w:rsidRDefault="005F3339" w:rsidP="005F3339">
      <w:pPr>
        <w:pStyle w:val="ListParagraph"/>
        <w:numPr>
          <w:ilvl w:val="0"/>
          <w:numId w:val="1"/>
        </w:numPr>
        <w:shd w:val="clear" w:color="auto" w:fill="FFFFFF"/>
        <w:spacing w:after="200" w:line="360" w:lineRule="auto"/>
        <w:ind w:left="426" w:hanging="426"/>
        <w:jc w:val="both"/>
        <w:rPr>
          <w:rFonts w:ascii="Times New Roman" w:hAnsi="Times New Roman" w:cs="Times New Roman"/>
          <w:color w:val="000000"/>
          <w:sz w:val="24"/>
          <w:szCs w:val="24"/>
        </w:rPr>
      </w:pPr>
      <w:r w:rsidRPr="002915D9">
        <w:rPr>
          <w:rFonts w:ascii="Times New Roman" w:hAnsi="Times New Roman" w:cs="Times New Roman"/>
          <w:color w:val="000000"/>
          <w:sz w:val="24"/>
          <w:szCs w:val="24"/>
        </w:rPr>
        <w:t>Banyaknya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warga</w:t>
      </w:r>
      <w:r w:rsidR="00153977">
        <w:rPr>
          <w:rFonts w:ascii="Times New Roman" w:hAnsi="Times New Roman" w:cs="Times New Roman"/>
          <w:color w:val="000000"/>
          <w:sz w:val="24"/>
          <w:szCs w:val="24"/>
        </w:rPr>
        <w:t xml:space="preserve"> atau masyarakat</w:t>
      </w:r>
      <w:r w:rsidRPr="002915D9">
        <w:rPr>
          <w:rFonts w:ascii="Times New Roman" w:hAnsi="Times New Roman" w:cs="Times New Roman"/>
          <w:color w:val="000000"/>
          <w:sz w:val="24"/>
          <w:szCs w:val="24"/>
        </w:rPr>
        <w:t xml:space="preserve"> yang mengalami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kelaparan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tidak</w:t>
      </w:r>
      <w:r w:rsidR="00153977">
        <w:rPr>
          <w:rFonts w:ascii="Times New Roman" w:hAnsi="Times New Roman" w:cs="Times New Roman"/>
          <w:color w:val="000000"/>
          <w:sz w:val="24"/>
          <w:szCs w:val="24"/>
        </w:rPr>
        <w:t xml:space="preserve"> bias </w:t>
      </w:r>
      <w:r w:rsidRPr="002915D9">
        <w:rPr>
          <w:rFonts w:ascii="Times New Roman" w:hAnsi="Times New Roman" w:cs="Times New Roman"/>
          <w:color w:val="000000"/>
          <w:sz w:val="24"/>
          <w:szCs w:val="24"/>
        </w:rPr>
        <w:t>makan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setiaphari. Contohnya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ada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warga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Banten yang tidak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makan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selama 2 hari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akhirnya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meninggal</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dunia.</w:t>
      </w:r>
    </w:p>
    <w:p w:rsidR="005F3339" w:rsidRPr="002915D9" w:rsidRDefault="005F3339" w:rsidP="005F3339">
      <w:pPr>
        <w:pStyle w:val="ListParagraph"/>
        <w:numPr>
          <w:ilvl w:val="0"/>
          <w:numId w:val="1"/>
        </w:numPr>
        <w:shd w:val="clear" w:color="auto" w:fill="FFFFFF"/>
        <w:spacing w:after="200" w:line="360" w:lineRule="auto"/>
        <w:ind w:left="426"/>
        <w:jc w:val="both"/>
        <w:rPr>
          <w:rFonts w:ascii="Times New Roman" w:hAnsi="Times New Roman" w:cs="Times New Roman"/>
          <w:color w:val="000000"/>
          <w:sz w:val="24"/>
          <w:szCs w:val="24"/>
        </w:rPr>
      </w:pPr>
      <w:r w:rsidRPr="002915D9">
        <w:rPr>
          <w:rFonts w:ascii="Times New Roman" w:hAnsi="Times New Roman" w:cs="Times New Roman"/>
          <w:color w:val="000000"/>
          <w:sz w:val="24"/>
          <w:szCs w:val="24"/>
        </w:rPr>
        <w:t>Menjualbarang yang tersisa, contohnya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seorang</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Bapak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asal</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Batam yang terpaksa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menjual</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ponsel</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rusak demi sesuap</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nasi. Hal ini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diakibatkan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semenjak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wabah Corona terjadi, tidak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ada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lagi orang yang mempekerjakannya.</w:t>
      </w:r>
    </w:p>
    <w:p w:rsidR="005F3339" w:rsidRDefault="005F3339" w:rsidP="005F3339">
      <w:pPr>
        <w:pStyle w:val="ListParagraph"/>
        <w:numPr>
          <w:ilvl w:val="0"/>
          <w:numId w:val="1"/>
        </w:numPr>
        <w:shd w:val="clear" w:color="auto" w:fill="FFFFFF"/>
        <w:spacing w:after="200" w:line="360" w:lineRule="auto"/>
        <w:ind w:left="426"/>
        <w:jc w:val="both"/>
        <w:rPr>
          <w:rFonts w:ascii="Times New Roman" w:hAnsi="Times New Roman" w:cs="Times New Roman"/>
          <w:color w:val="000000"/>
          <w:sz w:val="24"/>
          <w:szCs w:val="24"/>
        </w:rPr>
      </w:pPr>
      <w:r w:rsidRPr="002915D9">
        <w:rPr>
          <w:rFonts w:ascii="Times New Roman" w:hAnsi="Times New Roman" w:cs="Times New Roman"/>
          <w:color w:val="000000"/>
          <w:sz w:val="24"/>
          <w:szCs w:val="24"/>
        </w:rPr>
        <w:t>Adanya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warga yang terpaksa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mencuri. Contohnya yang terjadi di Bogor, seorang</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mantan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karyawan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pabrik sandal nekat</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mencuri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tabung gas untuk member makan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anak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dan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istri. Selain</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itu</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ada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juga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kasus</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mencuri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beras yang terjadi di Medan, karena</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tidak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memiliki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uang</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untuk</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membeli</w:t>
      </w:r>
      <w:r w:rsidR="00153977">
        <w:rPr>
          <w:rFonts w:ascii="Times New Roman" w:hAnsi="Times New Roman" w:cs="Times New Roman"/>
          <w:color w:val="000000"/>
          <w:sz w:val="24"/>
          <w:szCs w:val="24"/>
        </w:rPr>
        <w:t xml:space="preserve"> </w:t>
      </w:r>
      <w:r w:rsidRPr="002915D9">
        <w:rPr>
          <w:rFonts w:ascii="Times New Roman" w:hAnsi="Times New Roman" w:cs="Times New Roman"/>
          <w:color w:val="000000"/>
          <w:sz w:val="24"/>
          <w:szCs w:val="24"/>
        </w:rPr>
        <w:t>makanan.</w:t>
      </w:r>
    </w:p>
    <w:p w:rsidR="005F3339" w:rsidRDefault="005F3339" w:rsidP="005F3339">
      <w:pPr>
        <w:shd w:val="clear" w:color="auto" w:fill="FFFFFF"/>
        <w:spacing w:after="200" w:line="360" w:lineRule="auto"/>
        <w:ind w:firstLine="426"/>
        <w:jc w:val="both"/>
        <w:rPr>
          <w:rFonts w:ascii="Times New Roman" w:hAnsi="Times New Roman" w:cs="Times New Roman"/>
          <w:color w:val="000000"/>
          <w:sz w:val="24"/>
          <w:szCs w:val="24"/>
        </w:rPr>
      </w:pPr>
      <w:r w:rsidRPr="00C11C40">
        <w:rPr>
          <w:rFonts w:ascii="Times New Roman" w:hAnsi="Times New Roman" w:cs="Times New Roman"/>
          <w:color w:val="000000"/>
          <w:sz w:val="24"/>
          <w:szCs w:val="24"/>
        </w:rPr>
        <w:t>Lalu apa yang bisa kita lakukan untuk menghapus potret kemiskinan ini? Yang pastinya harus ada perhatian pemerintah terhadap semakin tingginya angka kemiskinan di tengah badai Covid-19 ini. Pemerintah harus menjamin ketersediaan pangan masyarakat dan berbagai program bantuan sosial. Kita pun sebagai masyarakat juga bisa melakukan hal yang sama, dengan cara seperti pembagian sembako. Dengan demikian setidaknya kita dapat sedikit menolong kehidupan saudara-saudara kita yang membutuhkan dan pastinya kita berharap pandemi Covid-19 ini segera berakhir dan kehidupan dapat kembali seperti sedia kala.</w:t>
      </w:r>
    </w:p>
    <w:p w:rsidR="005F3339" w:rsidRDefault="005F3339" w:rsidP="005F3339">
      <w:pPr>
        <w:shd w:val="clear" w:color="auto" w:fill="FFFFFF"/>
        <w:spacing w:after="200" w:line="360" w:lineRule="auto"/>
        <w:ind w:firstLine="426"/>
        <w:jc w:val="both"/>
        <w:rPr>
          <w:rFonts w:ascii="Times New Roman" w:hAnsi="Times New Roman" w:cs="Times New Roman"/>
          <w:color w:val="000000"/>
          <w:sz w:val="24"/>
          <w:szCs w:val="24"/>
        </w:rPr>
      </w:pPr>
      <w:r w:rsidRPr="0065433E">
        <w:rPr>
          <w:rFonts w:ascii="Times New Roman" w:hAnsi="Times New Roman" w:cs="Times New Roman"/>
          <w:sz w:val="24"/>
          <w:szCs w:val="24"/>
        </w:rPr>
        <w:t>Masa pandemi mengakibatkan masyarakat setempat kehilangan pekerjaan, dirumahkan, berpindah pekerjaan, jam kerja dibatasi, dan upah yang diturunkan, namun di sisi lain juga menimbulkan peluang kerja baru. Menurut Datok Husaini selama pandemi ini, pusat pusat ekonomi di desa Senebok Cantek mengalami penurunan dan penutupan sehingga perekonomian mengendur dan berefek terhadap Pemutusan Hubungan Kerja (PHK) besar-besaran bagi pelaku ekonomi yang ada di kawasan tersebut seperti di bisnis warung kopi, pertambakan udang dan kepiting, dapur arang, serta pertanian menjadi mersosot dengan adanya covid-19. Mereka banyak bergantungan hidup dengan bekerja sebagai buruh harian sehingga apabila kegiatan usaha makro tersebut tertutup maka banyak masyarakat sekitar mengalami penggangguran.</w:t>
      </w:r>
    </w:p>
    <w:p w:rsidR="005F3339" w:rsidRDefault="005F3339" w:rsidP="005F3339">
      <w:pPr>
        <w:shd w:val="clear" w:color="auto" w:fill="FFFFFF"/>
        <w:spacing w:after="200" w:line="360" w:lineRule="auto"/>
        <w:ind w:firstLine="426"/>
        <w:jc w:val="both"/>
        <w:rPr>
          <w:rFonts w:ascii="Times New Roman" w:hAnsi="Times New Roman" w:cs="Times New Roman"/>
          <w:color w:val="000000"/>
          <w:sz w:val="24"/>
          <w:szCs w:val="24"/>
        </w:rPr>
      </w:pPr>
      <w:r w:rsidRPr="009C7F93">
        <w:rPr>
          <w:rFonts w:ascii="Times New Roman" w:hAnsi="Times New Roman" w:cs="Times New Roman"/>
          <w:sz w:val="24"/>
          <w:szCs w:val="24"/>
        </w:rPr>
        <w:t xml:space="preserve">Harus diakui semenjak pandemi Covid diumumkan secara resmi oleh pemerintah Indonesia, dan terjadi pembatasan sosial serta masyarakat mengurangi aktivitas di luar rumah </w:t>
      </w:r>
      <w:r w:rsidRPr="009C7F93">
        <w:rPr>
          <w:rFonts w:ascii="Times New Roman" w:hAnsi="Times New Roman" w:cs="Times New Roman"/>
          <w:sz w:val="24"/>
          <w:szCs w:val="24"/>
        </w:rPr>
        <w:lastRenderedPageBreak/>
        <w:t>jika tidak perlu, maka dampaknya juga berpengaruh terhadap konsumen yang melakukan transasksi. Ada yang omzet</w:t>
      </w:r>
      <w:r>
        <w:rPr>
          <w:rFonts w:ascii="Times New Roman" w:hAnsi="Times New Roman" w:cs="Times New Roman"/>
          <w:sz w:val="24"/>
          <w:szCs w:val="24"/>
        </w:rPr>
        <w:t xml:space="preserve"> penjualannya turun sampai 50%. </w:t>
      </w:r>
      <w:r w:rsidRPr="009C7F93">
        <w:rPr>
          <w:rFonts w:ascii="Times New Roman" w:hAnsi="Times New Roman" w:cs="Times New Roman"/>
          <w:sz w:val="24"/>
          <w:szCs w:val="24"/>
        </w:rPr>
        <w:t>Banyak usaha kecil terdampak karena berkurangnya jumlah konsumen Mereka melakukan beberapa strategi agar penjulannya bertahan. Hal ini diperparah lagi dengan kenaikan harga bahan baku. Seorang pemilik ta</w:t>
      </w:r>
      <w:r>
        <w:rPr>
          <w:rFonts w:ascii="Times New Roman" w:hAnsi="Times New Roman" w:cs="Times New Roman"/>
          <w:sz w:val="24"/>
          <w:szCs w:val="24"/>
        </w:rPr>
        <w:t>mbak udang,</w:t>
      </w:r>
      <w:r w:rsidRPr="009C7F93">
        <w:rPr>
          <w:rFonts w:ascii="Times New Roman" w:hAnsi="Times New Roman" w:cs="Times New Roman"/>
          <w:sz w:val="24"/>
          <w:szCs w:val="24"/>
        </w:rPr>
        <w:t xml:space="preserve"> selama pandemi COVID-19 ini mengurangi pasokan bibit udang dari atasanya (toke) dikarnakan PPKM sedang berlangsung. Sehingga kegiatan ekspor bibit udang tersebut tidak berjalan dengan sempurna. Akibatnya banyak pekerja mengalami penggauran selama masa pandemic ini karna mereka kehilangan mata pencaharian nya selama bekerja ditambak udang.</w:t>
      </w:r>
    </w:p>
    <w:p w:rsidR="005F3339" w:rsidRDefault="005F3339" w:rsidP="005F3339">
      <w:pPr>
        <w:shd w:val="clear" w:color="auto" w:fill="FFFFFF"/>
        <w:spacing w:after="200" w:line="360" w:lineRule="auto"/>
        <w:ind w:firstLine="426"/>
        <w:jc w:val="both"/>
        <w:rPr>
          <w:rFonts w:ascii="Times New Roman" w:hAnsi="Times New Roman" w:cs="Times New Roman"/>
          <w:color w:val="000000"/>
          <w:sz w:val="24"/>
          <w:szCs w:val="24"/>
        </w:rPr>
      </w:pPr>
      <w:r w:rsidRPr="009C7F93">
        <w:rPr>
          <w:rFonts w:ascii="Times New Roman" w:hAnsi="Times New Roman" w:cs="Times New Roman"/>
          <w:sz w:val="24"/>
          <w:szCs w:val="24"/>
        </w:rPr>
        <w:t xml:space="preserve">Selain dibidang pertambakan, usaha dapur arang juga mengalami penurunan. Biasanya Pekerjaan diladang ini setiap harinya berlaku secara </w:t>
      </w:r>
      <w:r>
        <w:rPr>
          <w:rFonts w:ascii="Times New Roman" w:hAnsi="Times New Roman" w:cs="Times New Roman"/>
          <w:sz w:val="24"/>
          <w:szCs w:val="24"/>
        </w:rPr>
        <w:t>normal</w:t>
      </w:r>
      <w:r w:rsidRPr="009C7F93">
        <w:rPr>
          <w:rFonts w:ascii="Times New Roman" w:hAnsi="Times New Roman" w:cs="Times New Roman"/>
          <w:sz w:val="24"/>
          <w:szCs w:val="24"/>
        </w:rPr>
        <w:t>, namun semenjak masa pandemic hadir sangat berdampak t</w:t>
      </w:r>
      <w:r>
        <w:rPr>
          <w:rFonts w:ascii="Times New Roman" w:hAnsi="Times New Roman" w:cs="Times New Roman"/>
          <w:sz w:val="24"/>
          <w:szCs w:val="24"/>
        </w:rPr>
        <w:t>derhadap ekspor impor bahan baku</w:t>
      </w:r>
      <w:r w:rsidRPr="009C7F93">
        <w:rPr>
          <w:rFonts w:ascii="Times New Roman" w:hAnsi="Times New Roman" w:cs="Times New Roman"/>
          <w:sz w:val="24"/>
          <w:szCs w:val="24"/>
        </w:rPr>
        <w:t xml:space="preserve"> tersebut dikar</w:t>
      </w:r>
      <w:r>
        <w:rPr>
          <w:rFonts w:ascii="Times New Roman" w:hAnsi="Times New Roman" w:cs="Times New Roman"/>
          <w:sz w:val="24"/>
          <w:szCs w:val="24"/>
        </w:rPr>
        <w:t>e</w:t>
      </w:r>
      <w:r w:rsidRPr="009C7F93">
        <w:rPr>
          <w:rFonts w:ascii="Times New Roman" w:hAnsi="Times New Roman" w:cs="Times New Roman"/>
          <w:sz w:val="24"/>
          <w:szCs w:val="24"/>
        </w:rPr>
        <w:t>nakan kurangnya minat konsumen terhadap barang yang dijual.</w:t>
      </w:r>
    </w:p>
    <w:p w:rsidR="005F3339" w:rsidRDefault="005F3339" w:rsidP="005F3339">
      <w:pPr>
        <w:shd w:val="clear" w:color="auto" w:fill="FFFFFF"/>
        <w:spacing w:after="200" w:line="360" w:lineRule="auto"/>
        <w:ind w:firstLine="426"/>
        <w:jc w:val="both"/>
        <w:rPr>
          <w:rFonts w:ascii="Times New Roman" w:hAnsi="Times New Roman" w:cs="Times New Roman"/>
          <w:color w:val="000000"/>
          <w:sz w:val="24"/>
          <w:szCs w:val="24"/>
        </w:rPr>
      </w:pPr>
      <w:r w:rsidRPr="009C7F93">
        <w:rPr>
          <w:rFonts w:ascii="Times New Roman" w:hAnsi="Times New Roman" w:cs="Times New Roman"/>
          <w:sz w:val="24"/>
          <w:szCs w:val="24"/>
        </w:rPr>
        <w:t>Di saat mereka kehilangan pekerjaan dalam sektor usaha, banyak masyarakat yang bekerja sampingan un</w:t>
      </w:r>
      <w:r>
        <w:rPr>
          <w:rFonts w:ascii="Times New Roman" w:hAnsi="Times New Roman" w:cs="Times New Roman"/>
          <w:sz w:val="24"/>
          <w:szCs w:val="24"/>
        </w:rPr>
        <w:t>tuk memenuhi kebutuhan sehari-</w:t>
      </w:r>
      <w:r w:rsidRPr="009C7F93">
        <w:rPr>
          <w:rFonts w:ascii="Times New Roman" w:hAnsi="Times New Roman" w:cs="Times New Roman"/>
          <w:sz w:val="24"/>
          <w:szCs w:val="24"/>
        </w:rPr>
        <w:t>harinya dengan pergi kesawah, jadi buruh harian, mencari kerang, dan lain sebagainya.</w:t>
      </w:r>
    </w:p>
    <w:p w:rsidR="005F3339" w:rsidRDefault="005F3339" w:rsidP="005F3339">
      <w:pPr>
        <w:shd w:val="clear" w:color="auto" w:fill="FFFFFF"/>
        <w:spacing w:after="200" w:line="360" w:lineRule="auto"/>
        <w:ind w:firstLine="426"/>
        <w:jc w:val="both"/>
        <w:rPr>
          <w:rFonts w:ascii="Times New Roman" w:hAnsi="Times New Roman" w:cs="Times New Roman"/>
          <w:color w:val="000000"/>
          <w:sz w:val="24"/>
          <w:szCs w:val="24"/>
        </w:rPr>
      </w:pPr>
      <w:r w:rsidRPr="009C7F93">
        <w:rPr>
          <w:rFonts w:ascii="Times New Roman" w:hAnsi="Times New Roman" w:cs="Times New Roman"/>
          <w:sz w:val="24"/>
          <w:szCs w:val="24"/>
        </w:rPr>
        <w:t>Sejak masa pandemi, masayarakat didesa ini sangat merasakan terh</w:t>
      </w:r>
      <w:r>
        <w:rPr>
          <w:rFonts w:ascii="Times New Roman" w:hAnsi="Times New Roman" w:cs="Times New Roman"/>
          <w:sz w:val="24"/>
          <w:szCs w:val="24"/>
        </w:rPr>
        <w:t>adap penurunan mata pencaharian</w:t>
      </w:r>
      <w:r w:rsidRPr="009C7F93">
        <w:rPr>
          <w:rFonts w:ascii="Times New Roman" w:hAnsi="Times New Roman" w:cs="Times New Roman"/>
          <w:sz w:val="24"/>
          <w:szCs w:val="24"/>
        </w:rPr>
        <w:t xml:space="preserve"> sehariharinya akibat dampak daripada covid-19. Hal ini sudah menjadi seharunya bagi masyarakat untuk bekerja diluar sektor usahanya demi menjaga kerentanan ekonmi selama masa pandemic berlangsung.</w:t>
      </w:r>
      <w:r>
        <w:rPr>
          <w:rFonts w:ascii="Times New Roman" w:hAnsi="Times New Roman" w:cs="Times New Roman"/>
          <w:sz w:val="24"/>
          <w:szCs w:val="24"/>
        </w:rPr>
        <w:t xml:space="preserve"> Sebagai peserta KPM saya melihat langsung kegiatan sehari hari mereka bekerja, mulai dari pergi kesawah, memanen padi, menggiling, menjemur hingga padi menjadi beras. Selain itu ada juga sektor usaha lain yaitu dapur arang, dimana banyak pekerja yang di PHK akibat minat komsumen terhadap arang tersebut berkurang. Hanya beberapa dapur saja yang aktif dalam pembakaran. Karna itu diminati oleh masyarakat local saja. Banyak sekali dapur arang yang sudah roboh akbiat tidak pernah lagi melakukan pembakaran. Dari hasil kegiatan tersebut kita dapat mengetahui dampak daripada pandemic ini sangat berpengaruh besar bagi mereka.</w:t>
      </w:r>
    </w:p>
    <w:p w:rsidR="005F3339" w:rsidRDefault="005F3339" w:rsidP="005F3339">
      <w:pPr>
        <w:shd w:val="clear" w:color="auto" w:fill="FFFFFF"/>
        <w:spacing w:after="200" w:line="360" w:lineRule="auto"/>
        <w:ind w:firstLine="426"/>
        <w:jc w:val="both"/>
        <w:rPr>
          <w:rFonts w:ascii="Times New Roman" w:hAnsi="Times New Roman" w:cs="Times New Roman"/>
          <w:color w:val="000000"/>
          <w:sz w:val="24"/>
          <w:szCs w:val="24"/>
        </w:rPr>
      </w:pPr>
      <w:r>
        <w:rPr>
          <w:rFonts w:ascii="Times New Roman" w:hAnsi="Times New Roman" w:cs="Times New Roman"/>
          <w:sz w:val="24"/>
          <w:szCs w:val="24"/>
        </w:rPr>
        <w:t>Selain dari sektor usaha, ada juga dari sektor usaha pertambakan. Banyak diantara mereka yang berhenti bekerja dikarnakan modal yang dimiliki tidak tercukupi dan lain sebagainya. Seharusnya ada upatya pemerintah dalam mensejahterakan masyarakat desa pendalaman tersebut selama masa pandemic.</w:t>
      </w:r>
    </w:p>
    <w:p w:rsidR="001568B5" w:rsidRPr="009A7CD2" w:rsidRDefault="005F3339" w:rsidP="00F2597E">
      <w:pPr>
        <w:shd w:val="clear" w:color="auto" w:fill="FFFFFF"/>
        <w:spacing w:after="200" w:line="360" w:lineRule="auto"/>
        <w:ind w:firstLine="426"/>
        <w:jc w:val="both"/>
        <w:rPr>
          <w:rFonts w:ascii="Times New Roman" w:hAnsi="Times New Roman" w:cs="Times New Roman"/>
          <w:sz w:val="24"/>
          <w:szCs w:val="24"/>
        </w:rPr>
      </w:pPr>
      <w:r w:rsidRPr="009C7F93">
        <w:rPr>
          <w:rFonts w:ascii="Times New Roman" w:hAnsi="Times New Roman" w:cs="Times New Roman"/>
          <w:sz w:val="24"/>
          <w:szCs w:val="24"/>
        </w:rPr>
        <w:lastRenderedPageBreak/>
        <w:t xml:space="preserve">Respond </w:t>
      </w:r>
      <w:r>
        <w:rPr>
          <w:rFonts w:ascii="Times New Roman" w:hAnsi="Times New Roman" w:cs="Times New Roman"/>
          <w:sz w:val="24"/>
          <w:szCs w:val="24"/>
        </w:rPr>
        <w:t xml:space="preserve">dari masyarakat desa </w:t>
      </w:r>
      <w:r w:rsidRPr="009C7F93">
        <w:rPr>
          <w:rFonts w:ascii="Times New Roman" w:hAnsi="Times New Roman" w:cs="Times New Roman"/>
          <w:sz w:val="24"/>
          <w:szCs w:val="24"/>
        </w:rPr>
        <w:t>setempat terhadap kegiatan KPM yang kami</w:t>
      </w:r>
      <w:r>
        <w:rPr>
          <w:rFonts w:ascii="Times New Roman" w:hAnsi="Times New Roman" w:cs="Times New Roman"/>
          <w:sz w:val="24"/>
          <w:szCs w:val="24"/>
        </w:rPr>
        <w:t xml:space="preserve"> lakukan, mereka menerima </w:t>
      </w:r>
      <w:r w:rsidRPr="009C7F93">
        <w:rPr>
          <w:rFonts w:ascii="Times New Roman" w:hAnsi="Times New Roman" w:cs="Times New Roman"/>
          <w:sz w:val="24"/>
          <w:szCs w:val="24"/>
        </w:rPr>
        <w:t>dengan senang hati dan ikut melibatkan segala pekerjaan nya demi pengabdian yang kami lakukan didesa tersebut. Dengan adanya kegiatan KPM ini memberikan peluang kepada mahasiswa untuk mengetahui situasi yang terjadi dikalangan masyarakat bawah dengan tetap bertahan hidup meskipun pandemic sedang menjalar diseluruh dunia.</w:t>
      </w:r>
    </w:p>
    <w:p w:rsidR="004A1D24" w:rsidRPr="004A1D24" w:rsidRDefault="004A1D24" w:rsidP="004A1D24">
      <w:pPr>
        <w:shd w:val="clear" w:color="auto" w:fill="FFFFFF"/>
        <w:spacing w:after="200" w:line="360" w:lineRule="auto"/>
        <w:ind w:firstLine="426"/>
        <w:jc w:val="both"/>
        <w:rPr>
          <w:rFonts w:ascii="Times New Roman" w:hAnsi="Times New Roman" w:cs="Times New Roman"/>
          <w:sz w:val="24"/>
          <w:szCs w:val="24"/>
          <w:lang w:val="en-US"/>
        </w:rPr>
      </w:pPr>
      <w:r w:rsidRPr="004A1D24">
        <w:rPr>
          <w:rFonts w:ascii="Times New Roman" w:hAnsi="Times New Roman" w:cs="Times New Roman"/>
          <w:sz w:val="24"/>
          <w:szCs w:val="24"/>
          <w:lang w:val="en-US"/>
        </w:rPr>
        <w:t>Secara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umum</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responden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mengakui</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bahwa di masa pandemic mereka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tetap</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makan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seperti</w:t>
      </w:r>
    </w:p>
    <w:p w:rsidR="004A1D24" w:rsidRPr="004A1D24" w:rsidRDefault="004A1D24" w:rsidP="004A1D24">
      <w:pPr>
        <w:shd w:val="clear" w:color="auto" w:fill="FFFFFF"/>
        <w:spacing w:after="200" w:line="360" w:lineRule="auto"/>
        <w:ind w:firstLine="426"/>
        <w:jc w:val="both"/>
        <w:rPr>
          <w:rFonts w:ascii="Times New Roman" w:hAnsi="Times New Roman" w:cs="Times New Roman"/>
          <w:sz w:val="24"/>
          <w:szCs w:val="24"/>
          <w:lang w:val="en-US"/>
        </w:rPr>
      </w:pPr>
      <w:r w:rsidRPr="004A1D24">
        <w:rPr>
          <w:rFonts w:ascii="Times New Roman" w:hAnsi="Times New Roman" w:cs="Times New Roman"/>
          <w:sz w:val="24"/>
          <w:szCs w:val="24"/>
          <w:lang w:val="en-US"/>
        </w:rPr>
        <w:t>biasa, hanya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mengganti</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jenis</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lauk</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tertentu. Ada juga yang bersiasat</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membeli</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bahan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lauk di saat</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harga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murah</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dengan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jumlah yang banyak</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disimpan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dikulkas.</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Selama pandemic covid</w:t>
      </w:r>
      <w:r w:rsidR="006A20B3">
        <w:rPr>
          <w:rFonts w:ascii="Times New Roman" w:hAnsi="Times New Roman" w:cs="Times New Roman"/>
          <w:sz w:val="24"/>
          <w:szCs w:val="24"/>
          <w:lang w:val="en-US"/>
        </w:rPr>
        <w:t xml:space="preserve"> 19 </w:t>
      </w:r>
      <w:r w:rsidRPr="004A1D24">
        <w:rPr>
          <w:rFonts w:ascii="Times New Roman" w:hAnsi="Times New Roman" w:cs="Times New Roman"/>
          <w:sz w:val="24"/>
          <w:szCs w:val="24"/>
          <w:lang w:val="en-US"/>
        </w:rPr>
        <w:t>iniresponden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memang</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berhemat</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dengan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belanja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ditempat yang lebih</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murah.</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Jenis</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lauk yang sring</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dimakan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yaitu</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ikan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sayur</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dan</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sambal</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jika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sedang</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tidak</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memiliki</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uang</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maka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hanya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memasak</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mie</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atau</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menggoreng</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telur</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saja.</w:t>
      </w:r>
      <w:r w:rsidR="006A20B3">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Pada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awalnya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beberapa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responden</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responden</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merokok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tetapi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karena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sejak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adanya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covid</w:t>
      </w:r>
      <w:r w:rsidR="002D10A1">
        <w:rPr>
          <w:rFonts w:ascii="Times New Roman" w:hAnsi="Times New Roman" w:cs="Times New Roman"/>
          <w:sz w:val="24"/>
          <w:szCs w:val="24"/>
          <w:lang w:val="en-US"/>
        </w:rPr>
        <w:t xml:space="preserve"> 19 </w:t>
      </w:r>
      <w:r w:rsidRPr="004A1D24">
        <w:rPr>
          <w:rFonts w:ascii="Times New Roman" w:hAnsi="Times New Roman" w:cs="Times New Roman"/>
          <w:sz w:val="24"/>
          <w:szCs w:val="24"/>
          <w:lang w:val="en-US"/>
        </w:rPr>
        <w:t>mereka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memilih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untuk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berhenti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merokok agar uang</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membeli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rokok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tersebut</w:t>
      </w:r>
      <w:r w:rsidR="002D10A1">
        <w:rPr>
          <w:rFonts w:ascii="Times New Roman" w:hAnsi="Times New Roman" w:cs="Times New Roman"/>
          <w:sz w:val="24"/>
          <w:szCs w:val="24"/>
          <w:lang w:val="en-US"/>
        </w:rPr>
        <w:t xml:space="preserve"> bias </w:t>
      </w:r>
      <w:r w:rsidRPr="004A1D24">
        <w:rPr>
          <w:rFonts w:ascii="Times New Roman" w:hAnsi="Times New Roman" w:cs="Times New Roman"/>
          <w:sz w:val="24"/>
          <w:szCs w:val="24"/>
          <w:lang w:val="en-US"/>
        </w:rPr>
        <w:t>untuk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menambah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biaya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rumah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tangga.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Akan tetapi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beberapa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responden</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lainnya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memiilih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untuk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tetap</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merokok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dan</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hanya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mengurangi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jumlah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rokoknya.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Ada juga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responden yang tidak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mengurangi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kebiasaan</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merokoknya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dan</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tetap</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merokok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seperti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biasa, hanya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saja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beralih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kerokok yang haraganya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jauh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lebih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murah.</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Bagi</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respoden</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perokok</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berat, mereka</w:t>
      </w:r>
      <w:r w:rsidR="002D10A1">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lebih</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memilih</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berganti</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merekrokok</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daripada</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menghentikan</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kebiasaan</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merokok</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karena</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menurut</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merekaitu</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sulit.</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Ada juga</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responden yang mendapat</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rokok</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dari</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memintak</w:t>
      </w:r>
      <w:r w:rsidR="00680BF0">
        <w:rPr>
          <w:rFonts w:ascii="Times New Roman" w:hAnsi="Times New Roman" w:cs="Times New Roman"/>
          <w:sz w:val="24"/>
          <w:szCs w:val="24"/>
          <w:lang w:val="en-US"/>
        </w:rPr>
        <w:t xml:space="preserve"> epada sesame </w:t>
      </w:r>
      <w:r w:rsidRPr="004A1D24">
        <w:rPr>
          <w:rFonts w:ascii="Times New Roman" w:hAnsi="Times New Roman" w:cs="Times New Roman"/>
          <w:sz w:val="24"/>
          <w:szCs w:val="24"/>
          <w:lang w:val="en-US"/>
        </w:rPr>
        <w:t>teman</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perokok.</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Pengeluaran yang mereka</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kurangi</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juga</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adalah</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uang</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jajanan</w:t>
      </w:r>
      <w:r w:rsidR="00680BF0">
        <w:rPr>
          <w:rFonts w:ascii="Times New Roman" w:hAnsi="Times New Roman" w:cs="Times New Roman"/>
          <w:sz w:val="24"/>
          <w:szCs w:val="24"/>
          <w:lang w:val="en-US"/>
        </w:rPr>
        <w:t xml:space="preserve"> an</w:t>
      </w:r>
      <w:r w:rsidRPr="004A1D24">
        <w:rPr>
          <w:rFonts w:ascii="Times New Roman" w:hAnsi="Times New Roman" w:cs="Times New Roman"/>
          <w:sz w:val="24"/>
          <w:szCs w:val="24"/>
          <w:lang w:val="en-US"/>
        </w:rPr>
        <w:t>ak</w:t>
      </w:r>
      <w:r w:rsidR="00680BF0">
        <w:rPr>
          <w:rFonts w:ascii="Times New Roman" w:hAnsi="Times New Roman" w:cs="Times New Roman"/>
          <w:sz w:val="24"/>
          <w:szCs w:val="24"/>
          <w:lang w:val="en-US"/>
        </w:rPr>
        <w:t xml:space="preserve"> mereka </w:t>
      </w:r>
      <w:r w:rsidRPr="004A1D24">
        <w:rPr>
          <w:rFonts w:ascii="Times New Roman" w:hAnsi="Times New Roman" w:cs="Times New Roman"/>
          <w:sz w:val="24"/>
          <w:szCs w:val="24"/>
          <w:lang w:val="en-US"/>
        </w:rPr>
        <w:t>.Kebetulan</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anak</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jugat</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idak</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kesekolah</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sehingga</w:t>
      </w:r>
      <w:r w:rsidR="00680BF0">
        <w:rPr>
          <w:rFonts w:ascii="Times New Roman" w:hAnsi="Times New Roman" w:cs="Times New Roman"/>
          <w:sz w:val="24"/>
          <w:szCs w:val="24"/>
          <w:lang w:val="en-US"/>
        </w:rPr>
        <w:t xml:space="preserve"> bias </w:t>
      </w:r>
      <w:r w:rsidRPr="004A1D24">
        <w:rPr>
          <w:rFonts w:ascii="Times New Roman" w:hAnsi="Times New Roman" w:cs="Times New Roman"/>
          <w:sz w:val="24"/>
          <w:szCs w:val="24"/>
          <w:lang w:val="en-US"/>
        </w:rPr>
        <w:t>menghemat</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pengeluaran</w:t>
      </w:r>
      <w:r w:rsidR="00680BF0">
        <w:rPr>
          <w:rFonts w:ascii="Times New Roman" w:hAnsi="Times New Roman" w:cs="Times New Roman"/>
          <w:sz w:val="24"/>
          <w:szCs w:val="24"/>
          <w:lang w:val="en-US"/>
        </w:rPr>
        <w:t xml:space="preserve"> </w:t>
      </w:r>
      <w:r w:rsidRPr="004A1D24">
        <w:rPr>
          <w:rFonts w:ascii="Times New Roman" w:hAnsi="Times New Roman" w:cs="Times New Roman"/>
          <w:sz w:val="24"/>
          <w:szCs w:val="24"/>
          <w:lang w:val="en-US"/>
        </w:rPr>
        <w:t>jajan</w:t>
      </w:r>
      <w:r w:rsidR="00680BF0">
        <w:rPr>
          <w:rFonts w:ascii="Times New Roman" w:hAnsi="Times New Roman" w:cs="Times New Roman"/>
          <w:sz w:val="24"/>
          <w:szCs w:val="24"/>
          <w:lang w:val="en-US"/>
        </w:rPr>
        <w:t>an anak</w:t>
      </w:r>
      <w:r w:rsidRPr="004A1D24">
        <w:rPr>
          <w:rFonts w:ascii="Times New Roman" w:hAnsi="Times New Roman" w:cs="Times New Roman"/>
          <w:sz w:val="24"/>
          <w:szCs w:val="24"/>
          <w:lang w:val="en-US"/>
        </w:rPr>
        <w:t>.</w:t>
      </w:r>
      <w:r w:rsidR="007C0D6B">
        <w:rPr>
          <w:rFonts w:ascii="Times New Roman" w:hAnsi="Times New Roman" w:cs="Times New Roman"/>
          <w:sz w:val="24"/>
          <w:szCs w:val="24"/>
          <w:lang w:val="en-US"/>
        </w:rPr>
        <w:fldChar w:fldCharType="begin" w:fldLock="1"/>
      </w:r>
      <w:r w:rsidR="009A7CD2">
        <w:rPr>
          <w:rFonts w:ascii="Times New Roman" w:hAnsi="Times New Roman" w:cs="Times New Roman"/>
          <w:sz w:val="24"/>
          <w:szCs w:val="24"/>
          <w:lang w:val="en-US"/>
        </w:rPr>
        <w:instrText>ADDIN CSL_CITATION {"citationItems":[{"id":"ITEM-1","itemData":{"ISBN":"9786025346057","abstract":"Studi ini bertujuan untuk mengeksplorasi dampak pandemic covid-19 terhadap kesejahteraan masyarakat di Kota Pontianak. Data primer berasal dari 36 responden dari enam kecamatan di Kota Pontianan dari profesi yang berbeda dan terdampak pandemic serta wawancara mendalam kepada kepala puskesmas, camat dan perwakilan ketua RT. Pendapatan responden mengalami penurunan tajam antara 30%-70% di awal masa pandemic sementara pengeluaran cenderung tetap. Kondisi ini menyebabkan responden harus mensiasati pengeluaran keluarga. Secara umum memang terjadi penurunan tingkat pendapatan responden selama masa pandemic, namun tidak semua responden melakukan perubahan pola pangan secara drastis. Mereka hanya mengganti jenis lauk tertentu dan lebih memilih mencari sumber pendapatan lain untuk mempertahankan pola pengeluaran yang lama daripada merubah pola pengeluaran keluarga.","author":[{"dropping-particle":"","family":"Kurniasih","given":"Erni Panca","non-dropping-particle":"","parse-names":false,"suffix":""}],"container-title":"Prosiding Seminar Akademik Tahunan Ilmu Ekonomi dan Studi Pembangunan 2020","id":"ITEM-1","issued":{"date-parts":[["2020"]]},"page":"277-289","title":"Dampak Pandemi Covid 19 Terhadap Penurunan Kesejahteraan Masyarakat Kota Pontianak","type":"article-journal"},"uris":["http://www.mendeley.com/documents/?uuid=796bad7e-9ba4-4c6c-8e7c-bb6131d96521"]}],"mendeley":{"formattedCitation":"(Kurniasih, 2020)","plainTextFormattedCitation":"(Kurniasih, 2020)","previouslyFormattedCitation":"(Kurniasih, 2020)"},"properties":{"noteIndex":0},"schema":"https://github.com/citation-style-language/schema/raw/master/csl-citation.json"}</w:instrText>
      </w:r>
      <w:r w:rsidR="007C0D6B">
        <w:rPr>
          <w:rFonts w:ascii="Times New Roman" w:hAnsi="Times New Roman" w:cs="Times New Roman"/>
          <w:sz w:val="24"/>
          <w:szCs w:val="24"/>
          <w:lang w:val="en-US"/>
        </w:rPr>
        <w:fldChar w:fldCharType="separate"/>
      </w:r>
      <w:r w:rsidRPr="004A1D24">
        <w:rPr>
          <w:rFonts w:ascii="Times New Roman" w:hAnsi="Times New Roman" w:cs="Times New Roman"/>
          <w:noProof/>
          <w:sz w:val="24"/>
          <w:szCs w:val="24"/>
          <w:lang w:val="en-US"/>
        </w:rPr>
        <w:t>(Kurniasih, 2020)</w:t>
      </w:r>
      <w:r w:rsidR="007C0D6B">
        <w:rPr>
          <w:rFonts w:ascii="Times New Roman" w:hAnsi="Times New Roman" w:cs="Times New Roman"/>
          <w:sz w:val="24"/>
          <w:szCs w:val="24"/>
          <w:lang w:val="en-US"/>
        </w:rPr>
        <w:fldChar w:fldCharType="end"/>
      </w:r>
    </w:p>
    <w:p w:rsidR="006B1EF6" w:rsidRDefault="006B1EF6" w:rsidP="00F2597E">
      <w:pPr>
        <w:shd w:val="clear" w:color="auto" w:fill="FFFFFF"/>
        <w:spacing w:after="200" w:line="360" w:lineRule="auto"/>
        <w:ind w:firstLine="426"/>
        <w:jc w:val="both"/>
        <w:rPr>
          <w:rFonts w:ascii="Times New Roman" w:hAnsi="Times New Roman" w:cs="Times New Roman"/>
          <w:sz w:val="24"/>
          <w:szCs w:val="24"/>
          <w:lang w:val="en-US"/>
        </w:rPr>
      </w:pPr>
    </w:p>
    <w:p w:rsidR="006B1EF6" w:rsidRDefault="006B1EF6" w:rsidP="00F2597E">
      <w:pPr>
        <w:shd w:val="clear" w:color="auto" w:fill="FFFFFF"/>
        <w:spacing w:after="200" w:line="360" w:lineRule="auto"/>
        <w:ind w:firstLine="426"/>
        <w:jc w:val="both"/>
        <w:rPr>
          <w:rFonts w:ascii="Times New Roman" w:hAnsi="Times New Roman" w:cs="Times New Roman"/>
          <w:sz w:val="24"/>
          <w:szCs w:val="24"/>
          <w:lang w:val="en-US"/>
        </w:rPr>
      </w:pPr>
    </w:p>
    <w:p w:rsidR="006B1EF6" w:rsidRDefault="006B1EF6" w:rsidP="00F2597E">
      <w:pPr>
        <w:shd w:val="clear" w:color="auto" w:fill="FFFFFF"/>
        <w:spacing w:after="200" w:line="360" w:lineRule="auto"/>
        <w:ind w:firstLine="426"/>
        <w:jc w:val="both"/>
        <w:rPr>
          <w:rFonts w:ascii="Times New Roman" w:hAnsi="Times New Roman" w:cs="Times New Roman"/>
          <w:sz w:val="24"/>
          <w:szCs w:val="24"/>
          <w:lang w:val="en-US"/>
        </w:rPr>
      </w:pPr>
    </w:p>
    <w:p w:rsidR="006B1EF6" w:rsidRDefault="006B1EF6" w:rsidP="00F2597E">
      <w:pPr>
        <w:shd w:val="clear" w:color="auto" w:fill="FFFFFF"/>
        <w:spacing w:after="200" w:line="360" w:lineRule="auto"/>
        <w:ind w:firstLine="426"/>
        <w:jc w:val="both"/>
        <w:rPr>
          <w:rFonts w:ascii="Times New Roman" w:hAnsi="Times New Roman" w:cs="Times New Roman"/>
          <w:sz w:val="24"/>
          <w:szCs w:val="24"/>
          <w:lang w:val="en-US"/>
        </w:rPr>
      </w:pPr>
    </w:p>
    <w:p w:rsidR="004A1D24" w:rsidRPr="006B1EF6" w:rsidRDefault="004A1D24" w:rsidP="0067782E">
      <w:pPr>
        <w:shd w:val="clear" w:color="auto" w:fill="FFFFFF"/>
        <w:spacing w:after="200" w:line="360" w:lineRule="auto"/>
        <w:jc w:val="both"/>
        <w:rPr>
          <w:rFonts w:ascii="Times New Roman" w:hAnsi="Times New Roman" w:cs="Times New Roman"/>
          <w:sz w:val="24"/>
          <w:szCs w:val="24"/>
          <w:lang w:val="en-US"/>
        </w:rPr>
      </w:pPr>
    </w:p>
    <w:p w:rsidR="001945BB" w:rsidRDefault="001945BB" w:rsidP="001945BB">
      <w:pPr>
        <w:shd w:val="clear" w:color="auto" w:fill="FFFFFF"/>
        <w:spacing w:after="200" w:line="360" w:lineRule="auto"/>
        <w:ind w:firstLine="426"/>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DOKUMENTASI PENGABDIAN</w:t>
      </w:r>
    </w:p>
    <w:p w:rsidR="001945BB" w:rsidRDefault="006B1EF6" w:rsidP="001945BB">
      <w:pPr>
        <w:shd w:val="clear" w:color="auto" w:fill="FFFFFF"/>
        <w:spacing w:after="200" w:line="360" w:lineRule="auto"/>
        <w:ind w:firstLine="426"/>
        <w:jc w:val="center"/>
        <w:rPr>
          <w:rFonts w:ascii="Times New Roman" w:hAnsi="Times New Roman" w:cs="Times New Roman"/>
          <w:color w:val="000000"/>
          <w:sz w:val="24"/>
          <w:szCs w:val="24"/>
          <w:lang w:val="en-US"/>
        </w:rPr>
      </w:pPr>
      <w:r>
        <w:rPr>
          <w:rFonts w:ascii="Times New Roman" w:hAnsi="Times New Roman" w:cs="Times New Roman"/>
          <w:noProof/>
          <w:sz w:val="24"/>
          <w:lang w:val="en-US"/>
        </w:rPr>
        <w:lastRenderedPageBreak/>
        <w:drawing>
          <wp:anchor distT="0" distB="0" distL="114300" distR="114300" simplePos="0" relativeHeight="251670528" behindDoc="0" locked="0" layoutInCell="1" allowOverlap="1">
            <wp:simplePos x="0" y="0"/>
            <wp:positionH relativeFrom="column">
              <wp:posOffset>-32385</wp:posOffset>
            </wp:positionH>
            <wp:positionV relativeFrom="paragraph">
              <wp:posOffset>4324350</wp:posOffset>
            </wp:positionV>
            <wp:extent cx="5740400" cy="3333750"/>
            <wp:effectExtent l="0" t="0" r="0" b="0"/>
            <wp:wrapTopAndBottom/>
            <wp:docPr id="35910" name="Picture 3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0" name="mmmmmmmmmmm.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40400" cy="3333750"/>
                    </a:xfrm>
                    <a:prstGeom prst="rect">
                      <a:avLst/>
                    </a:prstGeom>
                  </pic:spPr>
                </pic:pic>
              </a:graphicData>
            </a:graphic>
          </wp:anchor>
        </w:drawing>
      </w:r>
      <w:r w:rsidR="0090377A">
        <w:rPr>
          <w:rFonts w:ascii="Times New Roman" w:hAnsi="Times New Roman" w:cs="Times New Roman"/>
          <w:noProof/>
          <w:sz w:val="24"/>
          <w:lang w:val="en-US"/>
        </w:rPr>
        <w:drawing>
          <wp:anchor distT="0" distB="0" distL="114300" distR="114300" simplePos="0" relativeHeight="251668480" behindDoc="0" locked="0" layoutInCell="1" allowOverlap="1">
            <wp:simplePos x="0" y="0"/>
            <wp:positionH relativeFrom="column">
              <wp:posOffset>-48260</wp:posOffset>
            </wp:positionH>
            <wp:positionV relativeFrom="paragraph">
              <wp:posOffset>145415</wp:posOffset>
            </wp:positionV>
            <wp:extent cx="5891530" cy="3919855"/>
            <wp:effectExtent l="0" t="0" r="0" b="444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atsApp Image 2022-02-05 at 12.11.22 (1).jpe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91530" cy="3919855"/>
                    </a:xfrm>
                    <a:prstGeom prst="rect">
                      <a:avLst/>
                    </a:prstGeom>
                  </pic:spPr>
                </pic:pic>
              </a:graphicData>
            </a:graphic>
          </wp:anchor>
        </w:drawing>
      </w:r>
    </w:p>
    <w:p w:rsidR="001945BB" w:rsidRDefault="001945BB" w:rsidP="001945BB">
      <w:pPr>
        <w:shd w:val="clear" w:color="auto" w:fill="FFFFFF"/>
        <w:spacing w:after="200" w:line="360" w:lineRule="auto"/>
        <w:ind w:firstLine="426"/>
        <w:jc w:val="center"/>
        <w:rPr>
          <w:rFonts w:ascii="Times New Roman" w:hAnsi="Times New Roman" w:cs="Times New Roman"/>
          <w:color w:val="000000"/>
          <w:sz w:val="24"/>
          <w:szCs w:val="24"/>
          <w:lang w:val="en-US"/>
        </w:rPr>
      </w:pPr>
    </w:p>
    <w:p w:rsidR="0090377A" w:rsidRPr="001945BB" w:rsidRDefault="0090377A" w:rsidP="0090377A">
      <w:pPr>
        <w:shd w:val="clear" w:color="auto" w:fill="FFFFFF"/>
        <w:spacing w:after="200" w:line="360" w:lineRule="auto"/>
        <w:rPr>
          <w:rFonts w:ascii="Times New Roman" w:hAnsi="Times New Roman" w:cs="Times New Roman"/>
          <w:color w:val="000000"/>
          <w:sz w:val="24"/>
          <w:szCs w:val="24"/>
          <w:lang w:val="en-US"/>
        </w:rPr>
      </w:pPr>
    </w:p>
    <w:p w:rsidR="00755598" w:rsidRDefault="00755598" w:rsidP="00A87904">
      <w:pPr>
        <w:spacing w:before="120" w:after="0" w:line="360" w:lineRule="auto"/>
        <w:jc w:val="both"/>
        <w:rPr>
          <w:rFonts w:ascii="Californian FB" w:hAnsi="Californian FB" w:cs="Times New Roman"/>
          <w:b/>
          <w:sz w:val="24"/>
          <w:lang w:val="en-US"/>
        </w:rPr>
      </w:pPr>
      <w:r w:rsidRPr="00A92B75">
        <w:rPr>
          <w:rFonts w:ascii="Californian FB" w:eastAsia="Times New Roman" w:hAnsi="Californian FB" w:cs="Times New Roman"/>
          <w:b/>
          <w:bCs/>
          <w:sz w:val="24"/>
          <w:lang w:val="en-US" w:eastAsia="id-ID"/>
        </w:rPr>
        <w:lastRenderedPageBreak/>
        <w:t xml:space="preserve">Conclusion </w:t>
      </w:r>
    </w:p>
    <w:p w:rsidR="00755598" w:rsidRPr="00F2597E" w:rsidRDefault="00F2597E" w:rsidP="00F2597E">
      <w:pPr>
        <w:pStyle w:val="ListParagraph"/>
        <w:spacing w:line="360" w:lineRule="auto"/>
        <w:ind w:left="0"/>
        <w:jc w:val="both"/>
        <w:rPr>
          <w:rFonts w:ascii="Times New Roman" w:hAnsi="Times New Roman" w:cs="Times New Roman"/>
          <w:b/>
          <w:sz w:val="24"/>
        </w:rPr>
      </w:pPr>
      <w:r w:rsidRPr="00C11C40">
        <w:rPr>
          <w:rFonts w:ascii="Times New Roman" w:hAnsi="Times New Roman" w:cs="Times New Roman"/>
          <w:sz w:val="24"/>
        </w:rPr>
        <w:t>Dengan</w:t>
      </w:r>
      <w:r w:rsidR="0083391B">
        <w:rPr>
          <w:rFonts w:ascii="Times New Roman" w:hAnsi="Times New Roman" w:cs="Times New Roman"/>
          <w:sz w:val="24"/>
        </w:rPr>
        <w:t xml:space="preserve"> </w:t>
      </w:r>
      <w:r w:rsidRPr="00C11C40">
        <w:rPr>
          <w:rFonts w:ascii="Times New Roman" w:hAnsi="Times New Roman" w:cs="Times New Roman"/>
          <w:sz w:val="24"/>
        </w:rPr>
        <w:t>adanya</w:t>
      </w:r>
      <w:r w:rsidR="0083391B">
        <w:rPr>
          <w:rFonts w:ascii="Times New Roman" w:hAnsi="Times New Roman" w:cs="Times New Roman"/>
          <w:sz w:val="24"/>
        </w:rPr>
        <w:t xml:space="preserve"> </w:t>
      </w:r>
      <w:r w:rsidRPr="00C11C40">
        <w:rPr>
          <w:rFonts w:ascii="Times New Roman" w:hAnsi="Times New Roman" w:cs="Times New Roman"/>
          <w:sz w:val="24"/>
        </w:rPr>
        <w:t>masa pandemic</w:t>
      </w:r>
      <w:r w:rsidR="0083391B">
        <w:rPr>
          <w:rFonts w:ascii="Times New Roman" w:hAnsi="Times New Roman" w:cs="Times New Roman"/>
          <w:sz w:val="24"/>
        </w:rPr>
        <w:t xml:space="preserve"> 19</w:t>
      </w:r>
      <w:r w:rsidRPr="00C11C40">
        <w:rPr>
          <w:rFonts w:ascii="Times New Roman" w:hAnsi="Times New Roman" w:cs="Times New Roman"/>
          <w:sz w:val="24"/>
        </w:rPr>
        <w:t xml:space="preserve"> memberikan</w:t>
      </w:r>
      <w:r w:rsidR="0083391B">
        <w:rPr>
          <w:rFonts w:ascii="Times New Roman" w:hAnsi="Times New Roman" w:cs="Times New Roman"/>
          <w:sz w:val="24"/>
        </w:rPr>
        <w:t xml:space="preserve"> </w:t>
      </w:r>
      <w:r w:rsidRPr="00C11C40">
        <w:rPr>
          <w:rFonts w:ascii="Times New Roman" w:hAnsi="Times New Roman" w:cs="Times New Roman"/>
          <w:sz w:val="24"/>
        </w:rPr>
        <w:t>dampak yang sangat</w:t>
      </w:r>
      <w:r w:rsidR="0083391B">
        <w:rPr>
          <w:rFonts w:ascii="Times New Roman" w:hAnsi="Times New Roman" w:cs="Times New Roman"/>
          <w:sz w:val="24"/>
        </w:rPr>
        <w:t xml:space="preserve"> </w:t>
      </w:r>
      <w:r w:rsidRPr="00C11C40">
        <w:rPr>
          <w:rFonts w:ascii="Times New Roman" w:hAnsi="Times New Roman" w:cs="Times New Roman"/>
          <w:sz w:val="24"/>
        </w:rPr>
        <w:t>besar</w:t>
      </w:r>
      <w:r w:rsidR="0083391B">
        <w:rPr>
          <w:rFonts w:ascii="Times New Roman" w:hAnsi="Times New Roman" w:cs="Times New Roman"/>
          <w:sz w:val="24"/>
        </w:rPr>
        <w:t xml:space="preserve"> </w:t>
      </w:r>
      <w:r w:rsidRPr="00C11C40">
        <w:rPr>
          <w:rFonts w:ascii="Times New Roman" w:hAnsi="Times New Roman" w:cs="Times New Roman"/>
          <w:sz w:val="24"/>
        </w:rPr>
        <w:t>terhadap</w:t>
      </w:r>
      <w:r w:rsidR="0083391B">
        <w:rPr>
          <w:rFonts w:ascii="Times New Roman" w:hAnsi="Times New Roman" w:cs="Times New Roman"/>
          <w:sz w:val="24"/>
        </w:rPr>
        <w:t xml:space="preserve"> </w:t>
      </w:r>
      <w:r w:rsidRPr="00C11C40">
        <w:rPr>
          <w:rFonts w:ascii="Times New Roman" w:hAnsi="Times New Roman" w:cs="Times New Roman"/>
          <w:sz w:val="24"/>
        </w:rPr>
        <w:t>masyarakat</w:t>
      </w:r>
      <w:r w:rsidR="0083391B">
        <w:rPr>
          <w:rFonts w:ascii="Times New Roman" w:hAnsi="Times New Roman" w:cs="Times New Roman"/>
          <w:sz w:val="24"/>
        </w:rPr>
        <w:t xml:space="preserve"> </w:t>
      </w:r>
      <w:r w:rsidRPr="00C11C40">
        <w:rPr>
          <w:rFonts w:ascii="Times New Roman" w:hAnsi="Times New Roman" w:cs="Times New Roman"/>
          <w:sz w:val="24"/>
        </w:rPr>
        <w:t>kalangan</w:t>
      </w:r>
      <w:r w:rsidR="0083391B">
        <w:rPr>
          <w:rFonts w:ascii="Times New Roman" w:hAnsi="Times New Roman" w:cs="Times New Roman"/>
          <w:sz w:val="24"/>
        </w:rPr>
        <w:t xml:space="preserve"> </w:t>
      </w:r>
      <w:r w:rsidRPr="00C11C40">
        <w:rPr>
          <w:rFonts w:ascii="Times New Roman" w:hAnsi="Times New Roman" w:cs="Times New Roman"/>
          <w:sz w:val="24"/>
        </w:rPr>
        <w:t>bawah</w:t>
      </w:r>
      <w:r w:rsidR="0083391B">
        <w:rPr>
          <w:rFonts w:ascii="Times New Roman" w:hAnsi="Times New Roman" w:cs="Times New Roman"/>
          <w:sz w:val="24"/>
        </w:rPr>
        <w:t xml:space="preserve"> </w:t>
      </w:r>
      <w:r w:rsidRPr="00C11C40">
        <w:rPr>
          <w:rFonts w:ascii="Times New Roman" w:hAnsi="Times New Roman" w:cs="Times New Roman"/>
          <w:sz w:val="24"/>
        </w:rPr>
        <w:t>dari</w:t>
      </w:r>
      <w:r w:rsidR="0083391B">
        <w:rPr>
          <w:rFonts w:ascii="Times New Roman" w:hAnsi="Times New Roman" w:cs="Times New Roman"/>
          <w:sz w:val="24"/>
        </w:rPr>
        <w:t xml:space="preserve"> </w:t>
      </w:r>
      <w:r w:rsidRPr="00C11C40">
        <w:rPr>
          <w:rFonts w:ascii="Times New Roman" w:hAnsi="Times New Roman" w:cs="Times New Roman"/>
          <w:sz w:val="24"/>
        </w:rPr>
        <w:t>segi</w:t>
      </w:r>
      <w:r w:rsidR="0083391B">
        <w:rPr>
          <w:rFonts w:ascii="Times New Roman" w:hAnsi="Times New Roman" w:cs="Times New Roman"/>
          <w:sz w:val="24"/>
        </w:rPr>
        <w:t xml:space="preserve"> </w:t>
      </w:r>
      <w:r w:rsidRPr="00C11C40">
        <w:rPr>
          <w:rFonts w:ascii="Times New Roman" w:hAnsi="Times New Roman" w:cs="Times New Roman"/>
          <w:sz w:val="24"/>
        </w:rPr>
        <w:t>mata</w:t>
      </w:r>
      <w:r w:rsidR="0083391B">
        <w:rPr>
          <w:rFonts w:ascii="Times New Roman" w:hAnsi="Times New Roman" w:cs="Times New Roman"/>
          <w:sz w:val="24"/>
        </w:rPr>
        <w:t xml:space="preserve"> </w:t>
      </w:r>
      <w:r w:rsidRPr="00C11C40">
        <w:rPr>
          <w:rFonts w:ascii="Times New Roman" w:hAnsi="Times New Roman" w:cs="Times New Roman"/>
          <w:sz w:val="24"/>
        </w:rPr>
        <w:t>pencahariannya yang menurun.</w:t>
      </w:r>
      <w:r w:rsidR="0083391B">
        <w:rPr>
          <w:rFonts w:ascii="Times New Roman" w:hAnsi="Times New Roman" w:cs="Times New Roman"/>
          <w:sz w:val="24"/>
        </w:rPr>
        <w:t xml:space="preserve"> </w:t>
      </w:r>
      <w:r w:rsidRPr="00C11C40">
        <w:rPr>
          <w:rFonts w:ascii="Times New Roman" w:hAnsi="Times New Roman" w:cs="Times New Roman"/>
          <w:sz w:val="24"/>
        </w:rPr>
        <w:t>Sehingga</w:t>
      </w:r>
      <w:r w:rsidR="0083391B">
        <w:rPr>
          <w:rFonts w:ascii="Times New Roman" w:hAnsi="Times New Roman" w:cs="Times New Roman"/>
          <w:sz w:val="24"/>
        </w:rPr>
        <w:t xml:space="preserve"> sector </w:t>
      </w:r>
      <w:r w:rsidRPr="00C11C40">
        <w:rPr>
          <w:rFonts w:ascii="Times New Roman" w:hAnsi="Times New Roman" w:cs="Times New Roman"/>
          <w:sz w:val="24"/>
        </w:rPr>
        <w:t>usaha yang ada di desa</w:t>
      </w:r>
      <w:r w:rsidR="0083391B">
        <w:rPr>
          <w:rFonts w:ascii="Times New Roman" w:hAnsi="Times New Roman" w:cs="Times New Roman"/>
          <w:sz w:val="24"/>
        </w:rPr>
        <w:t xml:space="preserve"> </w:t>
      </w:r>
      <w:r w:rsidRPr="00C11C40">
        <w:rPr>
          <w:rFonts w:ascii="Times New Roman" w:hAnsi="Times New Roman" w:cs="Times New Roman"/>
          <w:sz w:val="24"/>
        </w:rPr>
        <w:t>tersebut</w:t>
      </w:r>
      <w:r w:rsidR="0083391B">
        <w:rPr>
          <w:rFonts w:ascii="Times New Roman" w:hAnsi="Times New Roman" w:cs="Times New Roman"/>
          <w:sz w:val="24"/>
        </w:rPr>
        <w:t xml:space="preserve"> </w:t>
      </w:r>
      <w:r w:rsidRPr="00C11C40">
        <w:rPr>
          <w:rFonts w:ascii="Times New Roman" w:hAnsi="Times New Roman" w:cs="Times New Roman"/>
          <w:sz w:val="24"/>
        </w:rPr>
        <w:t>banyak yang mengalami</w:t>
      </w:r>
      <w:r w:rsidR="0083391B">
        <w:rPr>
          <w:rFonts w:ascii="Times New Roman" w:hAnsi="Times New Roman" w:cs="Times New Roman"/>
          <w:sz w:val="24"/>
        </w:rPr>
        <w:t xml:space="preserve"> </w:t>
      </w:r>
      <w:r w:rsidRPr="00C11C40">
        <w:rPr>
          <w:rFonts w:ascii="Times New Roman" w:hAnsi="Times New Roman" w:cs="Times New Roman"/>
          <w:sz w:val="24"/>
        </w:rPr>
        <w:t>pemerosotan</w:t>
      </w:r>
      <w:r w:rsidR="0083391B">
        <w:rPr>
          <w:rFonts w:ascii="Times New Roman" w:hAnsi="Times New Roman" w:cs="Times New Roman"/>
          <w:sz w:val="24"/>
        </w:rPr>
        <w:t xml:space="preserve"> </w:t>
      </w:r>
      <w:r w:rsidRPr="00C11C40">
        <w:rPr>
          <w:rFonts w:ascii="Times New Roman" w:hAnsi="Times New Roman" w:cs="Times New Roman"/>
          <w:sz w:val="24"/>
        </w:rPr>
        <w:t>akibat</w:t>
      </w:r>
      <w:r w:rsidR="0083391B">
        <w:rPr>
          <w:rFonts w:ascii="Times New Roman" w:hAnsi="Times New Roman" w:cs="Times New Roman"/>
          <w:sz w:val="24"/>
        </w:rPr>
        <w:t xml:space="preserve"> </w:t>
      </w:r>
      <w:r w:rsidRPr="00C11C40">
        <w:rPr>
          <w:rFonts w:ascii="Times New Roman" w:hAnsi="Times New Roman" w:cs="Times New Roman"/>
          <w:sz w:val="24"/>
        </w:rPr>
        <w:t>adanya</w:t>
      </w:r>
      <w:r w:rsidR="0083391B">
        <w:rPr>
          <w:rFonts w:ascii="Times New Roman" w:hAnsi="Times New Roman" w:cs="Times New Roman"/>
          <w:sz w:val="24"/>
        </w:rPr>
        <w:t xml:space="preserve"> </w:t>
      </w:r>
      <w:r w:rsidRPr="00C11C40">
        <w:rPr>
          <w:rFonts w:ascii="Times New Roman" w:hAnsi="Times New Roman" w:cs="Times New Roman"/>
          <w:sz w:val="24"/>
        </w:rPr>
        <w:t>pemberlakuan</w:t>
      </w:r>
      <w:r w:rsidR="0083391B">
        <w:rPr>
          <w:rFonts w:ascii="Times New Roman" w:hAnsi="Times New Roman" w:cs="Times New Roman"/>
          <w:sz w:val="24"/>
        </w:rPr>
        <w:t xml:space="preserve"> </w:t>
      </w:r>
      <w:r w:rsidRPr="00C11C40">
        <w:rPr>
          <w:rFonts w:ascii="Times New Roman" w:hAnsi="Times New Roman" w:cs="Times New Roman"/>
          <w:sz w:val="24"/>
        </w:rPr>
        <w:t>kebijakan</w:t>
      </w:r>
      <w:r w:rsidR="0083391B">
        <w:rPr>
          <w:rFonts w:ascii="Times New Roman" w:hAnsi="Times New Roman" w:cs="Times New Roman"/>
          <w:sz w:val="24"/>
        </w:rPr>
        <w:t xml:space="preserve"> </w:t>
      </w:r>
      <w:r w:rsidRPr="00C11C40">
        <w:rPr>
          <w:rFonts w:ascii="Times New Roman" w:hAnsi="Times New Roman" w:cs="Times New Roman"/>
          <w:sz w:val="24"/>
        </w:rPr>
        <w:t>pemerintah</w:t>
      </w:r>
      <w:r w:rsidR="0083391B">
        <w:rPr>
          <w:rFonts w:ascii="Times New Roman" w:hAnsi="Times New Roman" w:cs="Times New Roman"/>
          <w:sz w:val="24"/>
        </w:rPr>
        <w:t xml:space="preserve"> </w:t>
      </w:r>
      <w:r w:rsidRPr="00C11C40">
        <w:rPr>
          <w:rFonts w:ascii="Times New Roman" w:hAnsi="Times New Roman" w:cs="Times New Roman"/>
          <w:sz w:val="24"/>
        </w:rPr>
        <w:t>seper</w:t>
      </w:r>
      <w:r w:rsidR="0083391B">
        <w:rPr>
          <w:rFonts w:ascii="Times New Roman" w:hAnsi="Times New Roman" w:cs="Times New Roman"/>
          <w:sz w:val="24"/>
        </w:rPr>
        <w:t xml:space="preserve">ti </w:t>
      </w:r>
      <w:r w:rsidRPr="00C11C40">
        <w:rPr>
          <w:rFonts w:ascii="Times New Roman" w:hAnsi="Times New Roman" w:cs="Times New Roman"/>
          <w:sz w:val="24"/>
          <w:szCs w:val="24"/>
        </w:rPr>
        <w:t>social distancing, physical distancing, PSBB serta PPKM.</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Namun</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dibalik</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itu</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semua</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masyarakat</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didesa</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senebok</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cantek</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tetap</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beradapt</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asi</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dan</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mencari</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pekerjaan</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sampingan</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lainnya</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untuk</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mendapatkan</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upah yang didapatkan demi menjaga</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kerentan</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anek</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 xml:space="preserve">enomi di masa pandemic </w:t>
      </w:r>
      <w:r w:rsidR="0083391B">
        <w:rPr>
          <w:rFonts w:ascii="Times New Roman" w:hAnsi="Times New Roman" w:cs="Times New Roman"/>
          <w:sz w:val="24"/>
          <w:szCs w:val="24"/>
        </w:rPr>
        <w:t xml:space="preserve">Covic 19 </w:t>
      </w:r>
      <w:r w:rsidRPr="00C11C40">
        <w:rPr>
          <w:rFonts w:ascii="Times New Roman" w:hAnsi="Times New Roman" w:cs="Times New Roman"/>
          <w:sz w:val="24"/>
          <w:szCs w:val="24"/>
        </w:rPr>
        <w:t>yang sedang</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berjalan 2 tahun</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terakhir</w:t>
      </w:r>
      <w:r w:rsidR="0083391B">
        <w:rPr>
          <w:rFonts w:ascii="Times New Roman" w:hAnsi="Times New Roman" w:cs="Times New Roman"/>
          <w:sz w:val="24"/>
          <w:szCs w:val="24"/>
        </w:rPr>
        <w:t xml:space="preserve"> </w:t>
      </w:r>
      <w:r w:rsidRPr="00C11C40">
        <w:rPr>
          <w:rFonts w:ascii="Times New Roman" w:hAnsi="Times New Roman" w:cs="Times New Roman"/>
          <w:sz w:val="24"/>
          <w:szCs w:val="24"/>
        </w:rPr>
        <w:t>ini.</w:t>
      </w:r>
    </w:p>
    <w:p w:rsidR="000B5F0A" w:rsidRDefault="000B5F0A" w:rsidP="000B5F0A">
      <w:pPr>
        <w:spacing w:after="0" w:line="360" w:lineRule="auto"/>
        <w:jc w:val="both"/>
        <w:rPr>
          <w:rFonts w:ascii="Californian FB" w:hAnsi="Californian FB" w:cs="Times New Roman"/>
          <w:b/>
          <w:sz w:val="24"/>
          <w:szCs w:val="24"/>
          <w:lang w:val="en-US"/>
        </w:rPr>
      </w:pPr>
      <w:r w:rsidRPr="000B5F0A">
        <w:rPr>
          <w:rFonts w:ascii="Californian FB" w:hAnsi="Californian FB" w:cs="Times New Roman"/>
          <w:b/>
          <w:sz w:val="24"/>
          <w:lang w:val="en-US"/>
        </w:rPr>
        <w:t>Bibliography</w:t>
      </w:r>
    </w:p>
    <w:p w:rsidR="007B243E" w:rsidRPr="003768DC" w:rsidRDefault="007B243E" w:rsidP="0067782E">
      <w:pPr>
        <w:spacing w:line="360" w:lineRule="auto"/>
        <w:jc w:val="both"/>
        <w:rPr>
          <w:rFonts w:ascii="Times New Roman" w:hAnsi="Times New Roman" w:cs="Times New Roman"/>
          <w:sz w:val="24"/>
          <w:szCs w:val="24"/>
        </w:rPr>
      </w:pPr>
      <w:r>
        <w:rPr>
          <w:rFonts w:ascii="Times New Roman" w:hAnsi="Times New Roman" w:cs="Times New Roman"/>
          <w:sz w:val="24"/>
          <w:szCs w:val="24"/>
        </w:rPr>
        <w:t>Sufyan, Ism</w:t>
      </w:r>
      <w:r w:rsidRPr="003768DC">
        <w:rPr>
          <w:rFonts w:ascii="Times New Roman" w:hAnsi="Times New Roman" w:cs="Times New Roman"/>
          <w:sz w:val="24"/>
          <w:szCs w:val="24"/>
        </w:rPr>
        <w:t xml:space="preserve">ail, Ansor, 2021, </w:t>
      </w:r>
      <w:r w:rsidRPr="003768DC">
        <w:rPr>
          <w:rFonts w:ascii="Times New Roman" w:hAnsi="Times New Roman" w:cs="Times New Roman"/>
          <w:i/>
          <w:sz w:val="24"/>
          <w:szCs w:val="24"/>
        </w:rPr>
        <w:t>Buku Pedoman KPM Tematik IAIN LANGSA</w:t>
      </w:r>
      <w:r w:rsidRPr="003768DC">
        <w:rPr>
          <w:rFonts w:ascii="Times New Roman" w:hAnsi="Times New Roman" w:cs="Times New Roman"/>
          <w:sz w:val="24"/>
          <w:szCs w:val="24"/>
        </w:rPr>
        <w:t>, LP2M IAIN LANGSA.</w:t>
      </w:r>
    </w:p>
    <w:p w:rsidR="007B243E" w:rsidRPr="003768DC" w:rsidRDefault="007B243E" w:rsidP="0067782E">
      <w:pPr>
        <w:spacing w:line="360" w:lineRule="auto"/>
        <w:jc w:val="both"/>
        <w:rPr>
          <w:rFonts w:ascii="Times New Roman" w:hAnsi="Times New Roman" w:cs="Times New Roman"/>
          <w:sz w:val="24"/>
          <w:szCs w:val="24"/>
        </w:rPr>
      </w:pPr>
      <w:r w:rsidRPr="003768DC">
        <w:rPr>
          <w:rFonts w:ascii="Times New Roman" w:hAnsi="Times New Roman" w:cs="Times New Roman"/>
          <w:sz w:val="24"/>
          <w:szCs w:val="24"/>
        </w:rPr>
        <w:t xml:space="preserve">Harahap, Iskandar Azmi. 2020. </w:t>
      </w:r>
      <w:r w:rsidRPr="003768DC">
        <w:rPr>
          <w:rFonts w:ascii="Times New Roman" w:hAnsi="Times New Roman" w:cs="Times New Roman"/>
          <w:i/>
          <w:sz w:val="24"/>
          <w:szCs w:val="24"/>
        </w:rPr>
        <w:t>Pengendalian COVID-19 Dalam Rantai Pasok Pangan.</w:t>
      </w:r>
      <w:r w:rsidRPr="003768DC">
        <w:rPr>
          <w:rFonts w:ascii="Times New Roman" w:hAnsi="Times New Roman" w:cs="Times New Roman"/>
          <w:sz w:val="24"/>
          <w:szCs w:val="24"/>
        </w:rPr>
        <w:t xml:space="preserve"> Pusat Penelitian Bioteknologi – LIPI, Vol. 11 No. 1</w:t>
      </w:r>
    </w:p>
    <w:p w:rsidR="007B243E" w:rsidRPr="003768DC" w:rsidRDefault="007B243E" w:rsidP="006778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Kementrian Kesehatan RI. 2020.</w:t>
      </w:r>
      <w:r w:rsidRPr="003768DC">
        <w:rPr>
          <w:rFonts w:ascii="Times New Roman" w:hAnsi="Times New Roman" w:cs="Times New Roman"/>
          <w:i/>
          <w:sz w:val="24"/>
          <w:szCs w:val="24"/>
        </w:rPr>
        <w:t>Pedoman Pencegahan dan Pengendalian Coronavirus Disease (COVID-19)</w:t>
      </w:r>
      <w:r w:rsidRPr="003768DC">
        <w:rPr>
          <w:rFonts w:ascii="Times New Roman" w:hAnsi="Times New Roman" w:cs="Times New Roman"/>
          <w:sz w:val="24"/>
          <w:szCs w:val="24"/>
        </w:rPr>
        <w:t>. Jakarta.</w:t>
      </w:r>
    </w:p>
    <w:p w:rsidR="007B243E" w:rsidRDefault="007B243E" w:rsidP="0067782E">
      <w:pPr>
        <w:spacing w:line="360" w:lineRule="auto"/>
        <w:jc w:val="both"/>
        <w:rPr>
          <w:rFonts w:ascii="Times New Roman" w:hAnsi="Times New Roman" w:cs="Times New Roman"/>
          <w:sz w:val="24"/>
          <w:szCs w:val="24"/>
          <w:lang w:val="en-US"/>
        </w:rPr>
      </w:pPr>
      <w:r w:rsidRPr="003768DC">
        <w:rPr>
          <w:rFonts w:ascii="Times New Roman" w:hAnsi="Times New Roman" w:cs="Times New Roman"/>
          <w:sz w:val="24"/>
          <w:szCs w:val="24"/>
        </w:rPr>
        <w:t xml:space="preserve">Sumarni, Yenti. 2020. </w:t>
      </w:r>
      <w:r w:rsidRPr="003768DC">
        <w:rPr>
          <w:rFonts w:ascii="Times New Roman" w:hAnsi="Times New Roman" w:cs="Times New Roman"/>
          <w:i/>
          <w:sz w:val="24"/>
          <w:szCs w:val="24"/>
        </w:rPr>
        <w:t xml:space="preserve">Pandemi Covid-19: Tantangan Ekonomi dan Bisnis. </w:t>
      </w:r>
      <w:r w:rsidRPr="003768DC">
        <w:rPr>
          <w:rFonts w:ascii="Times New Roman" w:hAnsi="Times New Roman" w:cs="Times New Roman"/>
          <w:sz w:val="24"/>
          <w:szCs w:val="24"/>
        </w:rPr>
        <w:t>Jurnal Ekonomi dan Perbankan Syariah, Vol. 6 No.</w:t>
      </w:r>
    </w:p>
    <w:p w:rsidR="00CC0B43" w:rsidRPr="00CC0B43" w:rsidRDefault="007C0D6B" w:rsidP="00CC0B43">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sidR="0067782E">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CC0B43" w:rsidRPr="00CC0B43">
        <w:rPr>
          <w:rFonts w:ascii="Times New Roman" w:hAnsi="Times New Roman" w:cs="Times New Roman"/>
          <w:noProof/>
          <w:sz w:val="24"/>
          <w:szCs w:val="24"/>
        </w:rPr>
        <w:t xml:space="preserve">Batubara, M., Arif, M., &amp; Tania, M. D. (2022). Dampak Pandemi Covid-19 Terhadap Penurunan Pendapatan Masyarakat Di Bukit Lawang Menurut Ekonomi Islam. </w:t>
      </w:r>
      <w:r w:rsidR="00CC0B43" w:rsidRPr="00CC0B43">
        <w:rPr>
          <w:rFonts w:ascii="Times New Roman" w:hAnsi="Times New Roman" w:cs="Times New Roman"/>
          <w:i/>
          <w:iCs/>
          <w:noProof/>
          <w:sz w:val="24"/>
          <w:szCs w:val="24"/>
        </w:rPr>
        <w:t>Jurnal Ilmiah Ekonomi Islam</w:t>
      </w:r>
      <w:r w:rsidR="00CC0B43" w:rsidRPr="00CC0B43">
        <w:rPr>
          <w:rFonts w:ascii="Times New Roman" w:hAnsi="Times New Roman" w:cs="Times New Roman"/>
          <w:noProof/>
          <w:sz w:val="24"/>
          <w:szCs w:val="24"/>
        </w:rPr>
        <w:t xml:space="preserve">, </w:t>
      </w:r>
      <w:r w:rsidR="00CC0B43" w:rsidRPr="00CC0B43">
        <w:rPr>
          <w:rFonts w:ascii="Times New Roman" w:hAnsi="Times New Roman" w:cs="Times New Roman"/>
          <w:i/>
          <w:iCs/>
          <w:noProof/>
          <w:sz w:val="24"/>
          <w:szCs w:val="24"/>
        </w:rPr>
        <w:t>8</w:t>
      </w:r>
      <w:r w:rsidR="00CC0B43" w:rsidRPr="00CC0B43">
        <w:rPr>
          <w:rFonts w:ascii="Times New Roman" w:hAnsi="Times New Roman" w:cs="Times New Roman"/>
          <w:noProof/>
          <w:sz w:val="24"/>
          <w:szCs w:val="24"/>
        </w:rPr>
        <w:t>(02), 2043–2048.</w:t>
      </w:r>
    </w:p>
    <w:p w:rsidR="00CC0B43" w:rsidRPr="00CC0B43" w:rsidRDefault="00CC0B43" w:rsidP="00CC0B43">
      <w:pPr>
        <w:widowControl w:val="0"/>
        <w:autoSpaceDE w:val="0"/>
        <w:autoSpaceDN w:val="0"/>
        <w:adjustRightInd w:val="0"/>
        <w:spacing w:line="360" w:lineRule="auto"/>
        <w:ind w:left="480" w:hanging="480"/>
        <w:rPr>
          <w:rFonts w:ascii="Times New Roman" w:hAnsi="Times New Roman" w:cs="Times New Roman"/>
          <w:noProof/>
          <w:sz w:val="24"/>
          <w:szCs w:val="24"/>
        </w:rPr>
      </w:pPr>
      <w:r w:rsidRPr="00CC0B43">
        <w:rPr>
          <w:rFonts w:ascii="Times New Roman" w:hAnsi="Times New Roman" w:cs="Times New Roman"/>
          <w:noProof/>
          <w:sz w:val="24"/>
          <w:szCs w:val="24"/>
        </w:rPr>
        <w:t xml:space="preserve">Kurniasih, E. P. (2020). Dampak Pandemi Covid 19 Terhadap Penurunan Kesejahteraan Masyarakat Kota Pontianak. </w:t>
      </w:r>
      <w:r w:rsidRPr="00CC0B43">
        <w:rPr>
          <w:rFonts w:ascii="Times New Roman" w:hAnsi="Times New Roman" w:cs="Times New Roman"/>
          <w:i/>
          <w:iCs/>
          <w:noProof/>
          <w:sz w:val="24"/>
          <w:szCs w:val="24"/>
        </w:rPr>
        <w:t>Prosiding Seminar Akademik Tahunan Ilmu Ekonomi Dan Studi Pembangunan 2020</w:t>
      </w:r>
      <w:r w:rsidRPr="00CC0B43">
        <w:rPr>
          <w:rFonts w:ascii="Times New Roman" w:hAnsi="Times New Roman" w:cs="Times New Roman"/>
          <w:noProof/>
          <w:sz w:val="24"/>
          <w:szCs w:val="24"/>
        </w:rPr>
        <w:t>, 277–289.</w:t>
      </w:r>
    </w:p>
    <w:p w:rsidR="00CC0B43" w:rsidRPr="00CC0B43" w:rsidRDefault="00CC0B43" w:rsidP="00F520A7">
      <w:pPr>
        <w:widowControl w:val="0"/>
        <w:autoSpaceDE w:val="0"/>
        <w:autoSpaceDN w:val="0"/>
        <w:adjustRightInd w:val="0"/>
        <w:spacing w:line="360" w:lineRule="auto"/>
        <w:ind w:left="480" w:hanging="480"/>
        <w:rPr>
          <w:rFonts w:ascii="Times New Roman" w:hAnsi="Times New Roman" w:cs="Times New Roman"/>
          <w:noProof/>
          <w:sz w:val="24"/>
        </w:rPr>
      </w:pPr>
      <w:r w:rsidRPr="00CC0B43">
        <w:rPr>
          <w:rFonts w:ascii="Times New Roman" w:hAnsi="Times New Roman" w:cs="Times New Roman"/>
          <w:noProof/>
          <w:sz w:val="24"/>
          <w:szCs w:val="24"/>
        </w:rPr>
        <w:t>Rodrigo Garcia Motta, Angélica Link, Viviane Aparecida Bussolaro, G. de N. J., Palmeira, G., Riet-Correa, F., Moojen, V., Roehe, P. M., Weiblen, R., Batista, J. S., Bezerra, F. S. B., Lira, R. A., Carvalho, J. R. G., Neto, A. M. R., Petri, A. A., Teixeira, M. M. G., Molossi, F. A., de Cecco, B. S., Henker, L. C., Vargas, T. P., Lorenzett, M. P., Bianchi, M. V., … Alfieri, A. A. (2021). No</w:t>
      </w:r>
      <w:r w:rsidRPr="00CC0B43">
        <w:rPr>
          <w:rFonts w:ascii="MS Gothic" w:eastAsia="MS Gothic" w:hAnsi="MS Gothic" w:cs="MS Gothic" w:hint="eastAsia"/>
          <w:noProof/>
          <w:sz w:val="24"/>
          <w:szCs w:val="24"/>
        </w:rPr>
        <w:t>造分析</w:t>
      </w:r>
      <w:r w:rsidRPr="00CC0B43">
        <w:rPr>
          <w:rFonts w:ascii="Times New Roman" w:hAnsi="Times New Roman" w:cs="Times New Roman"/>
          <w:noProof/>
          <w:sz w:val="24"/>
          <w:szCs w:val="24"/>
        </w:rPr>
        <w:t xml:space="preserve">Title. </w:t>
      </w:r>
      <w:r w:rsidRPr="00CC0B43">
        <w:rPr>
          <w:rFonts w:ascii="Times New Roman" w:hAnsi="Times New Roman" w:cs="Times New Roman"/>
          <w:i/>
          <w:iCs/>
          <w:noProof/>
          <w:sz w:val="24"/>
          <w:szCs w:val="24"/>
        </w:rPr>
        <w:t>Pesquisa Veterinaria Brasileira</w:t>
      </w:r>
      <w:r w:rsidRPr="00CC0B43">
        <w:rPr>
          <w:rFonts w:ascii="Times New Roman" w:hAnsi="Times New Roman" w:cs="Times New Roman"/>
          <w:noProof/>
          <w:sz w:val="24"/>
          <w:szCs w:val="24"/>
        </w:rPr>
        <w:t xml:space="preserve">, </w:t>
      </w:r>
      <w:r w:rsidRPr="00CC0B43">
        <w:rPr>
          <w:rFonts w:ascii="Times New Roman" w:hAnsi="Times New Roman" w:cs="Times New Roman"/>
          <w:i/>
          <w:iCs/>
          <w:noProof/>
          <w:sz w:val="24"/>
          <w:szCs w:val="24"/>
        </w:rPr>
        <w:t>26</w:t>
      </w:r>
      <w:r w:rsidRPr="00CC0B43">
        <w:rPr>
          <w:rFonts w:ascii="Times New Roman" w:hAnsi="Times New Roman" w:cs="Times New Roman"/>
          <w:noProof/>
          <w:sz w:val="24"/>
          <w:szCs w:val="24"/>
        </w:rPr>
        <w:t>(2), 173–180. http://www.ufrgs.br/actavet/31-1/artigo552.pdf</w:t>
      </w:r>
    </w:p>
    <w:p w:rsidR="0067782E" w:rsidRPr="0067782E" w:rsidRDefault="007C0D6B" w:rsidP="00CC0B43">
      <w:pPr>
        <w:widowControl w:val="0"/>
        <w:autoSpaceDE w:val="0"/>
        <w:autoSpaceDN w:val="0"/>
        <w:adjustRightInd w:val="0"/>
        <w:spacing w:line="360" w:lineRule="auto"/>
        <w:ind w:left="480" w:hanging="480"/>
        <w:rPr>
          <w:rFonts w:ascii="Times New Roman" w:hAnsi="Times New Roman" w:cs="Times New Roman"/>
          <w:sz w:val="24"/>
          <w:szCs w:val="24"/>
          <w:lang w:val="en-US"/>
        </w:rPr>
      </w:pPr>
      <w:r>
        <w:rPr>
          <w:rFonts w:ascii="Times New Roman" w:hAnsi="Times New Roman" w:cs="Times New Roman"/>
          <w:sz w:val="24"/>
          <w:szCs w:val="24"/>
          <w:lang w:val="en-US"/>
        </w:rPr>
        <w:lastRenderedPageBreak/>
        <w:fldChar w:fldCharType="end"/>
      </w:r>
    </w:p>
    <w:p w:rsidR="007B243E" w:rsidRPr="007B243E" w:rsidRDefault="007B243E" w:rsidP="000B5F0A">
      <w:pPr>
        <w:spacing w:after="0" w:line="360" w:lineRule="auto"/>
        <w:jc w:val="both"/>
        <w:rPr>
          <w:rFonts w:ascii="Californian FB" w:hAnsi="Californian FB" w:cs="Times New Roman"/>
          <w:b/>
          <w:sz w:val="24"/>
          <w:szCs w:val="24"/>
        </w:rPr>
      </w:pPr>
    </w:p>
    <w:p w:rsidR="00755598" w:rsidRPr="00A92B75" w:rsidRDefault="00755598" w:rsidP="00755598">
      <w:pPr>
        <w:spacing w:after="0" w:line="360" w:lineRule="auto"/>
        <w:ind w:left="720" w:hanging="720"/>
        <w:jc w:val="both"/>
        <w:rPr>
          <w:rFonts w:ascii="Californian FB" w:eastAsia="Palatino Linotype" w:hAnsi="Californian FB"/>
          <w:lang w:val="en-US"/>
        </w:rPr>
      </w:pPr>
    </w:p>
    <w:p w:rsidR="00755598" w:rsidRPr="00A92B75" w:rsidRDefault="00755598" w:rsidP="00755598">
      <w:pPr>
        <w:spacing w:after="0" w:line="360" w:lineRule="auto"/>
        <w:ind w:left="284"/>
        <w:jc w:val="both"/>
        <w:rPr>
          <w:rFonts w:ascii="Californian FB" w:hAnsi="Californian FB"/>
          <w:lang w:val="en-US"/>
        </w:rPr>
      </w:pPr>
    </w:p>
    <w:p w:rsidR="005551D7" w:rsidRPr="00A92B75" w:rsidRDefault="005551D7">
      <w:pPr>
        <w:rPr>
          <w:rFonts w:ascii="Californian FB" w:hAnsi="Californian FB"/>
        </w:rPr>
      </w:pPr>
    </w:p>
    <w:sectPr w:rsidR="005551D7" w:rsidRPr="00A92B75" w:rsidSect="007C0D6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9DA" w:rsidRDefault="006C29DA">
      <w:pPr>
        <w:spacing w:after="0" w:line="240" w:lineRule="auto"/>
      </w:pPr>
      <w:r>
        <w:separator/>
      </w:r>
    </w:p>
  </w:endnote>
  <w:endnote w:type="continuationSeparator" w:id="1">
    <w:p w:rsidR="006C29DA" w:rsidRDefault="006C2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A2" w:rsidRPr="00226BDD" w:rsidRDefault="00FC43A2" w:rsidP="00FC43A2">
    <w:pPr>
      <w:autoSpaceDE w:val="0"/>
      <w:autoSpaceDN w:val="0"/>
      <w:adjustRightInd w:val="0"/>
      <w:rPr>
        <w:rFonts w:ascii="Book Antiqua" w:hAnsi="Book Antiqua"/>
        <w:i/>
        <w:iCs/>
        <w:sz w:val="18"/>
        <w:szCs w:val="18"/>
        <w:lang w:val="en-US"/>
      </w:rPr>
    </w:pPr>
    <w:r w:rsidRPr="00226BDD">
      <w:rPr>
        <w:rFonts w:ascii="Book Antiqua" w:hAnsi="Book Antiqua"/>
        <w:i/>
        <w:iCs/>
        <w:sz w:val="18"/>
        <w:szCs w:val="18"/>
      </w:rPr>
      <w:t xml:space="preserve">The Author’s Name (Book Antique 10, Italic)                     </w:t>
    </w:r>
    <w:r w:rsidR="007C0D6B" w:rsidRPr="00226BDD">
      <w:rPr>
        <w:rFonts w:ascii="Book Antiqua" w:hAnsi="Book Antiqua"/>
        <w:sz w:val="18"/>
        <w:szCs w:val="18"/>
      </w:rPr>
      <w:fldChar w:fldCharType="begin"/>
    </w:r>
    <w:r w:rsidRPr="00226BDD">
      <w:rPr>
        <w:rFonts w:ascii="Book Antiqua" w:hAnsi="Book Antiqua"/>
        <w:sz w:val="18"/>
        <w:szCs w:val="18"/>
      </w:rPr>
      <w:instrText xml:space="preserve"> PAGE   \* MERGEFORMAT </w:instrText>
    </w:r>
    <w:r w:rsidR="007C0D6B" w:rsidRPr="00226BDD">
      <w:rPr>
        <w:rFonts w:ascii="Book Antiqua" w:hAnsi="Book Antiqua"/>
        <w:sz w:val="18"/>
        <w:szCs w:val="18"/>
      </w:rPr>
      <w:fldChar w:fldCharType="separate"/>
    </w:r>
    <w:r w:rsidR="0083391B">
      <w:rPr>
        <w:rFonts w:ascii="Book Antiqua" w:hAnsi="Book Antiqua"/>
        <w:noProof/>
        <w:sz w:val="18"/>
        <w:szCs w:val="18"/>
      </w:rPr>
      <w:t>9</w:t>
    </w:r>
    <w:r w:rsidR="007C0D6B" w:rsidRPr="00226BDD">
      <w:rPr>
        <w:rFonts w:ascii="Book Antiqua" w:hAnsi="Book Antiqua"/>
        <w:sz w:val="18"/>
        <w:szCs w:val="18"/>
      </w:rPr>
      <w:fldChar w:fldCharType="end"/>
    </w:r>
    <w:r w:rsidRPr="00226BDD">
      <w:rPr>
        <w:rFonts w:ascii="Book Antiqua" w:hAnsi="Book Antiqua"/>
        <w:i/>
        <w:iCs/>
        <w:sz w:val="18"/>
        <w:szCs w:val="18"/>
      </w:rPr>
      <w:t>Part of Title … (Book Antique 10 Italic)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9DA" w:rsidRDefault="006C29DA">
      <w:pPr>
        <w:spacing w:after="0" w:line="240" w:lineRule="auto"/>
      </w:pPr>
      <w:r>
        <w:separator/>
      </w:r>
    </w:p>
  </w:footnote>
  <w:footnote w:type="continuationSeparator" w:id="1">
    <w:p w:rsidR="006C29DA" w:rsidRDefault="006C2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84E" w:rsidRPr="0039784E" w:rsidRDefault="005C5283" w:rsidP="0039784E">
    <w:pPr>
      <w:pStyle w:val="Header"/>
      <w:jc w:val="center"/>
      <w:rPr>
        <w:sz w:val="20"/>
        <w:szCs w:val="20"/>
      </w:rPr>
    </w:pPr>
    <w:r>
      <w:rPr>
        <w:noProof/>
        <w:sz w:val="20"/>
        <w:szCs w:val="20"/>
        <w:lang w:val="en-US"/>
      </w:rPr>
      <w:drawing>
        <wp:anchor distT="0" distB="0" distL="114300" distR="114300" simplePos="0" relativeHeight="251658240" behindDoc="0" locked="0" layoutInCell="1" allowOverlap="1">
          <wp:simplePos x="0" y="0"/>
          <wp:positionH relativeFrom="column">
            <wp:posOffset>2819400</wp:posOffset>
          </wp:positionH>
          <wp:positionV relativeFrom="paragraph">
            <wp:posOffset>-114300</wp:posOffset>
          </wp:positionV>
          <wp:extent cx="365760" cy="365760"/>
          <wp:effectExtent l="0" t="0" r="0" b="0"/>
          <wp:wrapNone/>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760" cy="365760"/>
                  </a:xfrm>
                  <a:prstGeom prst="rect">
                    <a:avLst/>
                  </a:prstGeom>
                </pic:spPr>
              </pic:pic>
            </a:graphicData>
          </a:graphic>
        </wp:anchor>
      </w:drawing>
    </w:r>
    <w:r w:rsidRPr="005C5283">
      <w:rPr>
        <w:rFonts w:ascii="Book Antiqua" w:hAnsi="Book Antiqua"/>
        <w:i/>
        <w:iCs/>
        <w:sz w:val="20"/>
        <w:szCs w:val="20"/>
      </w:rPr>
      <w:t>Jurnal Dedikasia : Jurnal Pengabdian Masyarakat</w:t>
    </w:r>
    <w:r w:rsidR="0039784E" w:rsidRPr="0039784E">
      <w:rPr>
        <w:rFonts w:ascii="Book Antiqua" w:hAnsi="Book Antiqua"/>
        <w:i/>
        <w:iCs/>
        <w:sz w:val="20"/>
        <w:szCs w:val="20"/>
      </w:rPr>
      <w:t>Vol…, No…., Month and Year of 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85953"/>
    <w:multiLevelType w:val="multilevel"/>
    <w:tmpl w:val="178EEE56"/>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rsids>
    <w:rsidRoot w:val="00755598"/>
    <w:rsid w:val="00036222"/>
    <w:rsid w:val="0004393D"/>
    <w:rsid w:val="000A557A"/>
    <w:rsid w:val="000A5BEA"/>
    <w:rsid w:val="000B5F0A"/>
    <w:rsid w:val="00122BDF"/>
    <w:rsid w:val="00132899"/>
    <w:rsid w:val="00153977"/>
    <w:rsid w:val="001568B5"/>
    <w:rsid w:val="001614CE"/>
    <w:rsid w:val="00186B59"/>
    <w:rsid w:val="00193B9A"/>
    <w:rsid w:val="001945BB"/>
    <w:rsid w:val="0022020F"/>
    <w:rsid w:val="00226BDD"/>
    <w:rsid w:val="002A2352"/>
    <w:rsid w:val="002B600C"/>
    <w:rsid w:val="002D10A1"/>
    <w:rsid w:val="00312517"/>
    <w:rsid w:val="003233DC"/>
    <w:rsid w:val="00325A1C"/>
    <w:rsid w:val="00326C96"/>
    <w:rsid w:val="003552CA"/>
    <w:rsid w:val="00367181"/>
    <w:rsid w:val="00393250"/>
    <w:rsid w:val="0039784E"/>
    <w:rsid w:val="003A4DB5"/>
    <w:rsid w:val="003F1FB4"/>
    <w:rsid w:val="004000D4"/>
    <w:rsid w:val="00425DAE"/>
    <w:rsid w:val="0046181C"/>
    <w:rsid w:val="00485548"/>
    <w:rsid w:val="004A1D24"/>
    <w:rsid w:val="004A58B2"/>
    <w:rsid w:val="004B7AA9"/>
    <w:rsid w:val="004C1E21"/>
    <w:rsid w:val="005010D3"/>
    <w:rsid w:val="00525C6C"/>
    <w:rsid w:val="005551D7"/>
    <w:rsid w:val="00566D77"/>
    <w:rsid w:val="00592ECA"/>
    <w:rsid w:val="005B2AFB"/>
    <w:rsid w:val="005C5283"/>
    <w:rsid w:val="005F3339"/>
    <w:rsid w:val="00630A34"/>
    <w:rsid w:val="00636174"/>
    <w:rsid w:val="00655160"/>
    <w:rsid w:val="0067782E"/>
    <w:rsid w:val="00680BF0"/>
    <w:rsid w:val="00687777"/>
    <w:rsid w:val="00695F23"/>
    <w:rsid w:val="006A20B3"/>
    <w:rsid w:val="006B1EF6"/>
    <w:rsid w:val="006C29DA"/>
    <w:rsid w:val="00725CAB"/>
    <w:rsid w:val="007266B4"/>
    <w:rsid w:val="00755598"/>
    <w:rsid w:val="00760EDD"/>
    <w:rsid w:val="0077299C"/>
    <w:rsid w:val="00783C4B"/>
    <w:rsid w:val="007A038D"/>
    <w:rsid w:val="007B243E"/>
    <w:rsid w:val="007C0D6B"/>
    <w:rsid w:val="008151BA"/>
    <w:rsid w:val="00826C17"/>
    <w:rsid w:val="0083391B"/>
    <w:rsid w:val="00866252"/>
    <w:rsid w:val="00866BA7"/>
    <w:rsid w:val="00876835"/>
    <w:rsid w:val="008818B2"/>
    <w:rsid w:val="0088268A"/>
    <w:rsid w:val="00891C71"/>
    <w:rsid w:val="0089479F"/>
    <w:rsid w:val="008B7DF4"/>
    <w:rsid w:val="008C3DD6"/>
    <w:rsid w:val="0090256E"/>
    <w:rsid w:val="0090377A"/>
    <w:rsid w:val="00965042"/>
    <w:rsid w:val="009A7CD2"/>
    <w:rsid w:val="009D2BB1"/>
    <w:rsid w:val="009E4EC6"/>
    <w:rsid w:val="00A36A75"/>
    <w:rsid w:val="00A655A3"/>
    <w:rsid w:val="00A87904"/>
    <w:rsid w:val="00A92B75"/>
    <w:rsid w:val="00AB399E"/>
    <w:rsid w:val="00AD52E6"/>
    <w:rsid w:val="00BA424D"/>
    <w:rsid w:val="00BC237E"/>
    <w:rsid w:val="00BD1AF6"/>
    <w:rsid w:val="00C2749F"/>
    <w:rsid w:val="00C47F44"/>
    <w:rsid w:val="00C53A73"/>
    <w:rsid w:val="00C77E65"/>
    <w:rsid w:val="00C91193"/>
    <w:rsid w:val="00CA27A2"/>
    <w:rsid w:val="00CC0B43"/>
    <w:rsid w:val="00CD5026"/>
    <w:rsid w:val="00D073C2"/>
    <w:rsid w:val="00D11FA9"/>
    <w:rsid w:val="00D1678D"/>
    <w:rsid w:val="00D4048F"/>
    <w:rsid w:val="00D427A6"/>
    <w:rsid w:val="00D64D5F"/>
    <w:rsid w:val="00DA1470"/>
    <w:rsid w:val="00DC724B"/>
    <w:rsid w:val="00E06D2D"/>
    <w:rsid w:val="00E244B2"/>
    <w:rsid w:val="00EB2B94"/>
    <w:rsid w:val="00F219F8"/>
    <w:rsid w:val="00F2597E"/>
    <w:rsid w:val="00F35F25"/>
    <w:rsid w:val="00F37D93"/>
    <w:rsid w:val="00F442D2"/>
    <w:rsid w:val="00F520A7"/>
    <w:rsid w:val="00F64B24"/>
    <w:rsid w:val="00F70856"/>
    <w:rsid w:val="00F71981"/>
    <w:rsid w:val="00FC43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9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5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598"/>
    <w:rPr>
      <w:color w:val="0000FF" w:themeColor="hyperlink"/>
      <w:u w:val="single"/>
    </w:rPr>
  </w:style>
  <w:style w:type="paragraph" w:customStyle="1" w:styleId="Judul1">
    <w:name w:val="Judul1"/>
    <w:basedOn w:val="Normal"/>
    <w:rsid w:val="00D1678D"/>
    <w:pPr>
      <w:spacing w:before="480" w:after="720" w:line="400" w:lineRule="exact"/>
      <w:ind w:left="567"/>
      <w:outlineLvl w:val="0"/>
    </w:pPr>
    <w:rPr>
      <w:rFonts w:ascii="Cambria" w:eastAsia="Times New Roman" w:hAnsi="Cambria" w:cs="Times New Roman"/>
      <w:b/>
      <w:bCs/>
      <w:sz w:val="34"/>
      <w:szCs w:val="32"/>
      <w:lang w:val="en-US"/>
    </w:rPr>
  </w:style>
  <w:style w:type="paragraph" w:customStyle="1" w:styleId="Nama">
    <w:name w:val="Nama"/>
    <w:basedOn w:val="Normal"/>
    <w:rsid w:val="00D1678D"/>
    <w:pPr>
      <w:spacing w:after="0" w:line="340" w:lineRule="exact"/>
      <w:ind w:left="567"/>
    </w:pPr>
    <w:rPr>
      <w:rFonts w:ascii="Calibri" w:eastAsia="Times New Roman" w:hAnsi="Calibri" w:cs="Times New Roman"/>
      <w:b/>
      <w:sz w:val="24"/>
      <w:szCs w:val="28"/>
      <w:lang w:val="en-US"/>
    </w:rPr>
  </w:style>
  <w:style w:type="paragraph" w:customStyle="1" w:styleId="ISI">
    <w:name w:val="ISI"/>
    <w:basedOn w:val="Normal"/>
    <w:link w:val="ISIChar"/>
    <w:rsid w:val="00D1678D"/>
    <w:pPr>
      <w:spacing w:after="80" w:line="330" w:lineRule="exact"/>
      <w:ind w:firstLine="284"/>
      <w:jc w:val="both"/>
    </w:pPr>
    <w:rPr>
      <w:rFonts w:ascii="Cambria" w:eastAsia="Times New Roman" w:hAnsi="Cambria" w:cs="Times New Roman"/>
      <w:spacing w:val="-10"/>
      <w:sz w:val="23"/>
      <w:szCs w:val="24"/>
      <w:lang w:val="en-US"/>
    </w:rPr>
  </w:style>
  <w:style w:type="character" w:customStyle="1" w:styleId="ISIChar">
    <w:name w:val="ISI Char"/>
    <w:link w:val="ISI"/>
    <w:rsid w:val="00D1678D"/>
    <w:rPr>
      <w:rFonts w:ascii="Cambria" w:eastAsia="Times New Roman" w:hAnsi="Cambria" w:cs="Times New Roman"/>
      <w:spacing w:val="-10"/>
      <w:sz w:val="23"/>
      <w:szCs w:val="24"/>
    </w:rPr>
  </w:style>
  <w:style w:type="paragraph" w:customStyle="1" w:styleId="SubA">
    <w:name w:val="Sub A"/>
    <w:basedOn w:val="Normal"/>
    <w:rsid w:val="005010D3"/>
    <w:pPr>
      <w:spacing w:before="240" w:after="120" w:line="320" w:lineRule="exact"/>
      <w:outlineLvl w:val="1"/>
    </w:pPr>
    <w:rPr>
      <w:rFonts w:ascii="Cambria" w:eastAsia="Times New Roman" w:hAnsi="Cambria" w:cs="Times New Roman"/>
      <w:b/>
      <w:bCs/>
      <w:spacing w:val="-6"/>
      <w:sz w:val="24"/>
      <w:szCs w:val="28"/>
      <w:lang w:val="en-US"/>
    </w:rPr>
  </w:style>
  <w:style w:type="paragraph" w:customStyle="1" w:styleId="IKATABEL">
    <w:name w:val="I_KA_TABEL"/>
    <w:basedOn w:val="Normal"/>
    <w:rsid w:val="005010D3"/>
    <w:pPr>
      <w:spacing w:before="120" w:after="240" w:line="240" w:lineRule="exact"/>
      <w:jc w:val="center"/>
      <w:outlineLvl w:val="1"/>
    </w:pPr>
    <w:rPr>
      <w:rFonts w:ascii="Calibri" w:eastAsia="Times New Roman" w:hAnsi="Calibri" w:cs="Times New Roman"/>
      <w:sz w:val="20"/>
      <w:lang w:val="en-US"/>
    </w:rPr>
  </w:style>
  <w:style w:type="character" w:customStyle="1" w:styleId="UnresolvedMention">
    <w:name w:val="Unresolved Mention"/>
    <w:basedOn w:val="DefaultParagraphFont"/>
    <w:uiPriority w:val="99"/>
    <w:semiHidden/>
    <w:unhideWhenUsed/>
    <w:rsid w:val="007A038D"/>
    <w:rPr>
      <w:color w:val="605E5C"/>
      <w:shd w:val="clear" w:color="auto" w:fill="E1DFDD"/>
    </w:rPr>
  </w:style>
  <w:style w:type="paragraph" w:customStyle="1" w:styleId="Afiliasi">
    <w:name w:val="Afiliasi"/>
    <w:basedOn w:val="Normal"/>
    <w:qFormat/>
    <w:rsid w:val="00F71981"/>
    <w:pPr>
      <w:spacing w:before="40" w:after="40" w:line="240" w:lineRule="auto"/>
      <w:contextualSpacing/>
      <w:jc w:val="center"/>
    </w:pPr>
    <w:rPr>
      <w:rFonts w:ascii="Times New Roman" w:eastAsia="SimSun" w:hAnsi="Times New Roman" w:cs="Times New Roman"/>
      <w:noProof/>
      <w:sz w:val="20"/>
      <w:szCs w:val="20"/>
    </w:rPr>
  </w:style>
  <w:style w:type="paragraph" w:styleId="Header">
    <w:name w:val="header"/>
    <w:basedOn w:val="Normal"/>
    <w:link w:val="HeaderChar"/>
    <w:uiPriority w:val="99"/>
    <w:unhideWhenUsed/>
    <w:rsid w:val="0039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4E"/>
    <w:rPr>
      <w:lang w:val="id-ID"/>
    </w:rPr>
  </w:style>
  <w:style w:type="paragraph" w:styleId="Footer">
    <w:name w:val="footer"/>
    <w:basedOn w:val="Normal"/>
    <w:link w:val="FooterChar"/>
    <w:uiPriority w:val="99"/>
    <w:unhideWhenUsed/>
    <w:rsid w:val="0039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4E"/>
    <w:rPr>
      <w:lang w:val="id-ID"/>
    </w:rPr>
  </w:style>
  <w:style w:type="paragraph" w:customStyle="1" w:styleId="Abstract">
    <w:name w:val="Abstract"/>
    <w:basedOn w:val="Normal"/>
    <w:next w:val="Normal"/>
    <w:qFormat/>
    <w:rsid w:val="00F64B24"/>
    <w:pPr>
      <w:spacing w:before="120" w:after="120" w:line="276" w:lineRule="auto"/>
    </w:pPr>
    <w:rPr>
      <w:rFonts w:ascii="Times New Roman" w:eastAsia="Calibri" w:hAnsi="Times New Roman" w:cs="Times New Roman"/>
      <w:sz w:val="15"/>
      <w:szCs w:val="24"/>
      <w:lang w:val="en-US"/>
    </w:rPr>
  </w:style>
  <w:style w:type="paragraph" w:styleId="ListParagraph">
    <w:name w:val="List Paragraph"/>
    <w:basedOn w:val="Normal"/>
    <w:uiPriority w:val="34"/>
    <w:qFormat/>
    <w:rsid w:val="00326C96"/>
    <w:pPr>
      <w:ind w:left="720"/>
      <w:contextualSpacing/>
    </w:pPr>
    <w:rPr>
      <w:lang w:val="en-US"/>
    </w:rPr>
  </w:style>
  <w:style w:type="paragraph" w:styleId="BalloonText">
    <w:name w:val="Balloon Text"/>
    <w:basedOn w:val="Normal"/>
    <w:link w:val="BalloonTextChar"/>
    <w:uiPriority w:val="99"/>
    <w:semiHidden/>
    <w:unhideWhenUsed/>
    <w:rsid w:val="00194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5BB"/>
    <w:rPr>
      <w:rFonts w:ascii="Tahoma" w:hAnsi="Tahoma" w:cs="Tahoma"/>
      <w:sz w:val="16"/>
      <w:szCs w:val="16"/>
      <w:lang w:val="id-ID"/>
    </w:rPr>
  </w:style>
  <w:style w:type="paragraph" w:styleId="FootnoteText">
    <w:name w:val="footnote text"/>
    <w:basedOn w:val="Normal"/>
    <w:link w:val="FootnoteTextChar"/>
    <w:uiPriority w:val="99"/>
    <w:semiHidden/>
    <w:unhideWhenUsed/>
    <w:rsid w:val="006B1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EF6"/>
    <w:rPr>
      <w:sz w:val="20"/>
      <w:szCs w:val="20"/>
      <w:lang w:val="id-ID"/>
    </w:rPr>
  </w:style>
  <w:style w:type="character" w:styleId="FootnoteReference">
    <w:name w:val="footnote reference"/>
    <w:basedOn w:val="DefaultParagraphFont"/>
    <w:uiPriority w:val="99"/>
    <w:semiHidden/>
    <w:unhideWhenUsed/>
    <w:rsid w:val="006B1EF6"/>
    <w:rPr>
      <w:vertAlign w:val="superscript"/>
    </w:rPr>
  </w:style>
  <w:style w:type="character" w:customStyle="1" w:styleId="fontstyle01">
    <w:name w:val="fontstyle01"/>
    <w:basedOn w:val="DefaultParagraphFont"/>
    <w:rsid w:val="00CC0B43"/>
    <w:rPr>
      <w:rFonts w:ascii="Times-Roman" w:hAnsi="Times-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98"/>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59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55598"/>
    <w:rPr>
      <w:color w:val="0000FF" w:themeColor="hyperlink"/>
      <w:u w:val="single"/>
    </w:rPr>
  </w:style>
  <w:style w:type="paragraph" w:customStyle="1" w:styleId="Judul1">
    <w:name w:val="Judul1"/>
    <w:basedOn w:val="Normal"/>
    <w:rsid w:val="00D1678D"/>
    <w:pPr>
      <w:spacing w:before="480" w:after="720" w:line="400" w:lineRule="exact"/>
      <w:ind w:left="567"/>
      <w:outlineLvl w:val="0"/>
    </w:pPr>
    <w:rPr>
      <w:rFonts w:ascii="Cambria" w:eastAsia="Times New Roman" w:hAnsi="Cambria" w:cs="Times New Roman"/>
      <w:b/>
      <w:bCs/>
      <w:sz w:val="34"/>
      <w:szCs w:val="32"/>
      <w:lang w:val="en-US"/>
    </w:rPr>
  </w:style>
  <w:style w:type="paragraph" w:customStyle="1" w:styleId="Nama">
    <w:name w:val="Nama"/>
    <w:basedOn w:val="Normal"/>
    <w:rsid w:val="00D1678D"/>
    <w:pPr>
      <w:spacing w:after="0" w:line="340" w:lineRule="exact"/>
      <w:ind w:left="567"/>
    </w:pPr>
    <w:rPr>
      <w:rFonts w:ascii="Calibri" w:eastAsia="Times New Roman" w:hAnsi="Calibri" w:cs="Times New Roman"/>
      <w:b/>
      <w:sz w:val="24"/>
      <w:szCs w:val="28"/>
      <w:lang w:val="en-US"/>
    </w:rPr>
  </w:style>
  <w:style w:type="paragraph" w:customStyle="1" w:styleId="ISI">
    <w:name w:val="ISI"/>
    <w:basedOn w:val="Normal"/>
    <w:link w:val="ISIChar"/>
    <w:rsid w:val="00D1678D"/>
    <w:pPr>
      <w:spacing w:after="80" w:line="330" w:lineRule="exact"/>
      <w:ind w:firstLine="284"/>
      <w:jc w:val="both"/>
    </w:pPr>
    <w:rPr>
      <w:rFonts w:ascii="Cambria" w:eastAsia="Times New Roman" w:hAnsi="Cambria" w:cs="Times New Roman"/>
      <w:spacing w:val="-10"/>
      <w:sz w:val="23"/>
      <w:szCs w:val="24"/>
      <w:lang w:val="en-US"/>
    </w:rPr>
  </w:style>
  <w:style w:type="character" w:customStyle="1" w:styleId="ISIChar">
    <w:name w:val="ISI Char"/>
    <w:link w:val="ISI"/>
    <w:rsid w:val="00D1678D"/>
    <w:rPr>
      <w:rFonts w:ascii="Cambria" w:eastAsia="Times New Roman" w:hAnsi="Cambria" w:cs="Times New Roman"/>
      <w:spacing w:val="-10"/>
      <w:sz w:val="23"/>
      <w:szCs w:val="24"/>
    </w:rPr>
  </w:style>
  <w:style w:type="paragraph" w:customStyle="1" w:styleId="SubA">
    <w:name w:val="Sub A"/>
    <w:basedOn w:val="Normal"/>
    <w:rsid w:val="005010D3"/>
    <w:pPr>
      <w:spacing w:before="240" w:after="120" w:line="320" w:lineRule="exact"/>
      <w:outlineLvl w:val="1"/>
    </w:pPr>
    <w:rPr>
      <w:rFonts w:ascii="Cambria" w:eastAsia="Times New Roman" w:hAnsi="Cambria" w:cs="Times New Roman"/>
      <w:b/>
      <w:bCs/>
      <w:spacing w:val="-6"/>
      <w:sz w:val="24"/>
      <w:szCs w:val="28"/>
      <w:lang w:val="en-US"/>
    </w:rPr>
  </w:style>
  <w:style w:type="paragraph" w:customStyle="1" w:styleId="IKATABEL">
    <w:name w:val="I_KA_TABEL"/>
    <w:basedOn w:val="Normal"/>
    <w:rsid w:val="005010D3"/>
    <w:pPr>
      <w:spacing w:before="120" w:after="240" w:line="240" w:lineRule="exact"/>
      <w:jc w:val="center"/>
      <w:outlineLvl w:val="1"/>
    </w:pPr>
    <w:rPr>
      <w:rFonts w:ascii="Calibri" w:eastAsia="Times New Roman" w:hAnsi="Calibri" w:cs="Times New Roman"/>
      <w:sz w:val="20"/>
      <w:lang w:val="en-US"/>
    </w:rPr>
  </w:style>
  <w:style w:type="character" w:customStyle="1" w:styleId="UnresolvedMention">
    <w:name w:val="Unresolved Mention"/>
    <w:basedOn w:val="DefaultParagraphFont"/>
    <w:uiPriority w:val="99"/>
    <w:semiHidden/>
    <w:unhideWhenUsed/>
    <w:rsid w:val="007A038D"/>
    <w:rPr>
      <w:color w:val="605E5C"/>
      <w:shd w:val="clear" w:color="auto" w:fill="E1DFDD"/>
    </w:rPr>
  </w:style>
  <w:style w:type="paragraph" w:customStyle="1" w:styleId="Afiliasi">
    <w:name w:val="Afiliasi"/>
    <w:basedOn w:val="Normal"/>
    <w:qFormat/>
    <w:rsid w:val="00F71981"/>
    <w:pPr>
      <w:spacing w:before="40" w:after="40" w:line="240" w:lineRule="auto"/>
      <w:contextualSpacing/>
      <w:jc w:val="center"/>
    </w:pPr>
    <w:rPr>
      <w:rFonts w:ascii="Times New Roman" w:eastAsia="SimSun" w:hAnsi="Times New Roman" w:cs="Times New Roman"/>
      <w:noProof/>
      <w:sz w:val="20"/>
      <w:szCs w:val="20"/>
    </w:rPr>
  </w:style>
  <w:style w:type="paragraph" w:styleId="Header">
    <w:name w:val="header"/>
    <w:basedOn w:val="Normal"/>
    <w:link w:val="HeaderChar"/>
    <w:uiPriority w:val="99"/>
    <w:unhideWhenUsed/>
    <w:rsid w:val="0039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4E"/>
    <w:rPr>
      <w:lang w:val="id-ID"/>
    </w:rPr>
  </w:style>
  <w:style w:type="paragraph" w:styleId="Footer">
    <w:name w:val="footer"/>
    <w:basedOn w:val="Normal"/>
    <w:link w:val="FooterChar"/>
    <w:uiPriority w:val="99"/>
    <w:unhideWhenUsed/>
    <w:rsid w:val="0039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4E"/>
    <w:rPr>
      <w:lang w:val="id-ID"/>
    </w:rPr>
  </w:style>
  <w:style w:type="paragraph" w:customStyle="1" w:styleId="Abstract">
    <w:name w:val="Abstract"/>
    <w:basedOn w:val="Normal"/>
    <w:next w:val="Normal"/>
    <w:qFormat/>
    <w:rsid w:val="00F64B24"/>
    <w:pPr>
      <w:spacing w:before="120" w:after="120" w:line="276" w:lineRule="auto"/>
    </w:pPr>
    <w:rPr>
      <w:rFonts w:ascii="Times New Roman" w:eastAsia="Calibri" w:hAnsi="Times New Roman" w:cs="Times New Roman"/>
      <w:sz w:val="15"/>
      <w:szCs w:val="24"/>
      <w:lang w:val="en-US"/>
    </w:rPr>
  </w:style>
  <w:style w:type="paragraph" w:styleId="ListParagraph">
    <w:name w:val="List Paragraph"/>
    <w:basedOn w:val="Normal"/>
    <w:uiPriority w:val="34"/>
    <w:qFormat/>
    <w:rsid w:val="00326C96"/>
    <w:pPr>
      <w:ind w:left="720"/>
      <w:contextualSpacing/>
    </w:pPr>
    <w:rPr>
      <w:lang w:val="en-US"/>
    </w:rPr>
  </w:style>
  <w:style w:type="paragraph" w:styleId="BalloonText">
    <w:name w:val="Balloon Text"/>
    <w:basedOn w:val="Normal"/>
    <w:link w:val="BalloonTextChar"/>
    <w:uiPriority w:val="99"/>
    <w:semiHidden/>
    <w:unhideWhenUsed/>
    <w:rsid w:val="00194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5BB"/>
    <w:rPr>
      <w:rFonts w:ascii="Tahoma" w:hAnsi="Tahoma" w:cs="Tahoma"/>
      <w:sz w:val="16"/>
      <w:szCs w:val="16"/>
      <w:lang w:val="id-ID"/>
    </w:rPr>
  </w:style>
  <w:style w:type="paragraph" w:styleId="FootnoteText">
    <w:name w:val="footnote text"/>
    <w:basedOn w:val="Normal"/>
    <w:link w:val="FootnoteTextChar"/>
    <w:uiPriority w:val="99"/>
    <w:semiHidden/>
    <w:unhideWhenUsed/>
    <w:rsid w:val="006B1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EF6"/>
    <w:rPr>
      <w:sz w:val="20"/>
      <w:szCs w:val="20"/>
      <w:lang w:val="id-ID"/>
    </w:rPr>
  </w:style>
  <w:style w:type="character" w:styleId="FootnoteReference">
    <w:name w:val="footnote reference"/>
    <w:basedOn w:val="DefaultParagraphFont"/>
    <w:uiPriority w:val="99"/>
    <w:semiHidden/>
    <w:unhideWhenUsed/>
    <w:rsid w:val="006B1EF6"/>
    <w:rPr>
      <w:vertAlign w:val="superscript"/>
    </w:rPr>
  </w:style>
  <w:style w:type="character" w:customStyle="1" w:styleId="fontstyle01">
    <w:name w:val="fontstyle01"/>
    <w:basedOn w:val="DefaultParagraphFont"/>
    <w:rsid w:val="00CC0B43"/>
    <w:rPr>
      <w:rFonts w:ascii="Times-Roman" w:hAnsi="Times-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06582748">
      <w:bodyDiv w:val="1"/>
      <w:marLeft w:val="0"/>
      <w:marRight w:val="0"/>
      <w:marTop w:val="0"/>
      <w:marBottom w:val="0"/>
      <w:divBdr>
        <w:top w:val="none" w:sz="0" w:space="0" w:color="auto"/>
        <w:left w:val="none" w:sz="0" w:space="0" w:color="auto"/>
        <w:bottom w:val="none" w:sz="0" w:space="0" w:color="auto"/>
        <w:right w:val="none" w:sz="0" w:space="0" w:color="auto"/>
      </w:divBdr>
    </w:div>
    <w:div w:id="9122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licensebuttons.net/l/by-sa/3.0/88x31.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dx.doi.org/10.30983/islam_realitas.v6i2.36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30983/islam_realitas.v6i2.3695"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304C-DAD0-411C-BB43-6E2EF08A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5545</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global</cp:lastModifiedBy>
  <cp:revision>28</cp:revision>
  <cp:lastPrinted>2021-02-03T08:49:00Z</cp:lastPrinted>
  <dcterms:created xsi:type="dcterms:W3CDTF">2022-11-18T03:40:00Z</dcterms:created>
  <dcterms:modified xsi:type="dcterms:W3CDTF">2022-12-12T09:03:00Z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dc1ba03d-1028-3399-8f3c-0857936945a5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