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0988" w:rsidRDefault="00120988" w:rsidP="00120988">
      <w:pPr>
        <w:bidi/>
        <w:spacing w:after="0" w:line="240" w:lineRule="auto"/>
        <w:jc w:val="center"/>
        <w:rPr>
          <w:rFonts w:cs="Traditional Arabic"/>
          <w:b/>
          <w:bCs/>
          <w:sz w:val="36"/>
          <w:szCs w:val="36"/>
          <w:lang w:val="en-AU"/>
        </w:rPr>
      </w:pPr>
      <w:r>
        <w:rPr>
          <w:rFonts w:ascii="Traditional Arabic" w:hAnsi="Traditional Arabic" w:cs="Traditional Arabic" w:hint="cs"/>
          <w:b/>
          <w:bCs/>
          <w:sz w:val="36"/>
          <w:szCs w:val="36"/>
          <w:rtl/>
        </w:rPr>
        <w:t xml:space="preserve">تحليل </w:t>
      </w:r>
      <w:r w:rsidRPr="008F3EBE">
        <w:rPr>
          <w:rFonts w:ascii="Traditional Arabic" w:hAnsi="Traditional Arabic" w:cs="Traditional Arabic" w:hint="cs"/>
          <w:b/>
          <w:bCs/>
          <w:sz w:val="36"/>
          <w:szCs w:val="36"/>
          <w:rtl/>
        </w:rPr>
        <w:t xml:space="preserve">محتوى كتاب </w:t>
      </w:r>
      <w:r w:rsidRPr="008F3EBE">
        <w:rPr>
          <w:rFonts w:ascii="Traditional Arabic" w:hAnsi="Traditional Arabic" w:cs="Traditional Arabic"/>
          <w:b/>
          <w:bCs/>
          <w:sz w:val="36"/>
          <w:szCs w:val="36"/>
          <w:rtl/>
          <w:lang w:bidi="ar-DZ"/>
        </w:rPr>
        <w:t>دروس اللغة العربية</w:t>
      </w:r>
      <w:r w:rsidRPr="008F3EBE">
        <w:rPr>
          <w:rFonts w:ascii="Traditional Arabic" w:hAnsi="Traditional Arabic" w:cs="Traditional Arabic" w:hint="cs"/>
          <w:b/>
          <w:bCs/>
          <w:sz w:val="36"/>
          <w:szCs w:val="36"/>
          <w:rtl/>
          <w:lang w:bidi="ar-DZ"/>
        </w:rPr>
        <w:t xml:space="preserve"> الجزء الأول </w:t>
      </w:r>
      <w:r w:rsidRPr="008F3EBE">
        <w:rPr>
          <w:rFonts w:cs="Traditional Arabic" w:hint="cs"/>
          <w:b/>
          <w:bCs/>
          <w:sz w:val="36"/>
          <w:szCs w:val="36"/>
          <w:rtl/>
          <w:lang w:bidi="ar-DZ"/>
        </w:rPr>
        <w:t>ل</w:t>
      </w:r>
      <w:r w:rsidRPr="008F3EBE">
        <w:rPr>
          <w:rFonts w:cs="Traditional Arabic" w:hint="cs"/>
          <w:b/>
          <w:bCs/>
          <w:sz w:val="36"/>
          <w:szCs w:val="36"/>
          <w:rtl/>
        </w:rPr>
        <w:t>لإمام الزركشى والإمام الشبانى</w:t>
      </w:r>
      <w:r>
        <w:rPr>
          <w:rFonts w:cs="Traditional Arabic" w:hint="cs"/>
          <w:b/>
          <w:bCs/>
          <w:sz w:val="36"/>
          <w:szCs w:val="36"/>
          <w:rtl/>
          <w:lang w:val="en-AU"/>
        </w:rPr>
        <w:t xml:space="preserve"> من حيث العناصر اللغوية (التراكيب)</w:t>
      </w:r>
    </w:p>
    <w:p w:rsidR="00120988" w:rsidRPr="004E7253" w:rsidRDefault="00120988" w:rsidP="00120988">
      <w:pPr>
        <w:bidi/>
        <w:spacing w:after="0" w:line="240" w:lineRule="auto"/>
        <w:jc w:val="center"/>
        <w:rPr>
          <w:rFonts w:cs="Traditional Arabic"/>
          <w:b/>
          <w:bCs/>
          <w:sz w:val="36"/>
          <w:szCs w:val="36"/>
          <w:rtl/>
          <w:lang w:val="en-AU"/>
        </w:rPr>
      </w:pPr>
      <w:r>
        <w:rPr>
          <w:rFonts w:cs="Traditional Arabic" w:hint="cs"/>
          <w:sz w:val="36"/>
          <w:szCs w:val="36"/>
          <w:rtl/>
        </w:rPr>
        <w:t>حرية السع</w:t>
      </w:r>
      <w:r w:rsidRPr="008F3EBE">
        <w:rPr>
          <w:rFonts w:cs="Traditional Arabic" w:hint="cs"/>
          <w:sz w:val="36"/>
          <w:szCs w:val="36"/>
          <w:rtl/>
        </w:rPr>
        <w:t>دية</w:t>
      </w:r>
    </w:p>
    <w:p w:rsidR="00120988" w:rsidRDefault="00120988" w:rsidP="00120988">
      <w:pPr>
        <w:bidi/>
        <w:spacing w:after="0" w:line="240" w:lineRule="auto"/>
        <w:jc w:val="center"/>
        <w:rPr>
          <w:rFonts w:cs="Traditional Arabic"/>
          <w:sz w:val="36"/>
          <w:szCs w:val="36"/>
          <w:rtl/>
        </w:rPr>
      </w:pPr>
      <w:r w:rsidRPr="008F3EBE">
        <w:rPr>
          <w:rFonts w:cs="Traditional Arabic" w:hint="cs"/>
          <w:sz w:val="36"/>
          <w:szCs w:val="36"/>
          <w:rtl/>
        </w:rPr>
        <w:t>جامعة بوكيت تنجي الإسلامية الحكومية</w:t>
      </w:r>
    </w:p>
    <w:p w:rsidR="00120988" w:rsidRDefault="00120988" w:rsidP="00120988">
      <w:pPr>
        <w:bidi/>
        <w:spacing w:after="0" w:line="240" w:lineRule="auto"/>
        <w:jc w:val="center"/>
        <w:rPr>
          <w:rtl/>
        </w:rPr>
      </w:pPr>
      <w:r>
        <w:rPr>
          <w:rFonts w:cs="Traditional Arabic" w:hint="cs"/>
          <w:sz w:val="36"/>
          <w:szCs w:val="36"/>
          <w:rtl/>
        </w:rPr>
        <w:t xml:space="preserve">البريد الإلكتروني: </w:t>
      </w:r>
      <w:hyperlink r:id="rId8" w:history="1">
        <w:r w:rsidRPr="00A74F71">
          <w:rPr>
            <w:rStyle w:val="Hyperlink"/>
            <w:rFonts w:asciiTheme="majorBidi" w:hAnsiTheme="majorBidi" w:cstheme="majorBidi"/>
            <w:sz w:val="24"/>
            <w:szCs w:val="24"/>
          </w:rPr>
          <w:t>ham909398@gmail.com</w:t>
        </w:r>
      </w:hyperlink>
    </w:p>
    <w:p w:rsidR="00120988" w:rsidRPr="00DD4D31" w:rsidRDefault="00120988" w:rsidP="00120988">
      <w:pPr>
        <w:bidi/>
        <w:spacing w:after="0" w:line="240" w:lineRule="auto"/>
        <w:jc w:val="center"/>
        <w:rPr>
          <w:rFonts w:asciiTheme="majorBidi" w:hAnsiTheme="majorBidi" w:cstheme="majorBidi"/>
          <w:sz w:val="24"/>
          <w:szCs w:val="24"/>
          <w:rtl/>
        </w:rPr>
      </w:pPr>
    </w:p>
    <w:p w:rsidR="00120988" w:rsidRPr="005B1F6B" w:rsidRDefault="00120988" w:rsidP="00120988">
      <w:pPr>
        <w:bidi/>
        <w:spacing w:line="240" w:lineRule="auto"/>
        <w:jc w:val="both"/>
        <w:rPr>
          <w:rFonts w:ascii="Traditional Arabic" w:hAnsi="Traditional Arabic" w:cs="Traditional Arabic"/>
          <w:b/>
          <w:bCs/>
          <w:sz w:val="36"/>
          <w:szCs w:val="36"/>
          <w:rtl/>
        </w:rPr>
      </w:pPr>
      <w:r w:rsidRPr="005B1F6B">
        <w:rPr>
          <w:rFonts w:ascii="Traditional Arabic" w:hAnsi="Traditional Arabic" w:cs="Traditional Arabic" w:hint="cs"/>
          <w:b/>
          <w:bCs/>
          <w:sz w:val="36"/>
          <w:szCs w:val="36"/>
          <w:rtl/>
        </w:rPr>
        <w:t>ملخص البحث</w:t>
      </w:r>
    </w:p>
    <w:p w:rsidR="008F72E6" w:rsidRPr="00F1193B" w:rsidRDefault="00120988" w:rsidP="00F1193B">
      <w:pPr>
        <w:pStyle w:val="ListParagraph"/>
        <w:spacing w:after="0" w:line="240" w:lineRule="auto"/>
        <w:ind w:left="-1" w:firstLine="720"/>
        <w:jc w:val="both"/>
        <w:rPr>
          <w:rFonts w:cs="Traditional Arabic"/>
          <w:sz w:val="36"/>
          <w:szCs w:val="36"/>
        </w:rPr>
      </w:pPr>
      <w:r w:rsidRPr="007F0F20">
        <w:rPr>
          <w:rFonts w:ascii="Traditional Arabic" w:hAnsi="Traditional Arabic" w:cs="Traditional Arabic" w:hint="cs"/>
          <w:sz w:val="36"/>
          <w:szCs w:val="36"/>
          <w:rtl/>
        </w:rPr>
        <w:t>كان</w:t>
      </w:r>
      <w:r>
        <w:rPr>
          <w:rFonts w:ascii="Traditional Arabic" w:hAnsi="Traditional Arabic" w:cs="Traditional Arabic" w:hint="cs"/>
          <w:sz w:val="36"/>
          <w:szCs w:val="36"/>
          <w:rtl/>
        </w:rPr>
        <w:t xml:space="preserve"> كتاب التعليم </w:t>
      </w:r>
      <w:r w:rsidRPr="007F0F20">
        <w:rPr>
          <w:rFonts w:ascii="Traditional Arabic" w:hAnsi="Traditional Arabic" w:cs="Traditional Arabic" w:hint="cs"/>
          <w:sz w:val="36"/>
          <w:szCs w:val="36"/>
          <w:rtl/>
        </w:rPr>
        <w:t>أو الكتاب المدرسى أحد</w:t>
      </w:r>
      <w:r>
        <w:rPr>
          <w:rFonts w:ascii="Traditional Arabic" w:hAnsi="Traditional Arabic" w:cs="Traditional Arabic" w:hint="cs"/>
          <w:sz w:val="36"/>
          <w:szCs w:val="36"/>
          <w:rtl/>
        </w:rPr>
        <w:t>ا</w:t>
      </w:r>
      <w:r w:rsidRPr="007F0F20">
        <w:rPr>
          <w:rFonts w:ascii="Traditional Arabic" w:hAnsi="Traditional Arabic" w:cs="Traditional Arabic" w:hint="cs"/>
          <w:sz w:val="36"/>
          <w:szCs w:val="36"/>
          <w:rtl/>
        </w:rPr>
        <w:t xml:space="preserve"> من الأشياء المهمة </w:t>
      </w:r>
      <w:r>
        <w:rPr>
          <w:rFonts w:ascii="Traditional Arabic" w:hAnsi="Traditional Arabic" w:cs="Traditional Arabic" w:hint="cs"/>
          <w:sz w:val="36"/>
          <w:szCs w:val="36"/>
          <w:rtl/>
        </w:rPr>
        <w:t>في عملية التعليم</w:t>
      </w:r>
      <w:r w:rsidRPr="007F0F20">
        <w:rPr>
          <w:rFonts w:ascii="Traditional Arabic" w:hAnsi="Traditional Arabic" w:cs="Traditional Arabic" w:hint="cs"/>
          <w:sz w:val="36"/>
          <w:szCs w:val="36"/>
          <w:rtl/>
        </w:rPr>
        <w:t xml:space="preserve"> الجيدة. فمن الواجب، </w:t>
      </w:r>
      <w:r>
        <w:rPr>
          <w:rFonts w:ascii="Traditional Arabic" w:hAnsi="Traditional Arabic" w:cs="Traditional Arabic" w:hint="cs"/>
          <w:sz w:val="36"/>
          <w:szCs w:val="36"/>
          <w:rtl/>
        </w:rPr>
        <w:t>على المعلم أن يعده إ</w:t>
      </w:r>
      <w:r w:rsidRPr="007F0F20">
        <w:rPr>
          <w:rFonts w:ascii="Traditional Arabic" w:hAnsi="Traditional Arabic" w:cs="Traditional Arabic" w:hint="cs"/>
          <w:sz w:val="36"/>
          <w:szCs w:val="36"/>
          <w:rtl/>
        </w:rPr>
        <w:t>عدادا تاما حتى صار هذا الكتاب دليلا</w:t>
      </w:r>
      <w:r>
        <w:rPr>
          <w:rFonts w:ascii="Traditional Arabic" w:hAnsi="Traditional Arabic" w:cs="Traditional Arabic" w:hint="cs"/>
          <w:sz w:val="36"/>
          <w:szCs w:val="36"/>
          <w:rtl/>
        </w:rPr>
        <w:t xml:space="preserve"> </w:t>
      </w:r>
      <w:r w:rsidRPr="007F0F20">
        <w:rPr>
          <w:rFonts w:ascii="Traditional Arabic" w:hAnsi="Traditional Arabic" w:cs="Traditional Arabic" w:hint="cs"/>
          <w:sz w:val="36"/>
          <w:szCs w:val="36"/>
          <w:rtl/>
        </w:rPr>
        <w:t xml:space="preserve">له للوصول إلى الأهداف التعليمية المرجوة. </w:t>
      </w:r>
      <w:r>
        <w:rPr>
          <w:rFonts w:ascii="Traditional Arabic" w:hAnsi="Traditional Arabic" w:cs="Traditional Arabic" w:hint="cs"/>
          <w:sz w:val="36"/>
          <w:szCs w:val="36"/>
          <w:rtl/>
        </w:rPr>
        <w:t xml:space="preserve">واستخدام </w:t>
      </w:r>
      <w:r w:rsidRPr="007F0F20">
        <w:rPr>
          <w:rFonts w:ascii="Traditional Arabic" w:hAnsi="Traditional Arabic" w:cs="Traditional Arabic" w:hint="cs"/>
          <w:sz w:val="36"/>
          <w:szCs w:val="36"/>
          <w:rtl/>
        </w:rPr>
        <w:t>الكتاب المدرسى</w:t>
      </w:r>
      <w:r>
        <w:rPr>
          <w:rFonts w:ascii="Traditional Arabic" w:hAnsi="Traditional Arabic" w:cs="Traditional Arabic" w:hint="cs"/>
          <w:sz w:val="36"/>
          <w:szCs w:val="36"/>
          <w:rtl/>
        </w:rPr>
        <w:t xml:space="preserve"> يجب أن يتوافق بمنهج التعليم</w:t>
      </w:r>
      <w:r w:rsidRPr="007F0F20">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 xml:space="preserve">والأهداف المرجوة ووسائل التعليم وخصائص </w:t>
      </w:r>
      <w:r w:rsidRPr="007F0F20">
        <w:rPr>
          <w:rFonts w:ascii="Traditional Arabic" w:hAnsi="Traditional Arabic" w:cs="Traditional Arabic" w:hint="cs"/>
          <w:sz w:val="36"/>
          <w:szCs w:val="36"/>
          <w:rtl/>
        </w:rPr>
        <w:t>التلاميذ</w:t>
      </w:r>
      <w:r>
        <w:rPr>
          <w:rFonts w:ascii="Traditional Arabic" w:hAnsi="Traditional Arabic" w:cs="Traditional Arabic" w:hint="cs"/>
          <w:sz w:val="36"/>
          <w:szCs w:val="36"/>
          <w:rtl/>
        </w:rPr>
        <w:t xml:space="preserve"> وغيرها. أما غرض هذا البحث هو لتحليل محتوى كتاب </w:t>
      </w:r>
      <w:r w:rsidRPr="00F54BDC">
        <w:rPr>
          <w:rFonts w:ascii="Traditional Arabic" w:hAnsi="Traditional Arabic" w:cs="Traditional Arabic"/>
          <w:sz w:val="36"/>
          <w:szCs w:val="36"/>
          <w:rtl/>
          <w:lang w:bidi="ar-DZ"/>
        </w:rPr>
        <w:t>دروس اللغة العربية</w:t>
      </w:r>
      <w:r>
        <w:rPr>
          <w:rFonts w:ascii="Traditional Arabic" w:hAnsi="Traditional Arabic" w:cs="Traditional Arabic" w:hint="cs"/>
          <w:sz w:val="36"/>
          <w:szCs w:val="36"/>
          <w:rtl/>
          <w:lang w:bidi="ar-DZ"/>
        </w:rPr>
        <w:t xml:space="preserve"> الجزء الأول </w:t>
      </w:r>
      <w:r w:rsidRPr="00906313">
        <w:rPr>
          <w:rFonts w:cs="Traditional Arabic" w:hint="cs"/>
          <w:sz w:val="36"/>
          <w:szCs w:val="36"/>
          <w:rtl/>
          <w:lang w:bidi="ar-DZ"/>
        </w:rPr>
        <w:t>ل</w:t>
      </w:r>
      <w:r w:rsidRPr="00906313">
        <w:rPr>
          <w:rFonts w:cs="Traditional Arabic" w:hint="cs"/>
          <w:sz w:val="36"/>
          <w:szCs w:val="36"/>
          <w:rtl/>
        </w:rPr>
        <w:t>لإمام الزركشى والإمام الشبانى</w:t>
      </w:r>
      <w:r w:rsidRPr="00C7780E">
        <w:rPr>
          <w:rFonts w:ascii="Traditional Arabic" w:hAnsi="Traditional Arabic" w:cs="Traditional Arabic" w:hint="cs"/>
          <w:b/>
          <w:bCs/>
          <w:sz w:val="36"/>
          <w:szCs w:val="36"/>
          <w:rtl/>
          <w:lang w:bidi="ar-DZ"/>
        </w:rPr>
        <w:t xml:space="preserve"> </w:t>
      </w:r>
      <w:r w:rsidRPr="00C7780E">
        <w:rPr>
          <w:rFonts w:ascii="Traditional Arabic" w:hAnsi="Traditional Arabic" w:cs="Traditional Arabic" w:hint="cs"/>
          <w:sz w:val="36"/>
          <w:szCs w:val="36"/>
          <w:rtl/>
          <w:lang w:bidi="ar-DZ"/>
        </w:rPr>
        <w:t xml:space="preserve">من </w:t>
      </w:r>
      <w:r w:rsidRPr="00C7780E">
        <w:rPr>
          <w:rFonts w:cs="Traditional Arabic"/>
          <w:sz w:val="36"/>
          <w:szCs w:val="36"/>
          <w:rtl/>
        </w:rPr>
        <w:t xml:space="preserve">حيث </w:t>
      </w:r>
      <w:r w:rsidRPr="00C7780E">
        <w:rPr>
          <w:rFonts w:cs="Traditional Arabic" w:hint="cs"/>
          <w:sz w:val="36"/>
          <w:szCs w:val="36"/>
          <w:rtl/>
        </w:rPr>
        <w:t>العناصر اللغوية</w:t>
      </w:r>
      <w:r>
        <w:rPr>
          <w:rFonts w:cs="Traditional Arabic" w:hint="cs"/>
          <w:sz w:val="36"/>
          <w:szCs w:val="36"/>
          <w:rtl/>
        </w:rPr>
        <w:t xml:space="preserve"> </w:t>
      </w:r>
      <w:r w:rsidR="008F72E6">
        <w:rPr>
          <w:rFonts w:cs="Traditional Arabic" w:hint="cs"/>
          <w:sz w:val="36"/>
          <w:szCs w:val="36"/>
          <w:rtl/>
        </w:rPr>
        <w:t>(</w:t>
      </w:r>
      <w:r>
        <w:rPr>
          <w:rFonts w:cs="Traditional Arabic" w:hint="cs"/>
          <w:sz w:val="36"/>
          <w:szCs w:val="36"/>
          <w:rtl/>
        </w:rPr>
        <w:t>التراكيب). وال</w:t>
      </w:r>
      <w:r w:rsidRPr="000F7E70">
        <w:rPr>
          <w:rFonts w:ascii="Traditional Arabic" w:hAnsi="Traditional Arabic" w:cs="Traditional Arabic"/>
          <w:color w:val="000000" w:themeColor="text1"/>
          <w:sz w:val="36"/>
          <w:szCs w:val="36"/>
          <w:rtl/>
        </w:rPr>
        <w:t>طريقة</w:t>
      </w:r>
      <w:r>
        <w:rPr>
          <w:rFonts w:ascii="Traditional Arabic" w:hAnsi="Traditional Arabic" w:cs="Traditional Arabic" w:hint="cs"/>
          <w:color w:val="000000" w:themeColor="text1"/>
          <w:sz w:val="36"/>
          <w:szCs w:val="36"/>
          <w:rtl/>
        </w:rPr>
        <w:t xml:space="preserve"> المستعملة في هذا البحث هي </w:t>
      </w:r>
      <w:r w:rsidRPr="000F7E70">
        <w:rPr>
          <w:rFonts w:ascii="Traditional Arabic" w:hAnsi="Traditional Arabic" w:cs="Traditional Arabic"/>
          <w:color w:val="000000" w:themeColor="text1"/>
          <w:sz w:val="36"/>
          <w:szCs w:val="36"/>
          <w:rtl/>
        </w:rPr>
        <w:t>طريقة تحليل المحتوى</w:t>
      </w:r>
      <w:r>
        <w:rPr>
          <w:rFonts w:ascii="Traditional Arabic" w:hAnsi="Traditional Arabic" w:cs="Traditional Arabic" w:hint="cs"/>
          <w:color w:val="333333"/>
          <w:sz w:val="36"/>
          <w:szCs w:val="36"/>
          <w:rtl/>
        </w:rPr>
        <w:t xml:space="preserve"> </w:t>
      </w:r>
      <w:r>
        <w:rPr>
          <w:rFonts w:ascii="Traditional Arabic" w:hAnsi="Traditional Arabic" w:cs="Traditional Arabic" w:hint="cs"/>
          <w:color w:val="000000" w:themeColor="text1"/>
          <w:sz w:val="36"/>
          <w:szCs w:val="36"/>
          <w:rtl/>
        </w:rPr>
        <w:t>بتحليل مضمون و</w:t>
      </w:r>
      <w:r w:rsidRPr="000F7E70">
        <w:rPr>
          <w:rFonts w:ascii="Traditional Arabic" w:hAnsi="Traditional Arabic" w:cs="Traditional Arabic" w:hint="cs"/>
          <w:color w:val="000000" w:themeColor="text1"/>
          <w:sz w:val="36"/>
          <w:szCs w:val="36"/>
          <w:rtl/>
        </w:rPr>
        <w:t xml:space="preserve">محتوى </w:t>
      </w:r>
      <w:r>
        <w:rPr>
          <w:rFonts w:ascii="Traditional Arabic" w:hAnsi="Traditional Arabic" w:cs="Traditional Arabic" w:hint="cs"/>
          <w:color w:val="000000" w:themeColor="text1"/>
          <w:sz w:val="36"/>
          <w:szCs w:val="36"/>
          <w:rtl/>
        </w:rPr>
        <w:t>هذا ال</w:t>
      </w:r>
      <w:r w:rsidRPr="000F7E70">
        <w:rPr>
          <w:rFonts w:ascii="Traditional Arabic" w:hAnsi="Traditional Arabic" w:cs="Traditional Arabic" w:hint="cs"/>
          <w:color w:val="000000" w:themeColor="text1"/>
          <w:sz w:val="36"/>
          <w:szCs w:val="36"/>
          <w:rtl/>
        </w:rPr>
        <w:t>كتاب</w:t>
      </w:r>
      <w:r>
        <w:rPr>
          <w:rFonts w:cs="Traditional Arabic" w:hint="cs"/>
          <w:color w:val="000000" w:themeColor="text1"/>
          <w:sz w:val="36"/>
          <w:szCs w:val="36"/>
          <w:rtl/>
        </w:rPr>
        <w:t>. و</w:t>
      </w:r>
      <w:r w:rsidRPr="00E66506">
        <w:rPr>
          <w:rFonts w:ascii="Traditional Arabic" w:hAnsi="Traditional Arabic" w:cs="Traditional Arabic"/>
          <w:sz w:val="36"/>
          <w:szCs w:val="36"/>
          <w:rtl/>
        </w:rPr>
        <w:t>نتيجة</w:t>
      </w:r>
      <w:r>
        <w:rPr>
          <w:rFonts w:ascii="Traditional Arabic" w:hAnsi="Traditional Arabic" w:cs="Traditional Arabic" w:hint="cs"/>
          <w:sz w:val="36"/>
          <w:szCs w:val="36"/>
          <w:rtl/>
        </w:rPr>
        <w:t xml:space="preserve"> البحث هي</w:t>
      </w:r>
      <w:r w:rsidRPr="00E66506">
        <w:rPr>
          <w:rFonts w:ascii="Traditional Arabic" w:hAnsi="Traditional Arabic" w:cs="Traditional Arabic"/>
          <w:sz w:val="36"/>
          <w:szCs w:val="36"/>
          <w:rtl/>
        </w:rPr>
        <w:t xml:space="preserve"> </w:t>
      </w:r>
      <w:r w:rsidR="00F1193B">
        <w:rPr>
          <w:rFonts w:cs="Traditional Arabic" w:hint="cs"/>
          <w:sz w:val="36"/>
          <w:szCs w:val="36"/>
          <w:rtl/>
        </w:rPr>
        <w:t xml:space="preserve">أن </w:t>
      </w:r>
      <w:r w:rsidR="00F1193B" w:rsidRPr="0096773B">
        <w:rPr>
          <w:rFonts w:ascii="Traditional Arabic" w:hAnsi="Traditional Arabic" w:cs="Traditional Arabic" w:hint="cs"/>
          <w:color w:val="000000" w:themeColor="text1"/>
          <w:sz w:val="36"/>
          <w:szCs w:val="36"/>
          <w:rtl/>
          <w:lang w:val="id-ID"/>
        </w:rPr>
        <w:t>ما وجدت الكاتبة المواد الخاصة لدرس التر</w:t>
      </w:r>
      <w:r w:rsidR="00F1193B">
        <w:rPr>
          <w:rFonts w:ascii="Traditional Arabic" w:hAnsi="Traditional Arabic" w:cs="Traditional Arabic" w:hint="cs"/>
          <w:color w:val="000000" w:themeColor="text1"/>
          <w:sz w:val="36"/>
          <w:szCs w:val="36"/>
          <w:rtl/>
          <w:lang w:val="id-ID"/>
        </w:rPr>
        <w:t>ا</w:t>
      </w:r>
      <w:r w:rsidR="00F1193B" w:rsidRPr="0096773B">
        <w:rPr>
          <w:rFonts w:ascii="Traditional Arabic" w:hAnsi="Traditional Arabic" w:cs="Traditional Arabic" w:hint="cs"/>
          <w:color w:val="000000" w:themeColor="text1"/>
          <w:sz w:val="36"/>
          <w:szCs w:val="36"/>
          <w:rtl/>
          <w:lang w:val="id-ID"/>
        </w:rPr>
        <w:t>كيب النحوية، إنما وضع المؤلفان هذا الكتاب التراكيب النحوية مباشرة في الجمل الموافقة بالقواعد</w:t>
      </w:r>
      <w:bookmarkStart w:id="0" w:name="_GoBack"/>
      <w:bookmarkEnd w:id="0"/>
      <w:r w:rsidR="00F1193B" w:rsidRPr="0096773B">
        <w:rPr>
          <w:rFonts w:ascii="Traditional Arabic" w:hAnsi="Traditional Arabic" w:cs="Traditional Arabic" w:hint="cs"/>
          <w:color w:val="000000" w:themeColor="text1"/>
          <w:sz w:val="36"/>
          <w:szCs w:val="36"/>
          <w:rtl/>
          <w:lang w:val="id-ID"/>
        </w:rPr>
        <w:t>.</w:t>
      </w:r>
    </w:p>
    <w:p w:rsidR="00120988" w:rsidRPr="00356C49" w:rsidRDefault="00120988" w:rsidP="008F72E6">
      <w:pPr>
        <w:bidi/>
        <w:spacing w:line="240" w:lineRule="auto"/>
        <w:jc w:val="both"/>
        <w:rPr>
          <w:rFonts w:cs="Traditional Arabic"/>
          <w:i/>
          <w:iCs/>
          <w:sz w:val="36"/>
          <w:szCs w:val="36"/>
          <w:rtl/>
        </w:rPr>
      </w:pPr>
      <w:r w:rsidRPr="005B1F6B">
        <w:rPr>
          <w:rFonts w:ascii="Traditional Arabic" w:hAnsi="Traditional Arabic" w:cs="Traditional Arabic" w:hint="cs"/>
          <w:b/>
          <w:bCs/>
          <w:color w:val="000000" w:themeColor="text1"/>
          <w:sz w:val="36"/>
          <w:szCs w:val="36"/>
          <w:rtl/>
        </w:rPr>
        <w:t>الكلمات المفتاحية</w:t>
      </w:r>
      <w:r>
        <w:rPr>
          <w:rFonts w:ascii="Traditional Arabic" w:hAnsi="Traditional Arabic" w:cs="Traditional Arabic" w:hint="cs"/>
          <w:color w:val="000000" w:themeColor="text1"/>
          <w:sz w:val="36"/>
          <w:szCs w:val="36"/>
          <w:rtl/>
        </w:rPr>
        <w:t xml:space="preserve">: </w:t>
      </w:r>
      <w:r w:rsidRPr="00C7780E">
        <w:rPr>
          <w:rFonts w:ascii="Traditional Arabic" w:hAnsi="Traditional Arabic" w:cs="Traditional Arabic" w:hint="cs"/>
          <w:i/>
          <w:iCs/>
          <w:sz w:val="36"/>
          <w:szCs w:val="36"/>
          <w:rtl/>
        </w:rPr>
        <w:t>الكتاب المدرسى،</w:t>
      </w:r>
      <w:r w:rsidRPr="005D2DF5">
        <w:rPr>
          <w:rFonts w:ascii="Traditional Arabic" w:hAnsi="Traditional Arabic" w:cs="Traditional Arabic" w:hint="cs"/>
          <w:i/>
          <w:iCs/>
          <w:sz w:val="36"/>
          <w:szCs w:val="36"/>
          <w:rtl/>
        </w:rPr>
        <w:t xml:space="preserve"> </w:t>
      </w:r>
      <w:r w:rsidRPr="005D2DF5">
        <w:rPr>
          <w:rFonts w:cs="Traditional Arabic" w:hint="cs"/>
          <w:i/>
          <w:iCs/>
          <w:sz w:val="36"/>
          <w:szCs w:val="36"/>
          <w:rtl/>
        </w:rPr>
        <w:t>العناصر</w:t>
      </w:r>
      <w:r w:rsidRPr="00C7780E">
        <w:rPr>
          <w:rFonts w:cs="Traditional Arabic" w:hint="cs"/>
          <w:i/>
          <w:iCs/>
          <w:sz w:val="36"/>
          <w:szCs w:val="36"/>
          <w:rtl/>
        </w:rPr>
        <w:t xml:space="preserve"> </w:t>
      </w:r>
      <w:r w:rsidRPr="008F72E6">
        <w:rPr>
          <w:rFonts w:cs="Traditional Arabic" w:hint="cs"/>
          <w:i/>
          <w:iCs/>
          <w:sz w:val="36"/>
          <w:szCs w:val="36"/>
          <w:rtl/>
        </w:rPr>
        <w:t>اللغوية،</w:t>
      </w:r>
      <w:r w:rsidR="008F72E6">
        <w:rPr>
          <w:rFonts w:cs="Traditional Arabic" w:hint="cs"/>
          <w:i/>
          <w:iCs/>
          <w:sz w:val="36"/>
          <w:szCs w:val="36"/>
          <w:rtl/>
        </w:rPr>
        <w:t xml:space="preserve"> </w:t>
      </w:r>
      <w:r w:rsidR="008F72E6" w:rsidRPr="008F72E6">
        <w:rPr>
          <w:rFonts w:cs="Traditional Arabic" w:hint="cs"/>
          <w:i/>
          <w:iCs/>
          <w:sz w:val="36"/>
          <w:szCs w:val="36"/>
          <w:rtl/>
        </w:rPr>
        <w:t>التراكيب</w:t>
      </w:r>
      <w:r w:rsidRPr="008F72E6">
        <w:rPr>
          <w:rFonts w:cs="Traditional Arabic" w:hint="cs"/>
          <w:i/>
          <w:iCs/>
          <w:sz w:val="36"/>
          <w:szCs w:val="36"/>
          <w:rtl/>
        </w:rPr>
        <w:t>.</w:t>
      </w:r>
    </w:p>
    <w:p w:rsidR="00120988" w:rsidRDefault="00120988" w:rsidP="00120988">
      <w:pPr>
        <w:bidi/>
        <w:spacing w:after="0" w:line="240" w:lineRule="auto"/>
        <w:jc w:val="both"/>
        <w:rPr>
          <w:rFonts w:cs="Traditional Arabic"/>
          <w:b/>
          <w:bCs/>
          <w:sz w:val="36"/>
          <w:szCs w:val="36"/>
          <w:rtl/>
        </w:rPr>
        <w:sectPr w:rsidR="00120988" w:rsidSect="00AF0EBF">
          <w:pgSz w:w="11906" w:h="16838"/>
          <w:pgMar w:top="1440" w:right="1440" w:bottom="1440" w:left="1440" w:header="708" w:footer="708" w:gutter="0"/>
          <w:cols w:space="709"/>
          <w:bidi/>
          <w:docGrid w:linePitch="360"/>
        </w:sectPr>
      </w:pPr>
    </w:p>
    <w:p w:rsidR="00120988" w:rsidRDefault="00120988" w:rsidP="00120988">
      <w:pPr>
        <w:bidi/>
        <w:spacing w:after="0" w:line="240" w:lineRule="auto"/>
        <w:jc w:val="both"/>
        <w:rPr>
          <w:rFonts w:cs="Traditional Arabic"/>
          <w:b/>
          <w:bCs/>
          <w:sz w:val="36"/>
          <w:szCs w:val="36"/>
          <w:rtl/>
        </w:rPr>
      </w:pPr>
      <w:r w:rsidRPr="005B1F6B">
        <w:rPr>
          <w:rFonts w:cs="Traditional Arabic" w:hint="cs"/>
          <w:b/>
          <w:bCs/>
          <w:sz w:val="36"/>
          <w:szCs w:val="36"/>
          <w:rtl/>
        </w:rPr>
        <w:lastRenderedPageBreak/>
        <w:t xml:space="preserve">مقدمة </w:t>
      </w:r>
    </w:p>
    <w:p w:rsidR="00120988" w:rsidRPr="00AB3ADB" w:rsidRDefault="00120988" w:rsidP="00120988">
      <w:pPr>
        <w:bidi/>
        <w:spacing w:after="0" w:line="360" w:lineRule="auto"/>
        <w:ind w:firstLine="708"/>
        <w:jc w:val="both"/>
        <w:rPr>
          <w:rFonts w:ascii="Traditional Arabic" w:hAnsi="Traditional Arabic" w:cs="Traditional Arabic"/>
          <w:sz w:val="36"/>
          <w:szCs w:val="36"/>
          <w:rtl/>
        </w:rPr>
      </w:pPr>
      <w:r w:rsidRPr="00AB3ADB">
        <w:rPr>
          <w:rFonts w:ascii="Traditional Arabic" w:hAnsi="Traditional Arabic" w:cs="Traditional Arabic"/>
          <w:sz w:val="36"/>
          <w:szCs w:val="36"/>
          <w:rtl/>
        </w:rPr>
        <w:t>هناك الأشياء الكثيرة التى لزم للمعلم اهتمامها في استعداد تعليم اللغة العربية،</w:t>
      </w:r>
      <w:r>
        <w:rPr>
          <w:rFonts w:ascii="Traditional Arabic" w:hAnsi="Traditional Arabic" w:cs="Traditional Arabic" w:hint="cs"/>
          <w:sz w:val="36"/>
          <w:szCs w:val="36"/>
          <w:rtl/>
        </w:rPr>
        <w:t xml:space="preserve"> </w:t>
      </w:r>
      <w:r w:rsidRPr="00AB3ADB">
        <w:rPr>
          <w:rFonts w:ascii="Traditional Arabic" w:hAnsi="Traditional Arabic" w:cs="Traditional Arabic"/>
          <w:sz w:val="36"/>
          <w:szCs w:val="36"/>
          <w:rtl/>
        </w:rPr>
        <w:t xml:space="preserve">كمنهج التعليم أو الأهداف المرجوة أو طروق التعليم أو المواد التعليمية أو الخلفية المتفرقة بين التلاميذ وما أشبه ذلك. كان كتاب التعليم أو الكتاب المدرسى أحدا من الأشياء المهمة فى </w:t>
      </w:r>
      <w:r w:rsidRPr="00AB3ADB">
        <w:rPr>
          <w:rFonts w:ascii="Traditional Arabic" w:hAnsi="Traditional Arabic" w:cs="Traditional Arabic"/>
          <w:sz w:val="36"/>
          <w:szCs w:val="36"/>
          <w:rtl/>
        </w:rPr>
        <w:lastRenderedPageBreak/>
        <w:t xml:space="preserve">عملية التعليم الجيدة. فمن الواجب، على المعلم أن يعده إعدادا تاما حتى صار هذا الكتاب دليلا له للوصول إلى الأهداف التعليمية المرجوة. واستخدام الكتاب المدرسى يجب أن يتوافق بمنهج التعليم والأهداف </w:t>
      </w:r>
      <w:r w:rsidRPr="00AB3ADB">
        <w:rPr>
          <w:rFonts w:ascii="Traditional Arabic" w:hAnsi="Traditional Arabic" w:cs="Traditional Arabic"/>
          <w:sz w:val="36"/>
          <w:szCs w:val="36"/>
          <w:rtl/>
        </w:rPr>
        <w:lastRenderedPageBreak/>
        <w:t>المرجوة ووسائل التعليم وخصائص التلاميذ وغيرها.</w:t>
      </w:r>
    </w:p>
    <w:p w:rsidR="00120988" w:rsidRPr="00AB3ADB" w:rsidRDefault="00120988" w:rsidP="00120988">
      <w:pPr>
        <w:bidi/>
        <w:spacing w:after="0" w:line="360" w:lineRule="auto"/>
        <w:ind w:left="17" w:firstLine="691"/>
        <w:jc w:val="both"/>
        <w:rPr>
          <w:rFonts w:ascii="Traditional Arabic" w:hAnsi="Traditional Arabic" w:cs="Traditional Arabic"/>
          <w:sz w:val="36"/>
          <w:szCs w:val="36"/>
          <w:rtl/>
        </w:rPr>
      </w:pPr>
      <w:r w:rsidRPr="00AB3ADB">
        <w:rPr>
          <w:rFonts w:ascii="Traditional Arabic" w:hAnsi="Traditional Arabic" w:cs="Traditional Arabic"/>
          <w:sz w:val="36"/>
          <w:szCs w:val="36"/>
          <w:rtl/>
        </w:rPr>
        <w:t>والكتاب المدرسي، من بين أنواع الكتب الأخرى، ذو مكانة خاصة في التنمية الثقافية لهذا الشعوب. إنه وعاء المعرفة، وناقل الثقافة ومحور العملية التربوية وأداة التواصل بين الأجيال، ومصدر المعلومات الأساسي عند كثير من المعلمين. والدعوة إلى التفاهم الدولي وبناء المواطن العالي تأخذ طريقها في العملية التربوية عن طريقة الكتاب المدرسي.</w:t>
      </w:r>
      <w:r w:rsidRPr="00AB3ADB">
        <w:rPr>
          <w:rStyle w:val="FootnoteReference"/>
          <w:rFonts w:ascii="Traditional Arabic" w:hAnsi="Traditional Arabic" w:cs="Traditional Arabic"/>
          <w:sz w:val="36"/>
          <w:szCs w:val="36"/>
          <w:rtl/>
        </w:rPr>
        <w:footnoteReference w:id="1"/>
      </w:r>
    </w:p>
    <w:p w:rsidR="00120988" w:rsidRPr="00AB3ADB" w:rsidRDefault="00120988" w:rsidP="00120988">
      <w:pPr>
        <w:bidi/>
        <w:spacing w:after="0" w:line="360" w:lineRule="auto"/>
        <w:ind w:left="18" w:firstLine="690"/>
        <w:jc w:val="both"/>
        <w:rPr>
          <w:rFonts w:ascii="Traditional Arabic" w:hAnsi="Traditional Arabic" w:cs="Traditional Arabic"/>
          <w:sz w:val="36"/>
          <w:szCs w:val="36"/>
        </w:rPr>
      </w:pPr>
      <w:r w:rsidRPr="00AB3ADB">
        <w:rPr>
          <w:rFonts w:ascii="Traditional Arabic" w:hAnsi="Traditional Arabic" w:cs="Traditional Arabic"/>
          <w:sz w:val="36"/>
          <w:szCs w:val="36"/>
          <w:rtl/>
        </w:rPr>
        <w:t xml:space="preserve">والكتاب المدرسي يعدّ أهمّ موادّ التعليم، ومن هنا فإنّ المربّين يوصون بالعناية بإعداده، ولاسيّما تلك الموادّ التي تعنى بتعليم اللغة العربية لغير الناطقين بـها، ويظلّ التسليم بأهمية الكتاب المدرسي أمرا لا يحـتاج إلى </w:t>
      </w:r>
      <w:r w:rsidRPr="00AB3ADB">
        <w:rPr>
          <w:rFonts w:ascii="Traditional Arabic" w:hAnsi="Traditional Arabic" w:cs="Traditional Arabic"/>
          <w:sz w:val="36"/>
          <w:szCs w:val="36"/>
          <w:rtl/>
        </w:rPr>
        <w:lastRenderedPageBreak/>
        <w:t>تقرير، فبالرغم مما قيل ويقال عن تكنولوجيا التعليم وأدواته وآلاته الجديدة، يبقى للكتاب المدرسي مكانته المتفردة في العملية التعليمية. فعملية التدريس أياً كان نوعها أو نمطها أو مادتـها ومحتواها تعتمـد اعتماداً كبيراً على الكتاب المدرسي، فهو يمثل بالنسـبة للمتعلّم أساساً باقياً لعملية تعلّم منظمـة، وأساساً دائمـاً لتعزيز هذه العملية، ومرافقاً لا يغيب للاطـلاع السابق والمراجعـة التالية. وهو بـهذا ركـن مهم من أركان عملية التعلم، ومصـدر تعليمي يلتقي عنده المعلّم والمتعلّم، وترجمـة حية لما يسمى بالمحتوى الأكاديمي للمنهـج، ولذلك تعتبر نوعية وجـودة الكتاب المدرسيّ من أهم الأمور التي تشغل المهتمين بالمحتوى والمـادة التعليمية وطريقة التدريس .</w:t>
      </w:r>
      <w:r w:rsidRPr="00AB3ADB">
        <w:rPr>
          <w:rStyle w:val="FootnoteReference"/>
          <w:rFonts w:ascii="Traditional Arabic" w:hAnsi="Traditional Arabic" w:cs="Traditional Arabic"/>
          <w:sz w:val="36"/>
          <w:szCs w:val="36"/>
          <w:rtl/>
        </w:rPr>
        <w:footnoteReference w:id="2"/>
      </w:r>
    </w:p>
    <w:p w:rsidR="00120988" w:rsidRPr="00AB3ADB" w:rsidRDefault="00120988" w:rsidP="00120988">
      <w:pPr>
        <w:bidi/>
        <w:spacing w:after="0" w:line="360" w:lineRule="auto"/>
        <w:ind w:left="18" w:firstLine="690"/>
        <w:jc w:val="both"/>
        <w:rPr>
          <w:rFonts w:ascii="Traditional Arabic" w:hAnsi="Traditional Arabic" w:cs="Traditional Arabic"/>
          <w:sz w:val="36"/>
          <w:szCs w:val="36"/>
          <w:rtl/>
        </w:rPr>
      </w:pPr>
      <w:r w:rsidRPr="00AB3ADB">
        <w:rPr>
          <w:rFonts w:ascii="Traditional Arabic" w:hAnsi="Traditional Arabic" w:cs="Traditional Arabic"/>
          <w:sz w:val="36"/>
          <w:szCs w:val="36"/>
          <w:rtl/>
        </w:rPr>
        <w:lastRenderedPageBreak/>
        <w:t>إعداد مواد لتعليم اللغة العربية لغير الناطقين بـها يحتاج إلى وقت طويل، يحتاج أولا إلى مسح شامل لما هو موجود فعلاً، وللأنماط وأنواع التدريبات، ويحتاج إلى ضبط تام للمفردات وللتراكيب، ولدرجة من التدرج ملائمة. إذ إنّ التأليف في هذا النوع يختلف عن غيره. وإعداد مواد اللغة لغير الناطقين بـها صعب، لأنه يحتاج إلى ضبط كل شيء، فضبط المفردات والتراكيب يجعل من الاعتماد على النصوص الأصلية أمراً صعباً، ويجد المعدّ نفسه مضطراً إلى التدخل وصياغة الموضوع أو جزء منه بنفسه.</w:t>
      </w:r>
    </w:p>
    <w:p w:rsidR="00120988" w:rsidRDefault="00120988" w:rsidP="00B672C0">
      <w:pPr>
        <w:pStyle w:val="BodyTextIndent"/>
        <w:spacing w:after="0" w:line="360" w:lineRule="auto"/>
        <w:ind w:left="0" w:firstLine="708"/>
        <w:jc w:val="both"/>
        <w:rPr>
          <w:sz w:val="36"/>
          <w:szCs w:val="36"/>
          <w:rtl/>
        </w:rPr>
      </w:pPr>
      <w:r>
        <w:rPr>
          <w:rFonts w:hint="cs"/>
          <w:sz w:val="36"/>
          <w:szCs w:val="36"/>
          <w:rtl/>
        </w:rPr>
        <w:t xml:space="preserve">استخدام كتاب التعليم واحد من الطرق المستعملة فى نيل أهداف التعليم المرجوة، وكذلك فى تعليم المهارة اللغوية، ليصل إلى أهداف تعليم المهارة اللغوية حقيقة الوصول، فمن اللازم تتكون الكتاب المدرسي </w:t>
      </w:r>
      <w:r>
        <w:rPr>
          <w:rFonts w:hint="cs"/>
          <w:sz w:val="36"/>
          <w:szCs w:val="36"/>
          <w:rtl/>
        </w:rPr>
        <w:lastRenderedPageBreak/>
        <w:t xml:space="preserve">بالعناصر المتعلقة لترقية المهارة اللغوية، كتقديم الأصوات والمفردات والتراكيب وأشكال التدريبات المستخدمة. </w:t>
      </w:r>
    </w:p>
    <w:p w:rsidR="00120988" w:rsidRDefault="00120988" w:rsidP="00120988">
      <w:pPr>
        <w:pStyle w:val="BodyTextIndent"/>
        <w:spacing w:after="0" w:line="360" w:lineRule="auto"/>
        <w:ind w:left="0" w:firstLine="708"/>
        <w:jc w:val="both"/>
        <w:rPr>
          <w:rFonts w:ascii="Traditional Arabic" w:hAnsi="Traditional Arabic"/>
          <w:sz w:val="36"/>
          <w:szCs w:val="36"/>
          <w:rtl/>
          <w:lang w:val="id-ID"/>
        </w:rPr>
      </w:pPr>
      <w:r>
        <w:rPr>
          <w:rFonts w:hint="cs"/>
          <w:sz w:val="36"/>
          <w:szCs w:val="36"/>
          <w:rtl/>
        </w:rPr>
        <w:t xml:space="preserve">كان الكتاب المدرسي من العوامل المهمة </w:t>
      </w:r>
      <w:r w:rsidRPr="007F0F20">
        <w:rPr>
          <w:rFonts w:ascii="Traditional Arabic" w:hAnsi="Traditional Arabic" w:hint="cs"/>
          <w:sz w:val="36"/>
          <w:szCs w:val="36"/>
          <w:rtl/>
        </w:rPr>
        <w:t>فى الوصول إلى أهداف التعليم</w:t>
      </w:r>
      <w:r>
        <w:rPr>
          <w:rFonts w:hint="cs"/>
          <w:sz w:val="36"/>
          <w:szCs w:val="36"/>
          <w:rtl/>
        </w:rPr>
        <w:t>. ومنه كتاب دروس اللغة العربية، ألفه إمام زركشى</w:t>
      </w:r>
      <w:r>
        <w:rPr>
          <w:rStyle w:val="FootnoteReference"/>
          <w:sz w:val="36"/>
          <w:szCs w:val="36"/>
          <w:rtl/>
        </w:rPr>
        <w:footnoteReference w:id="3"/>
      </w:r>
      <w:r>
        <w:rPr>
          <w:rFonts w:hint="cs"/>
          <w:sz w:val="36"/>
          <w:szCs w:val="36"/>
          <w:rtl/>
        </w:rPr>
        <w:t xml:space="preserve"> وإمام شبانى</w:t>
      </w:r>
      <w:r>
        <w:rPr>
          <w:rStyle w:val="FootnoteReference"/>
          <w:sz w:val="36"/>
          <w:szCs w:val="36"/>
          <w:rtl/>
        </w:rPr>
        <w:footnoteReference w:id="4"/>
      </w:r>
      <w:r>
        <w:rPr>
          <w:rFonts w:hint="cs"/>
          <w:sz w:val="36"/>
          <w:szCs w:val="36"/>
          <w:rtl/>
        </w:rPr>
        <w:t xml:space="preserve">. وكانا معلمان فى معهد دار السلام كنوتور. وقد استخدم معهد دار السلام كونتور بجميع معاهد فروعه هذا الكتاب منذ الزمان. تتعلق هذا الكتاب من جزئين، للجزء الأول </w:t>
      </w:r>
      <w:r w:rsidRPr="004B30E3">
        <w:rPr>
          <w:rFonts w:asciiTheme="majorBidi" w:hAnsiTheme="majorBidi" w:cstheme="majorBidi"/>
          <w:rtl/>
        </w:rPr>
        <w:t>169</w:t>
      </w:r>
      <w:r>
        <w:rPr>
          <w:rFonts w:hint="cs"/>
          <w:sz w:val="36"/>
          <w:szCs w:val="36"/>
          <w:rtl/>
        </w:rPr>
        <w:t xml:space="preserve"> صفحة، </w:t>
      </w:r>
      <w:r>
        <w:rPr>
          <w:rFonts w:ascii="Traditional Arabic" w:hAnsi="Traditional Arabic" w:hint="cs"/>
          <w:sz w:val="36"/>
          <w:szCs w:val="36"/>
          <w:rtl/>
          <w:lang w:val="id-ID"/>
        </w:rPr>
        <w:t xml:space="preserve">استخدم هذا الكتاب طريقة المباشرة فى أول الدرس واستمرت بطرق أخرى فى وسطه إلى آخره. تضمن الجزء الأول من هذا الكتاب بالدروس الأساسية الملائمة بالمحادثة اليومية فى أول بابه. </w:t>
      </w:r>
    </w:p>
    <w:p w:rsidR="00120988" w:rsidRDefault="00120988" w:rsidP="003D1F59">
      <w:pPr>
        <w:pStyle w:val="BodyTextIndent"/>
        <w:spacing w:after="0" w:line="360" w:lineRule="auto"/>
        <w:ind w:left="0" w:firstLine="708"/>
        <w:jc w:val="both"/>
        <w:rPr>
          <w:sz w:val="36"/>
          <w:szCs w:val="36"/>
          <w:rtl/>
        </w:rPr>
      </w:pPr>
      <w:r w:rsidRPr="007F0F20">
        <w:rPr>
          <w:rFonts w:ascii="Traditional Arabic" w:hAnsi="Traditional Arabic" w:hint="cs"/>
          <w:sz w:val="36"/>
          <w:szCs w:val="36"/>
          <w:rtl/>
        </w:rPr>
        <w:lastRenderedPageBreak/>
        <w:t>بناء على ما كتب فى السابق،</w:t>
      </w:r>
      <w:r>
        <w:rPr>
          <w:rFonts w:ascii="Traditional Arabic" w:hAnsi="Traditional Arabic" w:hint="cs"/>
          <w:sz w:val="36"/>
          <w:szCs w:val="36"/>
          <w:rtl/>
        </w:rPr>
        <w:t xml:space="preserve"> </w:t>
      </w:r>
      <w:r w:rsidRPr="007F0F20">
        <w:rPr>
          <w:rFonts w:ascii="Traditional Arabic" w:hAnsi="Traditional Arabic" w:hint="cs"/>
          <w:sz w:val="36"/>
          <w:szCs w:val="36"/>
          <w:rtl/>
        </w:rPr>
        <w:t>رغبت الكاتب</w:t>
      </w:r>
      <w:r>
        <w:rPr>
          <w:rFonts w:ascii="Traditional Arabic" w:hAnsi="Traditional Arabic" w:hint="cs"/>
          <w:sz w:val="36"/>
          <w:szCs w:val="36"/>
          <w:rtl/>
        </w:rPr>
        <w:t>ة تحليل</w:t>
      </w:r>
      <w:r>
        <w:rPr>
          <w:rFonts w:ascii="Traditional Arabic" w:hAnsi="Traditional Arabic" w:hint="cs"/>
          <w:sz w:val="36"/>
          <w:szCs w:val="36"/>
          <w:rtl/>
          <w:lang w:val="id-ID"/>
        </w:rPr>
        <w:t xml:space="preserve"> مضمون </w:t>
      </w:r>
      <w:r>
        <w:rPr>
          <w:rFonts w:hint="cs"/>
          <w:sz w:val="36"/>
          <w:szCs w:val="36"/>
          <w:rtl/>
        </w:rPr>
        <w:t xml:space="preserve">كتاب دروس اللغة العربية </w:t>
      </w:r>
      <w:r>
        <w:rPr>
          <w:rFonts w:ascii="Traditional Arabic" w:hAnsi="Traditional Arabic" w:hint="cs"/>
          <w:sz w:val="36"/>
          <w:szCs w:val="36"/>
          <w:rtl/>
          <w:lang w:bidi="ar-DZ"/>
        </w:rPr>
        <w:t xml:space="preserve">الجزء الأول </w:t>
      </w:r>
      <w:r w:rsidRPr="00906313">
        <w:rPr>
          <w:rFonts w:hint="cs"/>
          <w:sz w:val="36"/>
          <w:szCs w:val="36"/>
          <w:rtl/>
          <w:lang w:bidi="ar-DZ"/>
        </w:rPr>
        <w:t>ل</w:t>
      </w:r>
      <w:r w:rsidRPr="00906313">
        <w:rPr>
          <w:rFonts w:hint="cs"/>
          <w:sz w:val="36"/>
          <w:szCs w:val="36"/>
          <w:rtl/>
        </w:rPr>
        <w:t>لإمام الزركشى والإمام الشبانى</w:t>
      </w:r>
      <w:r>
        <w:rPr>
          <w:rFonts w:hint="cs"/>
          <w:sz w:val="36"/>
          <w:szCs w:val="36"/>
          <w:rtl/>
        </w:rPr>
        <w:t xml:space="preserve"> من </w:t>
      </w:r>
      <w:r w:rsidR="003D1F59">
        <w:rPr>
          <w:rFonts w:hint="cs"/>
          <w:sz w:val="36"/>
          <w:szCs w:val="36"/>
          <w:rtl/>
        </w:rPr>
        <w:t>التراكيب</w:t>
      </w:r>
      <w:r>
        <w:rPr>
          <w:rFonts w:hint="cs"/>
          <w:sz w:val="36"/>
          <w:szCs w:val="36"/>
          <w:rtl/>
        </w:rPr>
        <w:t>.</w:t>
      </w:r>
    </w:p>
    <w:p w:rsidR="00120988" w:rsidRPr="007F0F20" w:rsidRDefault="00120988" w:rsidP="00120988">
      <w:pPr>
        <w:bidi/>
        <w:spacing w:after="0" w:line="360" w:lineRule="auto"/>
        <w:ind w:firstLine="708"/>
        <w:jc w:val="both"/>
        <w:rPr>
          <w:rFonts w:ascii="Traditional Arabic" w:hAnsi="Traditional Arabic" w:cs="Traditional Arabic"/>
          <w:b/>
          <w:bCs/>
          <w:sz w:val="36"/>
          <w:szCs w:val="36"/>
          <w:rtl/>
        </w:rPr>
      </w:pPr>
      <w:r>
        <w:rPr>
          <w:rFonts w:ascii="Traditional Arabic" w:hAnsi="Traditional Arabic" w:cs="Traditional Arabic" w:hint="cs"/>
          <w:sz w:val="36"/>
          <w:szCs w:val="36"/>
          <w:rtl/>
        </w:rPr>
        <w:t xml:space="preserve">أما غرض هذا البحث هو لتحليل محتوى كتاب </w:t>
      </w:r>
      <w:r w:rsidRPr="00F54BDC">
        <w:rPr>
          <w:rFonts w:ascii="Traditional Arabic" w:hAnsi="Traditional Arabic" w:cs="Traditional Arabic"/>
          <w:sz w:val="36"/>
          <w:szCs w:val="36"/>
          <w:rtl/>
          <w:lang w:bidi="ar-DZ"/>
        </w:rPr>
        <w:t>دروس اللغة العربية</w:t>
      </w:r>
      <w:r>
        <w:rPr>
          <w:rFonts w:ascii="Traditional Arabic" w:hAnsi="Traditional Arabic" w:cs="Traditional Arabic" w:hint="cs"/>
          <w:sz w:val="36"/>
          <w:szCs w:val="36"/>
          <w:rtl/>
          <w:lang w:bidi="ar-DZ"/>
        </w:rPr>
        <w:t xml:space="preserve"> الجزء الأول </w:t>
      </w:r>
      <w:r w:rsidRPr="00906313">
        <w:rPr>
          <w:rFonts w:cs="Traditional Arabic" w:hint="cs"/>
          <w:sz w:val="36"/>
          <w:szCs w:val="36"/>
          <w:rtl/>
          <w:lang w:bidi="ar-DZ"/>
        </w:rPr>
        <w:t>ل</w:t>
      </w:r>
      <w:r w:rsidRPr="00906313">
        <w:rPr>
          <w:rFonts w:cs="Traditional Arabic" w:hint="cs"/>
          <w:sz w:val="36"/>
          <w:szCs w:val="36"/>
          <w:rtl/>
        </w:rPr>
        <w:t>لإمام الزركشى والإمام الشبانى</w:t>
      </w:r>
      <w:r w:rsidRPr="00C7780E">
        <w:rPr>
          <w:rFonts w:ascii="Traditional Arabic" w:hAnsi="Traditional Arabic" w:cs="Traditional Arabic" w:hint="cs"/>
          <w:b/>
          <w:bCs/>
          <w:sz w:val="36"/>
          <w:szCs w:val="36"/>
          <w:rtl/>
          <w:lang w:bidi="ar-DZ"/>
        </w:rPr>
        <w:t xml:space="preserve"> </w:t>
      </w:r>
      <w:r w:rsidRPr="00C7780E">
        <w:rPr>
          <w:rFonts w:ascii="Traditional Arabic" w:hAnsi="Traditional Arabic" w:cs="Traditional Arabic" w:hint="cs"/>
          <w:sz w:val="36"/>
          <w:szCs w:val="36"/>
          <w:rtl/>
          <w:lang w:bidi="ar-DZ"/>
        </w:rPr>
        <w:t xml:space="preserve">من </w:t>
      </w:r>
      <w:r w:rsidRPr="00C7780E">
        <w:rPr>
          <w:rFonts w:cs="Traditional Arabic"/>
          <w:sz w:val="36"/>
          <w:szCs w:val="36"/>
          <w:rtl/>
        </w:rPr>
        <w:t xml:space="preserve">حيث </w:t>
      </w:r>
      <w:r w:rsidRPr="00C7780E">
        <w:rPr>
          <w:rFonts w:cs="Traditional Arabic" w:hint="cs"/>
          <w:sz w:val="36"/>
          <w:szCs w:val="36"/>
          <w:rtl/>
        </w:rPr>
        <w:t>العناصر اللغوية</w:t>
      </w:r>
      <w:r>
        <w:rPr>
          <w:rFonts w:cs="Traditional Arabic" w:hint="cs"/>
          <w:sz w:val="36"/>
          <w:szCs w:val="36"/>
          <w:rtl/>
        </w:rPr>
        <w:t>. و</w:t>
      </w:r>
      <w:r w:rsidRPr="007F0F20">
        <w:rPr>
          <w:rFonts w:ascii="Traditional Arabic" w:hAnsi="Traditional Arabic" w:cs="Traditional Arabic"/>
          <w:sz w:val="36"/>
          <w:szCs w:val="36"/>
          <w:rtl/>
        </w:rPr>
        <w:t>الف</w:t>
      </w:r>
      <w:r>
        <w:rPr>
          <w:rFonts w:ascii="Traditional Arabic" w:hAnsi="Traditional Arabic" w:cs="Traditional Arabic" w:hint="cs"/>
          <w:sz w:val="36"/>
          <w:szCs w:val="36"/>
          <w:rtl/>
        </w:rPr>
        <w:t>و</w:t>
      </w:r>
      <w:r w:rsidRPr="007F0F20">
        <w:rPr>
          <w:rFonts w:ascii="Traditional Arabic" w:hAnsi="Traditional Arabic" w:cs="Traditional Arabic"/>
          <w:sz w:val="36"/>
          <w:szCs w:val="36"/>
          <w:rtl/>
        </w:rPr>
        <w:t>ائد لهذا البحث كما يلى:</w:t>
      </w:r>
      <w:r w:rsidRPr="007F0F20">
        <w:rPr>
          <w:rFonts w:ascii="Traditional Arabic" w:hAnsi="Traditional Arabic" w:cs="Traditional Arabic"/>
          <w:b/>
          <w:bCs/>
          <w:sz w:val="36"/>
          <w:szCs w:val="36"/>
          <w:rtl/>
        </w:rPr>
        <w:t xml:space="preserve"> </w:t>
      </w:r>
    </w:p>
    <w:p w:rsidR="00120988" w:rsidRPr="007F0F20" w:rsidRDefault="00120988" w:rsidP="00120988">
      <w:pPr>
        <w:pStyle w:val="ListParagraph"/>
        <w:numPr>
          <w:ilvl w:val="0"/>
          <w:numId w:val="1"/>
        </w:numPr>
        <w:spacing w:after="0" w:line="360" w:lineRule="auto"/>
        <w:ind w:left="708" w:hanging="330"/>
        <w:jc w:val="both"/>
        <w:rPr>
          <w:rFonts w:ascii="Traditional Arabic" w:hAnsi="Traditional Arabic" w:cs="Traditional Arabic"/>
          <w:sz w:val="36"/>
          <w:szCs w:val="36"/>
        </w:rPr>
      </w:pPr>
      <w:r w:rsidRPr="007F0F20">
        <w:rPr>
          <w:rFonts w:ascii="Traditional Arabic" w:hAnsi="Traditional Arabic" w:cs="Traditional Arabic"/>
          <w:sz w:val="36"/>
          <w:szCs w:val="36"/>
          <w:rtl/>
        </w:rPr>
        <w:t>يرجى هذا البحث أن يكون مفيدا لتطور العلوم فى مجال التقويم التربوي</w:t>
      </w:r>
      <w:r w:rsidRPr="007F0F20">
        <w:rPr>
          <w:rFonts w:ascii="Traditional Arabic" w:hAnsi="Traditional Arabic" w:cs="Traditional Arabic" w:hint="cs"/>
          <w:sz w:val="36"/>
          <w:szCs w:val="36"/>
          <w:rtl/>
        </w:rPr>
        <w:t>،</w:t>
      </w:r>
    </w:p>
    <w:p w:rsidR="00120988" w:rsidRPr="00356C49" w:rsidRDefault="00120988" w:rsidP="00120988">
      <w:pPr>
        <w:pStyle w:val="ListParagraph"/>
        <w:numPr>
          <w:ilvl w:val="0"/>
          <w:numId w:val="1"/>
        </w:numPr>
        <w:spacing w:after="0" w:line="360" w:lineRule="auto"/>
        <w:ind w:left="708" w:hanging="330"/>
        <w:jc w:val="both"/>
        <w:rPr>
          <w:rFonts w:ascii="Traditional Arabic" w:hAnsi="Traditional Arabic" w:cs="Traditional Arabic"/>
          <w:sz w:val="36"/>
          <w:szCs w:val="36"/>
        </w:rPr>
      </w:pPr>
      <w:r w:rsidRPr="007F0F20">
        <w:rPr>
          <w:rFonts w:cs="Traditional Arabic"/>
          <w:sz w:val="36"/>
          <w:szCs w:val="36"/>
          <w:rtl/>
        </w:rPr>
        <w:t xml:space="preserve">أن تكون نتيجة هذا البحث مرجعا لمعلم اللغة العربية </w:t>
      </w:r>
      <w:r w:rsidRPr="007F0F20">
        <w:rPr>
          <w:rFonts w:ascii="Traditional Arabic" w:hAnsi="Traditional Arabic" w:cs="Traditional Arabic"/>
          <w:sz w:val="36"/>
          <w:szCs w:val="36"/>
          <w:rtl/>
          <w:lang w:bidi="ar-DZ"/>
        </w:rPr>
        <w:t>بالمع</w:t>
      </w:r>
      <w:r>
        <w:rPr>
          <w:rFonts w:ascii="Traditional Arabic" w:hAnsi="Traditional Arabic" w:cs="Traditional Arabic" w:hint="cs"/>
          <w:sz w:val="36"/>
          <w:szCs w:val="36"/>
          <w:rtl/>
          <w:lang w:bidi="ar-DZ"/>
        </w:rPr>
        <w:t>ا</w:t>
      </w:r>
      <w:r w:rsidRPr="007F0F20">
        <w:rPr>
          <w:rFonts w:ascii="Traditional Arabic" w:hAnsi="Traditional Arabic" w:cs="Traditional Arabic"/>
          <w:sz w:val="36"/>
          <w:szCs w:val="36"/>
          <w:rtl/>
          <w:lang w:bidi="ar-DZ"/>
        </w:rPr>
        <w:t xml:space="preserve">هد </w:t>
      </w:r>
      <w:r>
        <w:rPr>
          <w:rFonts w:ascii="Traditional Arabic" w:hAnsi="Traditional Arabic" w:cs="Traditional Arabic" w:hint="cs"/>
          <w:sz w:val="36"/>
          <w:szCs w:val="36"/>
          <w:rtl/>
          <w:lang w:bidi="ar-DZ"/>
        </w:rPr>
        <w:t>أو المدارس</w:t>
      </w:r>
      <w:r w:rsidRPr="007F0F20">
        <w:rPr>
          <w:rFonts w:cs="Traditional Arabic"/>
          <w:sz w:val="36"/>
          <w:szCs w:val="36"/>
          <w:rtl/>
        </w:rPr>
        <w:t xml:space="preserve"> في اكتساب المهارات اللغوية</w:t>
      </w:r>
      <w:r>
        <w:rPr>
          <w:rFonts w:cs="Traditional Arabic" w:hint="cs"/>
          <w:sz w:val="36"/>
          <w:szCs w:val="36"/>
          <w:rtl/>
        </w:rPr>
        <w:t>.</w:t>
      </w:r>
    </w:p>
    <w:p w:rsidR="00120988" w:rsidRDefault="00120988" w:rsidP="00120988">
      <w:pPr>
        <w:pStyle w:val="BodyTextIndent"/>
        <w:spacing w:after="0" w:line="360" w:lineRule="auto"/>
        <w:ind w:left="-58"/>
        <w:jc w:val="both"/>
        <w:rPr>
          <w:rFonts w:ascii="Traditional Arabic" w:hAnsi="Traditional Arabic"/>
          <w:color w:val="000000" w:themeColor="text1"/>
          <w:sz w:val="36"/>
          <w:szCs w:val="36"/>
          <w:rtl/>
        </w:rPr>
      </w:pPr>
      <w:r w:rsidRPr="007F0F20">
        <w:rPr>
          <w:rFonts w:ascii="Traditional Arabic" w:hAnsi="Traditional Arabic"/>
          <w:b/>
          <w:bCs/>
          <w:sz w:val="36"/>
          <w:szCs w:val="36"/>
          <w:rtl/>
        </w:rPr>
        <w:t>منهج</w:t>
      </w:r>
      <w:r>
        <w:rPr>
          <w:rFonts w:ascii="Traditional Arabic" w:hAnsi="Traditional Arabic" w:hint="cs"/>
          <w:b/>
          <w:bCs/>
          <w:sz w:val="36"/>
          <w:szCs w:val="36"/>
          <w:rtl/>
        </w:rPr>
        <w:t>ية</w:t>
      </w:r>
      <w:r w:rsidRPr="007F0F20">
        <w:rPr>
          <w:rFonts w:ascii="Traditional Arabic" w:hAnsi="Traditional Arabic"/>
          <w:b/>
          <w:bCs/>
          <w:sz w:val="36"/>
          <w:szCs w:val="36"/>
          <w:rtl/>
        </w:rPr>
        <w:t xml:space="preserve"> البحث</w:t>
      </w:r>
    </w:p>
    <w:p w:rsidR="00120988" w:rsidRDefault="00120988" w:rsidP="00730D12">
      <w:pPr>
        <w:pStyle w:val="BodyTextIndent"/>
        <w:spacing w:after="0" w:line="360" w:lineRule="auto"/>
        <w:ind w:left="0" w:firstLine="793"/>
        <w:jc w:val="both"/>
        <w:rPr>
          <w:color w:val="000000" w:themeColor="text1"/>
          <w:sz w:val="36"/>
          <w:szCs w:val="36"/>
          <w:rtl/>
        </w:rPr>
      </w:pPr>
      <w:r w:rsidRPr="000F7E70">
        <w:rPr>
          <w:rFonts w:ascii="Traditional Arabic" w:hAnsi="Traditional Arabic" w:hint="cs"/>
          <w:color w:val="000000" w:themeColor="text1"/>
          <w:sz w:val="36"/>
          <w:szCs w:val="36"/>
          <w:rtl/>
        </w:rPr>
        <w:t xml:space="preserve">تستخدم الكاتبة </w:t>
      </w:r>
      <w:r w:rsidRPr="000F7E70">
        <w:rPr>
          <w:rFonts w:ascii="Traditional Arabic" w:hAnsi="Traditional Arabic"/>
          <w:color w:val="000000" w:themeColor="text1"/>
          <w:sz w:val="36"/>
          <w:szCs w:val="36"/>
          <w:rtl/>
        </w:rPr>
        <w:t>طريقة تحليل المحتوى</w:t>
      </w:r>
      <w:r w:rsidRPr="000F7E70">
        <w:rPr>
          <w:rFonts w:ascii="Traditional Arabic" w:hAnsi="Traditional Arabic"/>
          <w:color w:val="000000" w:themeColor="text1"/>
          <w:sz w:val="36"/>
          <w:szCs w:val="36"/>
          <w:rtl/>
          <w:lang w:val="id-ID"/>
        </w:rPr>
        <w:t>.</w:t>
      </w:r>
      <w:r w:rsidRPr="000F7E70">
        <w:rPr>
          <w:rFonts w:ascii="Arial" w:hAnsi="Arial"/>
          <w:color w:val="000000" w:themeColor="text1"/>
          <w:sz w:val="36"/>
          <w:szCs w:val="36"/>
          <w:rtl/>
        </w:rPr>
        <w:t xml:space="preserve"> </w:t>
      </w:r>
      <w:r>
        <w:rPr>
          <w:rFonts w:ascii="Traditional Arabic" w:hAnsi="Traditional Arabic"/>
          <w:color w:val="000000" w:themeColor="text1"/>
          <w:sz w:val="36"/>
          <w:szCs w:val="36"/>
          <w:rtl/>
        </w:rPr>
        <w:t>و</w:t>
      </w:r>
      <w:r w:rsidRPr="000F7E70">
        <w:rPr>
          <w:rFonts w:ascii="Traditional Arabic" w:hAnsi="Traditional Arabic"/>
          <w:color w:val="000000" w:themeColor="text1"/>
          <w:sz w:val="36"/>
          <w:szCs w:val="36"/>
          <w:rtl/>
        </w:rPr>
        <w:t>طريقة</w:t>
      </w:r>
      <w:r w:rsidRPr="000F7E70">
        <w:rPr>
          <w:rFonts w:ascii="Traditional Arabic" w:hAnsi="Traditional Arabic"/>
          <w:b/>
          <w:bCs/>
          <w:color w:val="000000" w:themeColor="text1"/>
          <w:sz w:val="36"/>
          <w:szCs w:val="36"/>
          <w:rtl/>
        </w:rPr>
        <w:t xml:space="preserve"> </w:t>
      </w:r>
      <w:r w:rsidRPr="000F7E70">
        <w:rPr>
          <w:rFonts w:ascii="Traditional Arabic" w:hAnsi="Traditional Arabic"/>
          <w:color w:val="000000" w:themeColor="text1"/>
          <w:sz w:val="36"/>
          <w:szCs w:val="36"/>
          <w:rtl/>
        </w:rPr>
        <w:t xml:space="preserve">تحليل المحتوى هي طريقة البحث </w:t>
      </w:r>
      <w:r w:rsidRPr="000F7E70">
        <w:rPr>
          <w:rFonts w:ascii="Traditional Arabic" w:hAnsi="Traditional Arabic"/>
          <w:color w:val="000000" w:themeColor="text1"/>
          <w:sz w:val="36"/>
          <w:szCs w:val="36"/>
          <w:rtl/>
        </w:rPr>
        <w:lastRenderedPageBreak/>
        <w:t>المنظمة الوصفية الكمية من هدف البحث.</w:t>
      </w:r>
      <w:r w:rsidRPr="000F7E70">
        <w:rPr>
          <w:rStyle w:val="FootnoteReference"/>
          <w:rFonts w:ascii="Traditional Arabic" w:hAnsi="Traditional Arabic"/>
          <w:color w:val="000000" w:themeColor="text1"/>
          <w:sz w:val="36"/>
          <w:szCs w:val="36"/>
          <w:rtl/>
        </w:rPr>
        <w:footnoteReference w:id="5"/>
      </w:r>
      <w:r w:rsidRPr="000F7E70">
        <w:rPr>
          <w:rFonts w:ascii="Traditional Arabic" w:hAnsi="Traditional Arabic" w:hint="cs"/>
          <w:color w:val="000000" w:themeColor="text1"/>
          <w:sz w:val="36"/>
          <w:szCs w:val="36"/>
          <w:rtl/>
        </w:rPr>
        <w:t xml:space="preserve"> تستخ</w:t>
      </w:r>
      <w:r>
        <w:rPr>
          <w:rFonts w:ascii="Traditional Arabic" w:hAnsi="Traditional Arabic" w:hint="cs"/>
          <w:color w:val="000000" w:themeColor="text1"/>
          <w:sz w:val="36"/>
          <w:szCs w:val="36"/>
          <w:rtl/>
        </w:rPr>
        <w:t>دم هذه الطريقة في تحليل مضمون و</w:t>
      </w:r>
      <w:r w:rsidRPr="000F7E70">
        <w:rPr>
          <w:rFonts w:ascii="Traditional Arabic" w:hAnsi="Traditional Arabic" w:hint="cs"/>
          <w:color w:val="000000" w:themeColor="text1"/>
          <w:sz w:val="36"/>
          <w:szCs w:val="36"/>
          <w:rtl/>
        </w:rPr>
        <w:t xml:space="preserve">محتوى كتاب دروس اللغة العربية </w:t>
      </w:r>
      <w:r w:rsidRPr="00ED529F">
        <w:rPr>
          <w:rFonts w:ascii="Traditional Arabic" w:hAnsi="Traditional Arabic" w:hint="cs"/>
          <w:color w:val="000000" w:themeColor="text1"/>
          <w:sz w:val="36"/>
          <w:szCs w:val="36"/>
          <w:rtl/>
          <w:lang w:val="id-ID"/>
        </w:rPr>
        <w:t>الجزء الأول</w:t>
      </w:r>
      <w:r w:rsidRPr="000F7E70">
        <w:rPr>
          <w:rFonts w:ascii="Traditional Arabic" w:hAnsi="Traditional Arabic" w:hint="cs"/>
          <w:color w:val="000000" w:themeColor="text1"/>
          <w:sz w:val="36"/>
          <w:szCs w:val="36"/>
          <w:rtl/>
          <w:lang w:bidi="ar-DZ"/>
        </w:rPr>
        <w:t xml:space="preserve"> </w:t>
      </w:r>
      <w:r w:rsidRPr="00906313">
        <w:rPr>
          <w:rFonts w:hint="cs"/>
          <w:sz w:val="36"/>
          <w:szCs w:val="36"/>
          <w:rtl/>
          <w:lang w:bidi="ar-DZ"/>
        </w:rPr>
        <w:t>ل</w:t>
      </w:r>
      <w:r w:rsidRPr="00906313">
        <w:rPr>
          <w:rFonts w:hint="cs"/>
          <w:sz w:val="36"/>
          <w:szCs w:val="36"/>
          <w:rtl/>
        </w:rPr>
        <w:t>لإمام الزركشى والإمام الشبانى</w:t>
      </w:r>
      <w:r>
        <w:rPr>
          <w:rFonts w:ascii="Traditional Arabic" w:hAnsi="Traditional Arabic" w:hint="cs"/>
          <w:sz w:val="36"/>
          <w:szCs w:val="36"/>
          <w:rtl/>
          <w:lang w:val="id-ID"/>
        </w:rPr>
        <w:t xml:space="preserve"> </w:t>
      </w:r>
      <w:r w:rsidRPr="000F7E70">
        <w:rPr>
          <w:rFonts w:ascii="Traditional Arabic" w:hAnsi="Traditional Arabic" w:hint="cs"/>
          <w:color w:val="000000" w:themeColor="text1"/>
          <w:sz w:val="36"/>
          <w:szCs w:val="36"/>
          <w:rtl/>
          <w:lang w:bidi="ar-DZ"/>
        </w:rPr>
        <w:t xml:space="preserve">من </w:t>
      </w:r>
      <w:r w:rsidRPr="000F7E70">
        <w:rPr>
          <w:color w:val="000000" w:themeColor="text1"/>
          <w:sz w:val="36"/>
          <w:szCs w:val="36"/>
          <w:rtl/>
        </w:rPr>
        <w:t xml:space="preserve">حيث </w:t>
      </w:r>
      <w:r w:rsidR="003D1F59">
        <w:rPr>
          <w:rFonts w:hint="cs"/>
          <w:sz w:val="36"/>
          <w:szCs w:val="36"/>
          <w:rtl/>
        </w:rPr>
        <w:t>التراكيب</w:t>
      </w:r>
      <w:r>
        <w:rPr>
          <w:rFonts w:hint="cs"/>
          <w:color w:val="000000" w:themeColor="text1"/>
          <w:sz w:val="36"/>
          <w:szCs w:val="36"/>
          <w:rtl/>
        </w:rPr>
        <w:t>.</w:t>
      </w:r>
    </w:p>
    <w:p w:rsidR="00120988" w:rsidRPr="007F0616" w:rsidRDefault="00120988" w:rsidP="00120988">
      <w:pPr>
        <w:pStyle w:val="BodyTextIndent"/>
        <w:spacing w:after="0" w:line="360" w:lineRule="auto"/>
        <w:ind w:left="0" w:firstLine="708"/>
        <w:jc w:val="both"/>
        <w:rPr>
          <w:color w:val="000000" w:themeColor="text1"/>
          <w:sz w:val="36"/>
          <w:szCs w:val="36"/>
          <w:rtl/>
        </w:rPr>
      </w:pPr>
      <w:r w:rsidRPr="007F0616">
        <w:rPr>
          <w:rFonts w:ascii="Traditional Arabic" w:hAnsi="Traditional Arabic"/>
          <w:color w:val="000000" w:themeColor="text1"/>
          <w:sz w:val="36"/>
          <w:szCs w:val="36"/>
          <w:rtl/>
        </w:rPr>
        <w:t>طريقة تحليل المعلومات</w:t>
      </w:r>
      <w:r>
        <w:rPr>
          <w:rFonts w:ascii="Traditional Arabic" w:hAnsi="Traditional Arabic" w:hint="cs"/>
          <w:color w:val="000000" w:themeColor="text1"/>
          <w:sz w:val="36"/>
          <w:szCs w:val="36"/>
          <w:rtl/>
        </w:rPr>
        <w:t>:</w:t>
      </w:r>
    </w:p>
    <w:p w:rsidR="00120988" w:rsidRPr="001C6D0E" w:rsidRDefault="00120988" w:rsidP="00120988">
      <w:pPr>
        <w:pStyle w:val="ListParagraph"/>
        <w:numPr>
          <w:ilvl w:val="0"/>
          <w:numId w:val="2"/>
        </w:numPr>
        <w:spacing w:after="0" w:line="360" w:lineRule="auto"/>
        <w:ind w:left="651" w:hanging="283"/>
        <w:jc w:val="both"/>
        <w:rPr>
          <w:rFonts w:ascii="Traditional Arabic" w:hAnsi="Traditional Arabic" w:cs="Traditional Arabic"/>
          <w:color w:val="000000" w:themeColor="text1"/>
          <w:sz w:val="36"/>
          <w:szCs w:val="36"/>
        </w:rPr>
      </w:pPr>
      <w:r>
        <w:rPr>
          <w:rFonts w:ascii="Traditional Arabic" w:hAnsi="Traditional Arabic" w:cs="Traditional Arabic" w:hint="cs"/>
          <w:color w:val="000000" w:themeColor="text1"/>
          <w:sz w:val="36"/>
          <w:szCs w:val="36"/>
          <w:rtl/>
        </w:rPr>
        <w:t>التعرف بمص</w:t>
      </w:r>
      <w:r w:rsidRPr="001C6D0E">
        <w:rPr>
          <w:rFonts w:ascii="Traditional Arabic" w:hAnsi="Traditional Arabic" w:cs="Traditional Arabic" w:hint="cs"/>
          <w:color w:val="000000" w:themeColor="text1"/>
          <w:sz w:val="36"/>
          <w:szCs w:val="36"/>
          <w:rtl/>
        </w:rPr>
        <w:t xml:space="preserve">در البيانات، </w:t>
      </w:r>
      <w:r>
        <w:rPr>
          <w:rFonts w:ascii="Traditional Arabic" w:hAnsi="Traditional Arabic" w:cs="Traditional Arabic" w:hint="cs"/>
          <w:color w:val="000000" w:themeColor="text1"/>
          <w:sz w:val="36"/>
          <w:szCs w:val="36"/>
          <w:rtl/>
        </w:rPr>
        <w:t>وهو ب</w:t>
      </w:r>
      <w:r w:rsidRPr="001C6D0E">
        <w:rPr>
          <w:rFonts w:ascii="Traditional Arabic" w:hAnsi="Traditional Arabic" w:cs="Traditional Arabic" w:hint="cs"/>
          <w:color w:val="000000" w:themeColor="text1"/>
          <w:sz w:val="36"/>
          <w:szCs w:val="36"/>
          <w:rtl/>
        </w:rPr>
        <w:t xml:space="preserve">قراءة كتاب </w:t>
      </w:r>
      <w:r w:rsidRPr="001C6D0E">
        <w:rPr>
          <w:rFonts w:ascii="Traditional Arabic" w:hAnsi="Traditional Arabic" w:cs="Traditional Arabic"/>
          <w:color w:val="000000" w:themeColor="text1"/>
          <w:sz w:val="36"/>
          <w:szCs w:val="36"/>
          <w:rtl/>
          <w:lang w:bidi="ar-DZ"/>
        </w:rPr>
        <w:t>دروس اللغة العربية</w:t>
      </w:r>
      <w:r w:rsidRPr="001C6D0E">
        <w:rPr>
          <w:rFonts w:ascii="Traditional Arabic" w:hAnsi="Traditional Arabic" w:cs="Traditional Arabic" w:hint="cs"/>
          <w:color w:val="000000" w:themeColor="text1"/>
          <w:sz w:val="36"/>
          <w:szCs w:val="36"/>
          <w:rtl/>
          <w:lang w:bidi="ar-DZ"/>
        </w:rPr>
        <w:t xml:space="preserve"> الجزء الأول لتحليل</w:t>
      </w:r>
      <w:r>
        <w:rPr>
          <w:rFonts w:ascii="Traditional Arabic" w:hAnsi="Traditional Arabic" w:cs="Traditional Arabic" w:hint="cs"/>
          <w:color w:val="000000" w:themeColor="text1"/>
          <w:sz w:val="36"/>
          <w:szCs w:val="36"/>
          <w:rtl/>
        </w:rPr>
        <w:t xml:space="preserve"> هذا الكتاب</w:t>
      </w:r>
      <w:r w:rsidRPr="001C6D0E">
        <w:rPr>
          <w:rFonts w:ascii="Traditional Arabic" w:hAnsi="Traditional Arabic" w:cs="Traditional Arabic" w:hint="cs"/>
          <w:color w:val="000000" w:themeColor="text1"/>
          <w:sz w:val="36"/>
          <w:szCs w:val="36"/>
          <w:rtl/>
        </w:rPr>
        <w:t>،</w:t>
      </w:r>
    </w:p>
    <w:p w:rsidR="00120988" w:rsidRPr="001C6D0E" w:rsidRDefault="00120988" w:rsidP="00120988">
      <w:pPr>
        <w:pStyle w:val="ListParagraph"/>
        <w:numPr>
          <w:ilvl w:val="0"/>
          <w:numId w:val="2"/>
        </w:numPr>
        <w:spacing w:after="0" w:line="360" w:lineRule="auto"/>
        <w:ind w:left="651" w:hanging="283"/>
        <w:jc w:val="both"/>
        <w:rPr>
          <w:rFonts w:ascii="Traditional Arabic" w:hAnsi="Traditional Arabic" w:cs="Traditional Arabic"/>
          <w:color w:val="000000" w:themeColor="text1"/>
          <w:sz w:val="36"/>
          <w:szCs w:val="36"/>
        </w:rPr>
      </w:pPr>
      <w:r w:rsidRPr="001C6D0E">
        <w:rPr>
          <w:rFonts w:ascii="Traditional Arabic" w:hAnsi="Traditional Arabic" w:cs="Traditional Arabic" w:hint="cs"/>
          <w:color w:val="000000" w:themeColor="text1"/>
          <w:sz w:val="36"/>
          <w:szCs w:val="36"/>
          <w:rtl/>
        </w:rPr>
        <w:t xml:space="preserve">الوصف، والمراد به وصف كتاب </w:t>
      </w:r>
      <w:r w:rsidRPr="001C6D0E">
        <w:rPr>
          <w:rFonts w:ascii="Traditional Arabic" w:hAnsi="Traditional Arabic" w:cs="Traditional Arabic"/>
          <w:color w:val="000000" w:themeColor="text1"/>
          <w:sz w:val="36"/>
          <w:szCs w:val="36"/>
          <w:rtl/>
          <w:lang w:bidi="ar-DZ"/>
        </w:rPr>
        <w:t>دروس اللغة العربية</w:t>
      </w:r>
      <w:r w:rsidRPr="001C6D0E">
        <w:rPr>
          <w:rFonts w:ascii="Traditional Arabic" w:hAnsi="Traditional Arabic" w:cs="Traditional Arabic" w:hint="cs"/>
          <w:color w:val="000000" w:themeColor="text1"/>
          <w:sz w:val="36"/>
          <w:szCs w:val="36"/>
          <w:rtl/>
          <w:lang w:bidi="ar-DZ"/>
        </w:rPr>
        <w:t xml:space="preserve"> الجزء الأول </w:t>
      </w:r>
      <w:r w:rsidRPr="000F7E70">
        <w:rPr>
          <w:rFonts w:ascii="Traditional Arabic" w:hAnsi="Traditional Arabic" w:cs="Traditional Arabic" w:hint="cs"/>
          <w:color w:val="000000" w:themeColor="text1"/>
          <w:sz w:val="36"/>
          <w:szCs w:val="36"/>
          <w:rtl/>
          <w:lang w:bidi="ar-DZ"/>
        </w:rPr>
        <w:t xml:space="preserve">من </w:t>
      </w:r>
      <w:r w:rsidRPr="000F7E70">
        <w:rPr>
          <w:rFonts w:cs="Traditional Arabic"/>
          <w:color w:val="000000" w:themeColor="text1"/>
          <w:sz w:val="36"/>
          <w:szCs w:val="36"/>
          <w:rtl/>
        </w:rPr>
        <w:t xml:space="preserve">حيث </w:t>
      </w:r>
      <w:r w:rsidRPr="000F7E70">
        <w:rPr>
          <w:rFonts w:cs="Traditional Arabic" w:hint="cs"/>
          <w:color w:val="000000" w:themeColor="text1"/>
          <w:sz w:val="36"/>
          <w:szCs w:val="36"/>
          <w:rtl/>
        </w:rPr>
        <w:t>ال</w:t>
      </w:r>
      <w:r w:rsidRPr="000F7E70">
        <w:rPr>
          <w:rFonts w:cs="Traditional Arabic"/>
          <w:color w:val="000000" w:themeColor="text1"/>
          <w:sz w:val="36"/>
          <w:szCs w:val="36"/>
          <w:rtl/>
        </w:rPr>
        <w:t>عناصر اللغوية</w:t>
      </w:r>
      <w:r w:rsidRPr="001C6D0E">
        <w:rPr>
          <w:rFonts w:ascii="Traditional Arabic" w:hAnsi="Traditional Arabic" w:cs="Traditional Arabic" w:hint="cs"/>
          <w:color w:val="000000" w:themeColor="text1"/>
          <w:sz w:val="36"/>
          <w:szCs w:val="36"/>
          <w:rtl/>
        </w:rPr>
        <w:t xml:space="preserve"> </w:t>
      </w:r>
      <w:r>
        <w:rPr>
          <w:rFonts w:ascii="Traditional Arabic" w:hAnsi="Traditional Arabic" w:cs="Traditional Arabic" w:hint="cs"/>
          <w:color w:val="000000" w:themeColor="text1"/>
          <w:sz w:val="36"/>
          <w:szCs w:val="36"/>
          <w:rtl/>
        </w:rPr>
        <w:t xml:space="preserve"> بعد أن نالت الكاتبة البيانات من مص</w:t>
      </w:r>
      <w:r w:rsidRPr="001C6D0E">
        <w:rPr>
          <w:rFonts w:ascii="Traditional Arabic" w:hAnsi="Traditional Arabic" w:cs="Traditional Arabic" w:hint="cs"/>
          <w:color w:val="000000" w:themeColor="text1"/>
          <w:sz w:val="36"/>
          <w:szCs w:val="36"/>
          <w:rtl/>
        </w:rPr>
        <w:t>درها</w:t>
      </w:r>
      <w:r>
        <w:rPr>
          <w:rFonts w:ascii="Traditional Arabic" w:hAnsi="Traditional Arabic" w:cs="Traditional Arabic" w:hint="cs"/>
          <w:color w:val="000000" w:themeColor="text1"/>
          <w:sz w:val="36"/>
          <w:szCs w:val="36"/>
          <w:rtl/>
        </w:rPr>
        <w:t>،</w:t>
      </w:r>
    </w:p>
    <w:p w:rsidR="00120988" w:rsidRPr="00356C49" w:rsidRDefault="00120988" w:rsidP="00120988">
      <w:pPr>
        <w:pStyle w:val="ListParagraph"/>
        <w:numPr>
          <w:ilvl w:val="0"/>
          <w:numId w:val="2"/>
        </w:numPr>
        <w:spacing w:after="0" w:line="360" w:lineRule="auto"/>
        <w:ind w:left="651" w:hanging="283"/>
        <w:jc w:val="both"/>
        <w:rPr>
          <w:rFonts w:ascii="Traditional Arabic" w:hAnsi="Traditional Arabic" w:cs="Traditional Arabic"/>
          <w:b/>
          <w:bCs/>
          <w:color w:val="FF0000"/>
          <w:sz w:val="36"/>
          <w:szCs w:val="36"/>
        </w:rPr>
      </w:pPr>
      <w:r w:rsidRPr="001C6D0E">
        <w:rPr>
          <w:rFonts w:ascii="Traditional Arabic" w:hAnsi="Traditional Arabic" w:cs="Traditional Arabic" w:hint="cs"/>
          <w:color w:val="000000" w:themeColor="text1"/>
          <w:sz w:val="36"/>
          <w:szCs w:val="36"/>
          <w:rtl/>
        </w:rPr>
        <w:t>التفسير والتحليل، والمراد هنا بعد أن وصّفت الكاتبة الظوا</w:t>
      </w:r>
      <w:r>
        <w:rPr>
          <w:rFonts w:ascii="Traditional Arabic" w:hAnsi="Traditional Arabic" w:cs="Traditional Arabic" w:hint="cs"/>
          <w:color w:val="000000" w:themeColor="text1"/>
          <w:sz w:val="36"/>
          <w:szCs w:val="36"/>
          <w:rtl/>
        </w:rPr>
        <w:t xml:space="preserve">هر الموجودة المتعلقة بالموضوع، تفسّر الكاتبة هذه </w:t>
      </w:r>
      <w:r>
        <w:rPr>
          <w:rFonts w:ascii="Traditional Arabic" w:hAnsi="Traditional Arabic" w:cs="Traditional Arabic" w:hint="cs"/>
          <w:color w:val="000000" w:themeColor="text1"/>
          <w:sz w:val="36"/>
          <w:szCs w:val="36"/>
          <w:rtl/>
        </w:rPr>
        <w:lastRenderedPageBreak/>
        <w:t>الظواهر و</w:t>
      </w:r>
      <w:r w:rsidRPr="001C6D0E">
        <w:rPr>
          <w:rFonts w:ascii="Traditional Arabic" w:hAnsi="Traditional Arabic" w:cs="Traditional Arabic" w:hint="cs"/>
          <w:color w:val="000000" w:themeColor="text1"/>
          <w:sz w:val="36"/>
          <w:szCs w:val="36"/>
          <w:rtl/>
        </w:rPr>
        <w:t>تحلّلها إلى أن وصلت الكاتبة إلى الإستنباط، نتيجةً من هذا البحث بهذا الموضوع.</w:t>
      </w:r>
      <w:r w:rsidRPr="00513946">
        <w:rPr>
          <w:rFonts w:ascii="Traditional Arabic" w:hAnsi="Traditional Arabic" w:cs="Traditional Arabic" w:hint="cs"/>
          <w:color w:val="FF0000"/>
          <w:sz w:val="36"/>
          <w:szCs w:val="36"/>
          <w:rtl/>
        </w:rPr>
        <w:t xml:space="preserve"> </w:t>
      </w:r>
    </w:p>
    <w:p w:rsidR="00120988" w:rsidRPr="00A652A0" w:rsidRDefault="00120988" w:rsidP="001A183D">
      <w:pPr>
        <w:pStyle w:val="BodyTextIndent"/>
        <w:spacing w:after="0" w:line="360" w:lineRule="auto"/>
        <w:ind w:left="0"/>
        <w:jc w:val="both"/>
        <w:rPr>
          <w:rFonts w:ascii="Traditional Arabic" w:hAnsi="Traditional Arabic"/>
          <w:b/>
          <w:bCs/>
          <w:sz w:val="36"/>
          <w:szCs w:val="36"/>
        </w:rPr>
      </w:pPr>
      <w:r w:rsidRPr="00342F10">
        <w:rPr>
          <w:rFonts w:ascii="Traditional Arabic" w:hAnsi="Traditional Arabic"/>
          <w:b/>
          <w:bCs/>
          <w:sz w:val="36"/>
          <w:szCs w:val="36"/>
          <w:rtl/>
        </w:rPr>
        <w:t xml:space="preserve">محتوى كتاب </w:t>
      </w:r>
      <w:r w:rsidRPr="00342F10">
        <w:rPr>
          <w:rFonts w:ascii="Traditional Arabic" w:hAnsi="Traditional Arabic"/>
          <w:b/>
          <w:bCs/>
          <w:sz w:val="36"/>
          <w:szCs w:val="36"/>
          <w:rtl/>
          <w:lang w:bidi="ar-DZ"/>
        </w:rPr>
        <w:t xml:space="preserve">دروس اللغة العربية الجزء الأول </w:t>
      </w:r>
      <w:r w:rsidRPr="00906313">
        <w:rPr>
          <w:rFonts w:hint="cs"/>
          <w:b/>
          <w:bCs/>
          <w:sz w:val="36"/>
          <w:szCs w:val="36"/>
          <w:rtl/>
          <w:lang w:bidi="ar-DZ"/>
        </w:rPr>
        <w:t>ل</w:t>
      </w:r>
      <w:r w:rsidRPr="00906313">
        <w:rPr>
          <w:rFonts w:hint="cs"/>
          <w:b/>
          <w:bCs/>
          <w:sz w:val="36"/>
          <w:szCs w:val="36"/>
          <w:rtl/>
        </w:rPr>
        <w:t>لإمام الزركشى والإمام الشبانى</w:t>
      </w:r>
      <w:r w:rsidRPr="00342F10">
        <w:rPr>
          <w:rFonts w:ascii="Traditional Arabic" w:hAnsi="Traditional Arabic"/>
          <w:b/>
          <w:bCs/>
          <w:sz w:val="36"/>
          <w:szCs w:val="36"/>
          <w:rtl/>
          <w:lang w:bidi="ar-DZ"/>
        </w:rPr>
        <w:t xml:space="preserve"> من </w:t>
      </w:r>
      <w:r w:rsidRPr="00342F10">
        <w:rPr>
          <w:rFonts w:ascii="Traditional Arabic" w:hAnsi="Traditional Arabic"/>
          <w:b/>
          <w:bCs/>
          <w:sz w:val="36"/>
          <w:szCs w:val="36"/>
          <w:rtl/>
        </w:rPr>
        <w:t>حيث العناصر اللغوية</w:t>
      </w:r>
      <w:r>
        <w:rPr>
          <w:rFonts w:ascii="Traditional Arabic" w:hAnsi="Traditional Arabic" w:hint="cs"/>
          <w:b/>
          <w:bCs/>
          <w:sz w:val="36"/>
          <w:szCs w:val="36"/>
          <w:rtl/>
        </w:rPr>
        <w:t xml:space="preserve"> (</w:t>
      </w:r>
      <w:r w:rsidR="001A183D">
        <w:rPr>
          <w:rFonts w:ascii="Traditional Arabic" w:hAnsi="Traditional Arabic" w:hint="cs"/>
          <w:b/>
          <w:bCs/>
          <w:sz w:val="36"/>
          <w:szCs w:val="36"/>
          <w:rtl/>
        </w:rPr>
        <w:t>التراكيب</w:t>
      </w:r>
      <w:r>
        <w:rPr>
          <w:rFonts w:ascii="Traditional Arabic" w:hAnsi="Traditional Arabic" w:hint="cs"/>
          <w:b/>
          <w:bCs/>
          <w:sz w:val="36"/>
          <w:szCs w:val="36"/>
          <w:rtl/>
        </w:rPr>
        <w:t>)</w:t>
      </w:r>
    </w:p>
    <w:p w:rsidR="00120988" w:rsidRPr="004B30E3" w:rsidRDefault="00120988" w:rsidP="00120988">
      <w:pPr>
        <w:pStyle w:val="ListParagraph"/>
        <w:spacing w:after="0" w:line="360" w:lineRule="auto"/>
        <w:ind w:left="0"/>
        <w:jc w:val="center"/>
        <w:rPr>
          <w:rFonts w:asciiTheme="majorBidi" w:hAnsiTheme="majorBidi" w:cstheme="majorBidi"/>
          <w:sz w:val="24"/>
          <w:szCs w:val="24"/>
          <w:rtl/>
        </w:rPr>
      </w:pPr>
      <w:r w:rsidRPr="00342F10">
        <w:rPr>
          <w:rFonts w:ascii="Traditional Arabic" w:hAnsi="Traditional Arabic" w:cs="Traditional Arabic"/>
          <w:sz w:val="36"/>
          <w:szCs w:val="36"/>
          <w:rtl/>
        </w:rPr>
        <w:t xml:space="preserve">الجدول رقم </w:t>
      </w:r>
      <w:r w:rsidRPr="004B30E3">
        <w:rPr>
          <w:rFonts w:asciiTheme="majorBidi" w:hAnsiTheme="majorBidi" w:cstheme="majorBidi"/>
          <w:sz w:val="24"/>
          <w:szCs w:val="24"/>
          <w:rtl/>
        </w:rPr>
        <w:t>(1)</w:t>
      </w:r>
    </w:p>
    <w:p w:rsidR="00FB446A" w:rsidRPr="00356C49" w:rsidRDefault="00FB446A" w:rsidP="00FB446A">
      <w:pPr>
        <w:pStyle w:val="ListParagraph"/>
        <w:spacing w:after="0" w:line="360" w:lineRule="auto"/>
        <w:ind w:left="0"/>
        <w:jc w:val="center"/>
        <w:rPr>
          <w:rFonts w:cs="Traditional Arabic"/>
          <w:sz w:val="28"/>
          <w:szCs w:val="28"/>
        </w:rPr>
      </w:pPr>
      <w:r w:rsidRPr="00342F10">
        <w:rPr>
          <w:rFonts w:ascii="Traditional Arabic" w:hAnsi="Traditional Arabic" w:cs="Traditional Arabic"/>
          <w:sz w:val="36"/>
          <w:szCs w:val="36"/>
          <w:rtl/>
        </w:rPr>
        <w:t>الفهرس التفصيلي لل</w:t>
      </w:r>
      <w:r>
        <w:rPr>
          <w:rFonts w:ascii="Traditional Arabic" w:hAnsi="Traditional Arabic" w:cs="Traditional Arabic" w:hint="cs"/>
          <w:sz w:val="36"/>
          <w:szCs w:val="36"/>
          <w:rtl/>
        </w:rPr>
        <w:t xml:space="preserve">تراكيب في </w:t>
      </w:r>
      <w:r w:rsidRPr="00342F10">
        <w:rPr>
          <w:rFonts w:ascii="Traditional Arabic" w:hAnsi="Traditional Arabic" w:cs="Traditional Arabic"/>
          <w:sz w:val="36"/>
          <w:szCs w:val="36"/>
          <w:rtl/>
        </w:rPr>
        <w:t xml:space="preserve">كتاب </w:t>
      </w:r>
      <w:r w:rsidRPr="00F722CC">
        <w:rPr>
          <w:rFonts w:ascii="Traditional Arabic" w:hAnsi="Traditional Arabic" w:cs="Traditional Arabic"/>
          <w:sz w:val="36"/>
          <w:szCs w:val="36"/>
          <w:rtl/>
          <w:lang w:bidi="ar-DZ"/>
        </w:rPr>
        <w:t>دروس اللغة العربية الجزء الأول</w:t>
      </w:r>
      <w:r>
        <w:rPr>
          <w:rFonts w:ascii="Traditional Arabic" w:hAnsi="Traditional Arabic" w:cs="Traditional Arabic" w:hint="cs"/>
          <w:b/>
          <w:bCs/>
          <w:sz w:val="36"/>
          <w:szCs w:val="36"/>
          <w:rtl/>
        </w:rPr>
        <w:t xml:space="preserve"> </w:t>
      </w:r>
      <w:r>
        <w:rPr>
          <w:rFonts w:cs="Traditional Arabic" w:hint="cs"/>
          <w:sz w:val="36"/>
          <w:szCs w:val="36"/>
          <w:rtl/>
        </w:rPr>
        <w:t>للإمام الزركشى والإمام الشبانى</w:t>
      </w:r>
    </w:p>
    <w:tbl>
      <w:tblPr>
        <w:tblStyle w:val="TableGrid"/>
        <w:bidiVisual/>
        <w:tblW w:w="0" w:type="auto"/>
        <w:tblLook w:val="04A0" w:firstRow="1" w:lastRow="0" w:firstColumn="1" w:lastColumn="0" w:noHBand="0" w:noVBand="1"/>
      </w:tblPr>
      <w:tblGrid>
        <w:gridCol w:w="675"/>
        <w:gridCol w:w="831"/>
        <w:gridCol w:w="1374"/>
        <w:gridCol w:w="1494"/>
      </w:tblGrid>
      <w:tr w:rsidR="00FB446A" w:rsidRPr="00356C49" w:rsidTr="00F2739A">
        <w:trPr>
          <w:tblHeader/>
        </w:trPr>
        <w:tc>
          <w:tcPr>
            <w:tcW w:w="674" w:type="dxa"/>
            <w:shd w:val="clear" w:color="auto" w:fill="8DB3E2" w:themeFill="text2" w:themeFillTint="66"/>
            <w:vAlign w:val="center"/>
          </w:tcPr>
          <w:p w:rsidR="00FB446A" w:rsidRPr="001A183D" w:rsidRDefault="00FB446A" w:rsidP="00F2739A">
            <w:pPr>
              <w:pStyle w:val="ListParagraph"/>
              <w:ind w:left="0"/>
              <w:jc w:val="center"/>
              <w:rPr>
                <w:rFonts w:ascii="Traditional Arabic" w:hAnsi="Traditional Arabic" w:cs="Traditional Arabic"/>
                <w:b/>
                <w:bCs/>
                <w:sz w:val="36"/>
                <w:szCs w:val="36"/>
                <w:rtl/>
                <w:lang w:bidi="ar-DZ"/>
              </w:rPr>
            </w:pPr>
            <w:r w:rsidRPr="001A183D">
              <w:rPr>
                <w:rFonts w:ascii="Traditional Arabic" w:hAnsi="Traditional Arabic" w:cs="Traditional Arabic" w:hint="cs"/>
                <w:b/>
                <w:bCs/>
                <w:sz w:val="36"/>
                <w:szCs w:val="36"/>
                <w:rtl/>
                <w:lang w:bidi="ar-DZ"/>
              </w:rPr>
              <w:t>الرقم</w:t>
            </w:r>
          </w:p>
        </w:tc>
        <w:tc>
          <w:tcPr>
            <w:tcW w:w="1275" w:type="dxa"/>
            <w:shd w:val="clear" w:color="auto" w:fill="8DB3E2" w:themeFill="text2" w:themeFillTint="66"/>
            <w:vAlign w:val="center"/>
          </w:tcPr>
          <w:p w:rsidR="00FB446A" w:rsidRPr="001A183D" w:rsidRDefault="00FB446A" w:rsidP="00F2739A">
            <w:pPr>
              <w:pStyle w:val="ListParagraph"/>
              <w:ind w:left="0"/>
              <w:jc w:val="center"/>
              <w:rPr>
                <w:rFonts w:ascii="Traditional Arabic" w:hAnsi="Traditional Arabic" w:cs="Traditional Arabic"/>
                <w:b/>
                <w:bCs/>
                <w:sz w:val="36"/>
                <w:szCs w:val="36"/>
                <w:rtl/>
                <w:lang w:bidi="ar-DZ"/>
              </w:rPr>
            </w:pPr>
            <w:r w:rsidRPr="001A183D">
              <w:rPr>
                <w:rFonts w:ascii="Traditional Arabic" w:hAnsi="Traditional Arabic" w:cs="Traditional Arabic" w:hint="cs"/>
                <w:b/>
                <w:bCs/>
                <w:sz w:val="36"/>
                <w:szCs w:val="36"/>
                <w:rtl/>
                <w:lang w:bidi="ar-DZ"/>
              </w:rPr>
              <w:t>رقم الدرس</w:t>
            </w:r>
          </w:p>
        </w:tc>
        <w:tc>
          <w:tcPr>
            <w:tcW w:w="2694" w:type="dxa"/>
            <w:shd w:val="clear" w:color="auto" w:fill="8DB3E2" w:themeFill="text2" w:themeFillTint="66"/>
            <w:vAlign w:val="center"/>
          </w:tcPr>
          <w:p w:rsidR="00FB446A" w:rsidRPr="001A183D" w:rsidRDefault="00FB446A" w:rsidP="00F2739A">
            <w:pPr>
              <w:pStyle w:val="ListParagraph"/>
              <w:ind w:left="0"/>
              <w:jc w:val="center"/>
              <w:rPr>
                <w:rFonts w:ascii="Traditional Arabic" w:hAnsi="Traditional Arabic" w:cs="Traditional Arabic"/>
                <w:b/>
                <w:bCs/>
                <w:sz w:val="36"/>
                <w:szCs w:val="36"/>
                <w:rtl/>
                <w:lang w:bidi="ar-DZ"/>
              </w:rPr>
            </w:pPr>
            <w:r w:rsidRPr="001A183D">
              <w:rPr>
                <w:rFonts w:ascii="Traditional Arabic" w:hAnsi="Traditional Arabic" w:cs="Traditional Arabic" w:hint="cs"/>
                <w:b/>
                <w:bCs/>
                <w:sz w:val="36"/>
                <w:szCs w:val="36"/>
                <w:rtl/>
                <w:lang w:bidi="ar-DZ"/>
              </w:rPr>
              <w:t>التراكيب</w:t>
            </w:r>
          </w:p>
        </w:tc>
        <w:tc>
          <w:tcPr>
            <w:tcW w:w="3510" w:type="dxa"/>
            <w:shd w:val="clear" w:color="auto" w:fill="8DB3E2" w:themeFill="text2" w:themeFillTint="66"/>
            <w:vAlign w:val="center"/>
          </w:tcPr>
          <w:p w:rsidR="00FB446A" w:rsidRPr="001A183D" w:rsidRDefault="00FB446A" w:rsidP="00F2739A">
            <w:pPr>
              <w:pStyle w:val="ListParagraph"/>
              <w:ind w:left="0"/>
              <w:jc w:val="center"/>
              <w:rPr>
                <w:rFonts w:ascii="Traditional Arabic" w:hAnsi="Traditional Arabic" w:cs="Traditional Arabic"/>
                <w:b/>
                <w:bCs/>
                <w:sz w:val="36"/>
                <w:szCs w:val="36"/>
                <w:rtl/>
                <w:lang w:bidi="ar-DZ"/>
              </w:rPr>
            </w:pPr>
            <w:r w:rsidRPr="001A183D">
              <w:rPr>
                <w:rFonts w:ascii="Traditional Arabic" w:hAnsi="Traditional Arabic" w:cs="Traditional Arabic" w:hint="cs"/>
                <w:b/>
                <w:bCs/>
                <w:sz w:val="36"/>
                <w:szCs w:val="36"/>
                <w:rtl/>
                <w:lang w:bidi="ar-DZ"/>
              </w:rPr>
              <w:t>مواد التراكيب</w:t>
            </w:r>
          </w:p>
        </w:tc>
      </w:tr>
      <w:tr w:rsidR="00FB446A" w:rsidRPr="00356C49" w:rsidTr="00F2739A">
        <w:tc>
          <w:tcPr>
            <w:tcW w:w="674" w:type="dxa"/>
            <w:vAlign w:val="center"/>
          </w:tcPr>
          <w:p w:rsidR="00FB446A" w:rsidRPr="001A183D" w:rsidRDefault="00FB446A" w:rsidP="00F2739A">
            <w:pPr>
              <w:pStyle w:val="ListParagraph"/>
              <w:ind w:left="0"/>
              <w:jc w:val="center"/>
              <w:rPr>
                <w:rFonts w:ascii="Traditional Arabic" w:hAnsi="Traditional Arabic" w:cs="Traditional Arabic"/>
                <w:sz w:val="36"/>
                <w:szCs w:val="36"/>
                <w:rtl/>
                <w:lang w:bidi="ar-DZ"/>
              </w:rPr>
            </w:pPr>
            <w:r w:rsidRPr="001A183D">
              <w:rPr>
                <w:rFonts w:ascii="Traditional Arabic" w:hAnsi="Traditional Arabic" w:cs="Traditional Arabic" w:hint="cs"/>
                <w:sz w:val="36"/>
                <w:szCs w:val="36"/>
                <w:rtl/>
                <w:lang w:bidi="ar-DZ"/>
              </w:rPr>
              <w:t>1</w:t>
            </w:r>
          </w:p>
        </w:tc>
        <w:tc>
          <w:tcPr>
            <w:tcW w:w="1275" w:type="dxa"/>
            <w:vAlign w:val="center"/>
          </w:tcPr>
          <w:p w:rsidR="00FB446A" w:rsidRPr="001A183D" w:rsidRDefault="00FB446A" w:rsidP="00F2739A">
            <w:pPr>
              <w:pStyle w:val="ListParagraph"/>
              <w:ind w:left="0"/>
              <w:jc w:val="center"/>
              <w:rPr>
                <w:rFonts w:ascii="Traditional Arabic" w:hAnsi="Traditional Arabic" w:cs="Traditional Arabic"/>
                <w:sz w:val="36"/>
                <w:szCs w:val="36"/>
                <w:rtl/>
                <w:lang w:bidi="ar-DZ"/>
              </w:rPr>
            </w:pPr>
            <w:r w:rsidRPr="001A183D">
              <w:rPr>
                <w:rFonts w:ascii="Traditional Arabic" w:hAnsi="Traditional Arabic" w:cs="Traditional Arabic" w:hint="cs"/>
                <w:sz w:val="36"/>
                <w:szCs w:val="36"/>
                <w:rtl/>
                <w:lang w:bidi="ar-DZ"/>
              </w:rPr>
              <w:t>1</w:t>
            </w:r>
          </w:p>
        </w:tc>
        <w:tc>
          <w:tcPr>
            <w:tcW w:w="2694" w:type="dxa"/>
            <w:vAlign w:val="center"/>
          </w:tcPr>
          <w:p w:rsidR="00FB446A" w:rsidRPr="001A183D" w:rsidRDefault="00FB446A" w:rsidP="00F2739A">
            <w:pPr>
              <w:pStyle w:val="ListParagraph"/>
              <w:ind w:left="0"/>
              <w:jc w:val="both"/>
              <w:rPr>
                <w:rFonts w:ascii="Traditional Arabic" w:hAnsi="Traditional Arabic" w:cs="Traditional Arabic"/>
                <w:sz w:val="36"/>
                <w:szCs w:val="36"/>
                <w:rtl/>
                <w:lang w:bidi="ar-DZ"/>
              </w:rPr>
            </w:pPr>
            <w:r w:rsidRPr="001A183D">
              <w:rPr>
                <w:rFonts w:ascii="Traditional Arabic" w:hAnsi="Traditional Arabic" w:cs="Traditional Arabic" w:hint="cs"/>
                <w:sz w:val="36"/>
                <w:szCs w:val="36"/>
                <w:rtl/>
                <w:lang w:bidi="ar-DZ"/>
              </w:rPr>
              <w:t>مذكر (هذا، ذلك): اسم الإشارة</w:t>
            </w:r>
          </w:p>
        </w:tc>
        <w:tc>
          <w:tcPr>
            <w:tcW w:w="3510" w:type="dxa"/>
            <w:vAlign w:val="center"/>
          </w:tcPr>
          <w:p w:rsidR="00FB446A" w:rsidRPr="001A183D" w:rsidRDefault="00FB446A" w:rsidP="00F2739A">
            <w:pPr>
              <w:pStyle w:val="ListParagraph"/>
              <w:ind w:left="0"/>
              <w:jc w:val="both"/>
              <w:rPr>
                <w:rFonts w:ascii="Traditional Arabic" w:hAnsi="Traditional Arabic" w:cs="Traditional Arabic"/>
                <w:sz w:val="36"/>
                <w:szCs w:val="36"/>
                <w:rtl/>
                <w:lang w:bidi="ar-DZ"/>
              </w:rPr>
            </w:pPr>
            <w:r w:rsidRPr="001A183D">
              <w:rPr>
                <w:rFonts w:ascii="Traditional Arabic" w:hAnsi="Traditional Arabic" w:cs="Traditional Arabic" w:hint="cs"/>
                <w:sz w:val="36"/>
                <w:szCs w:val="36"/>
                <w:rtl/>
                <w:lang w:bidi="ar-DZ"/>
              </w:rPr>
              <w:t>هذا كتاب، ذلك مكتب، ما هذا؟، أهذا كرسي؟ نعم، ذلك طباشير</w:t>
            </w:r>
          </w:p>
        </w:tc>
      </w:tr>
      <w:tr w:rsidR="00FB446A" w:rsidRPr="00356C49" w:rsidTr="00F2739A">
        <w:tc>
          <w:tcPr>
            <w:tcW w:w="674" w:type="dxa"/>
            <w:vAlign w:val="center"/>
          </w:tcPr>
          <w:p w:rsidR="00FB446A" w:rsidRPr="001A183D" w:rsidRDefault="00FB446A" w:rsidP="00F2739A">
            <w:pPr>
              <w:pStyle w:val="ListParagraph"/>
              <w:ind w:left="0"/>
              <w:jc w:val="center"/>
              <w:rPr>
                <w:rFonts w:ascii="Traditional Arabic" w:hAnsi="Traditional Arabic" w:cs="Traditional Arabic"/>
                <w:sz w:val="36"/>
                <w:szCs w:val="36"/>
                <w:rtl/>
                <w:lang w:bidi="ar-DZ"/>
              </w:rPr>
            </w:pPr>
            <w:r w:rsidRPr="001A183D">
              <w:rPr>
                <w:rFonts w:ascii="Traditional Arabic" w:hAnsi="Traditional Arabic" w:cs="Traditional Arabic" w:hint="cs"/>
                <w:sz w:val="36"/>
                <w:szCs w:val="36"/>
                <w:rtl/>
                <w:lang w:bidi="ar-DZ"/>
              </w:rPr>
              <w:t>2</w:t>
            </w:r>
          </w:p>
        </w:tc>
        <w:tc>
          <w:tcPr>
            <w:tcW w:w="1275" w:type="dxa"/>
            <w:vAlign w:val="center"/>
          </w:tcPr>
          <w:p w:rsidR="00FB446A" w:rsidRPr="001A183D" w:rsidRDefault="00FB446A" w:rsidP="00F2739A">
            <w:pPr>
              <w:pStyle w:val="ListParagraph"/>
              <w:ind w:left="0"/>
              <w:jc w:val="center"/>
              <w:rPr>
                <w:rFonts w:ascii="Traditional Arabic" w:hAnsi="Traditional Arabic" w:cs="Traditional Arabic"/>
                <w:sz w:val="36"/>
                <w:szCs w:val="36"/>
                <w:rtl/>
                <w:lang w:bidi="ar-DZ"/>
              </w:rPr>
            </w:pPr>
            <w:r w:rsidRPr="001A183D">
              <w:rPr>
                <w:rFonts w:ascii="Traditional Arabic" w:hAnsi="Traditional Arabic" w:cs="Traditional Arabic" w:hint="cs"/>
                <w:sz w:val="36"/>
                <w:szCs w:val="36"/>
                <w:rtl/>
                <w:lang w:bidi="ar-DZ"/>
              </w:rPr>
              <w:t>2</w:t>
            </w:r>
          </w:p>
        </w:tc>
        <w:tc>
          <w:tcPr>
            <w:tcW w:w="2694" w:type="dxa"/>
            <w:vAlign w:val="center"/>
          </w:tcPr>
          <w:p w:rsidR="00FB446A" w:rsidRPr="001A183D" w:rsidRDefault="00FB446A" w:rsidP="00F2739A">
            <w:pPr>
              <w:pStyle w:val="ListParagraph"/>
              <w:ind w:left="0"/>
              <w:jc w:val="both"/>
              <w:rPr>
                <w:rFonts w:ascii="Traditional Arabic" w:hAnsi="Traditional Arabic" w:cs="Traditional Arabic"/>
                <w:sz w:val="36"/>
                <w:szCs w:val="36"/>
                <w:rtl/>
                <w:lang w:bidi="ar-DZ"/>
              </w:rPr>
            </w:pPr>
            <w:r w:rsidRPr="001A183D">
              <w:rPr>
                <w:rFonts w:ascii="Traditional Arabic" w:hAnsi="Traditional Arabic" w:cs="Traditional Arabic" w:hint="cs"/>
                <w:sz w:val="36"/>
                <w:szCs w:val="36"/>
                <w:rtl/>
                <w:lang w:bidi="ar-DZ"/>
              </w:rPr>
              <w:t xml:space="preserve">مؤنث </w:t>
            </w:r>
            <w:r w:rsidRPr="001A183D">
              <w:rPr>
                <w:rFonts w:ascii="Traditional Arabic" w:hAnsi="Traditional Arabic" w:cs="Traditional Arabic" w:hint="cs"/>
                <w:sz w:val="36"/>
                <w:szCs w:val="36"/>
                <w:rtl/>
                <w:lang w:bidi="ar-DZ"/>
              </w:rPr>
              <w:lastRenderedPageBreak/>
              <w:t>(هذه، تلك) : اسم الإشارة</w:t>
            </w:r>
          </w:p>
        </w:tc>
        <w:tc>
          <w:tcPr>
            <w:tcW w:w="3510" w:type="dxa"/>
            <w:vAlign w:val="center"/>
          </w:tcPr>
          <w:p w:rsidR="00FB446A" w:rsidRPr="001A183D" w:rsidRDefault="00FB446A" w:rsidP="00F2739A">
            <w:pPr>
              <w:pStyle w:val="ListParagraph"/>
              <w:ind w:left="0"/>
              <w:jc w:val="both"/>
              <w:rPr>
                <w:rFonts w:ascii="Traditional Arabic" w:hAnsi="Traditional Arabic" w:cs="Traditional Arabic"/>
                <w:sz w:val="36"/>
                <w:szCs w:val="36"/>
                <w:rtl/>
                <w:lang w:bidi="ar-DZ"/>
              </w:rPr>
            </w:pPr>
            <w:r w:rsidRPr="001A183D">
              <w:rPr>
                <w:rFonts w:ascii="Traditional Arabic" w:hAnsi="Traditional Arabic" w:cs="Traditional Arabic" w:hint="cs"/>
                <w:sz w:val="36"/>
                <w:szCs w:val="36"/>
                <w:rtl/>
                <w:lang w:bidi="ar-DZ"/>
              </w:rPr>
              <w:t>هذه سبورة، تلك مسطرة، ما هذه؟ أهذه منشة؟، نعم، تلك سبورة</w:t>
            </w:r>
          </w:p>
        </w:tc>
      </w:tr>
      <w:tr w:rsidR="00FB446A" w:rsidRPr="00356C49" w:rsidTr="00F2739A">
        <w:tc>
          <w:tcPr>
            <w:tcW w:w="674" w:type="dxa"/>
            <w:vAlign w:val="center"/>
          </w:tcPr>
          <w:p w:rsidR="00FB446A" w:rsidRPr="001A183D" w:rsidRDefault="00FB446A" w:rsidP="00F2739A">
            <w:pPr>
              <w:pStyle w:val="ListParagraph"/>
              <w:ind w:left="0"/>
              <w:jc w:val="center"/>
              <w:rPr>
                <w:rFonts w:ascii="Traditional Arabic" w:hAnsi="Traditional Arabic" w:cs="Traditional Arabic"/>
                <w:sz w:val="36"/>
                <w:szCs w:val="36"/>
                <w:rtl/>
                <w:lang w:bidi="ar-DZ"/>
              </w:rPr>
            </w:pPr>
            <w:r w:rsidRPr="001A183D">
              <w:rPr>
                <w:rFonts w:ascii="Traditional Arabic" w:hAnsi="Traditional Arabic" w:cs="Traditional Arabic" w:hint="cs"/>
                <w:sz w:val="36"/>
                <w:szCs w:val="36"/>
                <w:rtl/>
                <w:lang w:bidi="ar-DZ"/>
              </w:rPr>
              <w:t>3</w:t>
            </w:r>
          </w:p>
        </w:tc>
        <w:tc>
          <w:tcPr>
            <w:tcW w:w="1275" w:type="dxa"/>
            <w:vAlign w:val="center"/>
          </w:tcPr>
          <w:p w:rsidR="00FB446A" w:rsidRPr="001A183D" w:rsidRDefault="00FB446A" w:rsidP="00F2739A">
            <w:pPr>
              <w:pStyle w:val="ListParagraph"/>
              <w:ind w:left="0"/>
              <w:jc w:val="center"/>
              <w:rPr>
                <w:rFonts w:ascii="Traditional Arabic" w:hAnsi="Traditional Arabic" w:cs="Traditional Arabic"/>
                <w:sz w:val="36"/>
                <w:szCs w:val="36"/>
                <w:rtl/>
                <w:lang w:bidi="ar-DZ"/>
              </w:rPr>
            </w:pPr>
            <w:r w:rsidRPr="001A183D">
              <w:rPr>
                <w:rFonts w:ascii="Traditional Arabic" w:hAnsi="Traditional Arabic" w:cs="Traditional Arabic" w:hint="cs"/>
                <w:sz w:val="36"/>
                <w:szCs w:val="36"/>
                <w:rtl/>
                <w:lang w:bidi="ar-DZ"/>
              </w:rPr>
              <w:t>3</w:t>
            </w:r>
          </w:p>
        </w:tc>
        <w:tc>
          <w:tcPr>
            <w:tcW w:w="2694" w:type="dxa"/>
          </w:tcPr>
          <w:p w:rsidR="00FB446A" w:rsidRPr="001A183D" w:rsidRDefault="00FB446A" w:rsidP="00F2739A">
            <w:pPr>
              <w:pStyle w:val="ListParagraph"/>
              <w:ind w:left="0"/>
              <w:jc w:val="both"/>
              <w:rPr>
                <w:rFonts w:ascii="Traditional Arabic" w:hAnsi="Traditional Arabic" w:cs="Traditional Arabic"/>
                <w:sz w:val="36"/>
                <w:szCs w:val="36"/>
                <w:rtl/>
                <w:lang w:bidi="ar-DZ"/>
              </w:rPr>
            </w:pPr>
            <w:r w:rsidRPr="001A183D">
              <w:rPr>
                <w:rFonts w:ascii="Traditional Arabic" w:hAnsi="Traditional Arabic" w:cs="Traditional Arabic" w:hint="cs"/>
                <w:sz w:val="36"/>
                <w:szCs w:val="36"/>
                <w:rtl/>
                <w:lang w:bidi="ar-DZ"/>
              </w:rPr>
              <w:t>مذكر (هذا، ذلك) ومؤنث (هذه، تلك): اسم الإشارة</w:t>
            </w:r>
          </w:p>
        </w:tc>
        <w:tc>
          <w:tcPr>
            <w:tcW w:w="3510" w:type="dxa"/>
            <w:vAlign w:val="center"/>
          </w:tcPr>
          <w:p w:rsidR="00FB446A" w:rsidRPr="001A183D" w:rsidRDefault="00FB446A" w:rsidP="00F2739A">
            <w:pPr>
              <w:pStyle w:val="ListParagraph"/>
              <w:ind w:left="0"/>
              <w:jc w:val="both"/>
              <w:rPr>
                <w:rFonts w:ascii="Traditional Arabic" w:hAnsi="Traditional Arabic" w:cs="Traditional Arabic"/>
                <w:sz w:val="36"/>
                <w:szCs w:val="36"/>
                <w:rtl/>
                <w:lang w:bidi="ar-DZ"/>
              </w:rPr>
            </w:pPr>
            <w:r w:rsidRPr="001A183D">
              <w:rPr>
                <w:rFonts w:ascii="Traditional Arabic" w:hAnsi="Traditional Arabic" w:cs="Traditional Arabic" w:hint="cs"/>
                <w:sz w:val="36"/>
                <w:szCs w:val="36"/>
                <w:rtl/>
                <w:lang w:bidi="ar-DZ"/>
              </w:rPr>
              <w:t>هذا حائط، هذه خريطة، ذلك مؤشَر، تلك نافذة، ما هذا؟ ما هذه؟ ما ذلك؟ ما تلك؟ أهذ مقعد؟ لا، ذلك كرسي، أتلك خريطة؟ لا، هذه كراسة</w:t>
            </w:r>
          </w:p>
        </w:tc>
      </w:tr>
      <w:tr w:rsidR="00FB446A" w:rsidRPr="00356C49" w:rsidTr="00F2739A">
        <w:tc>
          <w:tcPr>
            <w:tcW w:w="674" w:type="dxa"/>
            <w:vAlign w:val="center"/>
          </w:tcPr>
          <w:p w:rsidR="00FB446A" w:rsidRPr="001A183D" w:rsidRDefault="00FB446A" w:rsidP="00F2739A">
            <w:pPr>
              <w:pStyle w:val="ListParagraph"/>
              <w:ind w:left="0"/>
              <w:jc w:val="center"/>
              <w:rPr>
                <w:rFonts w:ascii="Traditional Arabic" w:hAnsi="Traditional Arabic" w:cs="Traditional Arabic"/>
                <w:sz w:val="36"/>
                <w:szCs w:val="36"/>
                <w:rtl/>
                <w:lang w:bidi="ar-DZ"/>
              </w:rPr>
            </w:pPr>
            <w:r w:rsidRPr="001A183D">
              <w:rPr>
                <w:rFonts w:ascii="Traditional Arabic" w:hAnsi="Traditional Arabic" w:cs="Traditional Arabic" w:hint="cs"/>
                <w:sz w:val="36"/>
                <w:szCs w:val="36"/>
                <w:rtl/>
                <w:lang w:bidi="ar-DZ"/>
              </w:rPr>
              <w:t>4</w:t>
            </w:r>
          </w:p>
        </w:tc>
        <w:tc>
          <w:tcPr>
            <w:tcW w:w="1275" w:type="dxa"/>
            <w:vAlign w:val="center"/>
          </w:tcPr>
          <w:p w:rsidR="00FB446A" w:rsidRPr="001A183D" w:rsidRDefault="00FB446A" w:rsidP="00F2739A">
            <w:pPr>
              <w:pStyle w:val="ListParagraph"/>
              <w:ind w:left="0"/>
              <w:jc w:val="center"/>
              <w:rPr>
                <w:rFonts w:ascii="Traditional Arabic" w:hAnsi="Traditional Arabic" w:cs="Traditional Arabic"/>
                <w:sz w:val="36"/>
                <w:szCs w:val="36"/>
                <w:rtl/>
                <w:lang w:bidi="ar-DZ"/>
              </w:rPr>
            </w:pPr>
            <w:r w:rsidRPr="001A183D">
              <w:rPr>
                <w:rFonts w:ascii="Traditional Arabic" w:hAnsi="Traditional Arabic" w:cs="Traditional Arabic" w:hint="cs"/>
                <w:sz w:val="36"/>
                <w:szCs w:val="36"/>
                <w:rtl/>
                <w:lang w:bidi="ar-DZ"/>
              </w:rPr>
              <w:t>4</w:t>
            </w:r>
          </w:p>
        </w:tc>
        <w:tc>
          <w:tcPr>
            <w:tcW w:w="2694" w:type="dxa"/>
          </w:tcPr>
          <w:p w:rsidR="00FB446A" w:rsidRPr="001A183D" w:rsidRDefault="00FB446A" w:rsidP="00F2739A">
            <w:pPr>
              <w:pStyle w:val="ListParagraph"/>
              <w:ind w:left="0"/>
              <w:jc w:val="both"/>
              <w:rPr>
                <w:rFonts w:ascii="Traditional Arabic" w:hAnsi="Traditional Arabic" w:cs="Traditional Arabic"/>
                <w:sz w:val="36"/>
                <w:szCs w:val="36"/>
                <w:rtl/>
                <w:lang w:bidi="ar-DZ"/>
              </w:rPr>
            </w:pPr>
            <w:r w:rsidRPr="001A183D">
              <w:rPr>
                <w:rFonts w:ascii="Traditional Arabic" w:hAnsi="Traditional Arabic" w:cs="Traditional Arabic" w:hint="cs"/>
                <w:sz w:val="36"/>
                <w:szCs w:val="36"/>
                <w:rtl/>
                <w:lang w:bidi="ar-DZ"/>
              </w:rPr>
              <w:t>هنا وهناك</w:t>
            </w:r>
          </w:p>
        </w:tc>
        <w:tc>
          <w:tcPr>
            <w:tcW w:w="3510" w:type="dxa"/>
            <w:vAlign w:val="center"/>
          </w:tcPr>
          <w:p w:rsidR="00FB446A" w:rsidRPr="001A183D" w:rsidRDefault="00FB446A" w:rsidP="00F2739A">
            <w:pPr>
              <w:pStyle w:val="ListParagraph"/>
              <w:ind w:left="0"/>
              <w:jc w:val="both"/>
              <w:rPr>
                <w:rFonts w:ascii="Traditional Arabic" w:hAnsi="Traditional Arabic" w:cs="Traditional Arabic"/>
                <w:sz w:val="36"/>
                <w:szCs w:val="36"/>
                <w:rtl/>
                <w:lang w:bidi="ar-DZ"/>
              </w:rPr>
            </w:pPr>
            <w:r w:rsidRPr="001A183D">
              <w:rPr>
                <w:rFonts w:ascii="Traditional Arabic" w:hAnsi="Traditional Arabic" w:cs="Traditional Arabic" w:hint="cs"/>
                <w:sz w:val="36"/>
                <w:szCs w:val="36"/>
                <w:rtl/>
                <w:lang w:bidi="ar-DZ"/>
              </w:rPr>
              <w:t>هنا مدرسة، هنا فصل، هناك مسجد، هناك ممسحة</w:t>
            </w:r>
          </w:p>
        </w:tc>
      </w:tr>
      <w:tr w:rsidR="00FB446A" w:rsidRPr="00356C49" w:rsidTr="00F2739A">
        <w:tc>
          <w:tcPr>
            <w:tcW w:w="674" w:type="dxa"/>
            <w:vAlign w:val="center"/>
          </w:tcPr>
          <w:p w:rsidR="00FB446A" w:rsidRPr="001A183D" w:rsidRDefault="00FB446A" w:rsidP="00F2739A">
            <w:pPr>
              <w:pStyle w:val="ListParagraph"/>
              <w:ind w:left="0"/>
              <w:jc w:val="center"/>
              <w:rPr>
                <w:rFonts w:ascii="Traditional Arabic" w:hAnsi="Traditional Arabic" w:cs="Traditional Arabic"/>
                <w:sz w:val="36"/>
                <w:szCs w:val="36"/>
                <w:rtl/>
                <w:lang w:bidi="ar-DZ"/>
              </w:rPr>
            </w:pPr>
            <w:r w:rsidRPr="001A183D">
              <w:rPr>
                <w:rFonts w:ascii="Traditional Arabic" w:hAnsi="Traditional Arabic" w:cs="Traditional Arabic" w:hint="cs"/>
                <w:sz w:val="36"/>
                <w:szCs w:val="36"/>
                <w:rtl/>
                <w:lang w:bidi="ar-DZ"/>
              </w:rPr>
              <w:t>5</w:t>
            </w:r>
          </w:p>
        </w:tc>
        <w:tc>
          <w:tcPr>
            <w:tcW w:w="1275" w:type="dxa"/>
            <w:vAlign w:val="center"/>
          </w:tcPr>
          <w:p w:rsidR="00FB446A" w:rsidRPr="001A183D" w:rsidRDefault="00FB446A" w:rsidP="00F2739A">
            <w:pPr>
              <w:pStyle w:val="ListParagraph"/>
              <w:ind w:left="0"/>
              <w:jc w:val="center"/>
              <w:rPr>
                <w:rFonts w:ascii="Traditional Arabic" w:hAnsi="Traditional Arabic" w:cs="Traditional Arabic"/>
                <w:sz w:val="36"/>
                <w:szCs w:val="36"/>
                <w:rtl/>
                <w:lang w:bidi="ar-DZ"/>
              </w:rPr>
            </w:pPr>
            <w:r w:rsidRPr="001A183D">
              <w:rPr>
                <w:rFonts w:ascii="Traditional Arabic" w:hAnsi="Traditional Arabic" w:cs="Traditional Arabic" w:hint="cs"/>
                <w:sz w:val="36"/>
                <w:szCs w:val="36"/>
                <w:rtl/>
                <w:lang w:bidi="ar-DZ"/>
              </w:rPr>
              <w:t>5</w:t>
            </w:r>
          </w:p>
        </w:tc>
        <w:tc>
          <w:tcPr>
            <w:tcW w:w="2694" w:type="dxa"/>
          </w:tcPr>
          <w:p w:rsidR="00FB446A" w:rsidRPr="001A183D" w:rsidRDefault="00FB446A" w:rsidP="00F2739A">
            <w:pPr>
              <w:pStyle w:val="ListParagraph"/>
              <w:ind w:left="0"/>
              <w:jc w:val="both"/>
              <w:rPr>
                <w:rFonts w:ascii="Traditional Arabic" w:hAnsi="Traditional Arabic" w:cs="Traditional Arabic"/>
                <w:sz w:val="36"/>
                <w:szCs w:val="36"/>
                <w:rtl/>
                <w:lang w:bidi="ar-DZ"/>
              </w:rPr>
            </w:pPr>
            <w:r w:rsidRPr="001A183D">
              <w:rPr>
                <w:rFonts w:ascii="Traditional Arabic" w:hAnsi="Traditional Arabic" w:cs="Traditional Arabic" w:hint="cs"/>
                <w:sz w:val="36"/>
                <w:szCs w:val="36"/>
                <w:rtl/>
                <w:lang w:bidi="ar-DZ"/>
              </w:rPr>
              <w:t xml:space="preserve">حروف الجار </w:t>
            </w:r>
            <w:r w:rsidRPr="001A183D">
              <w:rPr>
                <w:rFonts w:ascii="Traditional Arabic" w:hAnsi="Traditional Arabic" w:cs="Traditional Arabic" w:hint="cs"/>
                <w:sz w:val="36"/>
                <w:szCs w:val="36"/>
                <w:rtl/>
                <w:lang w:bidi="ar-DZ"/>
              </w:rPr>
              <w:lastRenderedPageBreak/>
              <w:t>(في، على، تحت، فوق، أمام، وراء، بين)</w:t>
            </w:r>
          </w:p>
        </w:tc>
        <w:tc>
          <w:tcPr>
            <w:tcW w:w="3510" w:type="dxa"/>
            <w:vAlign w:val="center"/>
          </w:tcPr>
          <w:p w:rsidR="00FB446A" w:rsidRPr="001A183D" w:rsidRDefault="00FB446A" w:rsidP="00F2739A">
            <w:pPr>
              <w:pStyle w:val="ListParagraph"/>
              <w:ind w:left="0"/>
              <w:jc w:val="both"/>
              <w:rPr>
                <w:rFonts w:ascii="Traditional Arabic" w:hAnsi="Traditional Arabic" w:cs="Traditional Arabic"/>
                <w:sz w:val="36"/>
                <w:szCs w:val="36"/>
                <w:rtl/>
                <w:lang w:bidi="ar-DZ"/>
              </w:rPr>
            </w:pPr>
            <w:r w:rsidRPr="001A183D">
              <w:rPr>
                <w:rFonts w:ascii="Traditional Arabic" w:hAnsi="Traditional Arabic" w:cs="Traditional Arabic" w:hint="cs"/>
                <w:sz w:val="36"/>
                <w:szCs w:val="36"/>
                <w:rtl/>
                <w:lang w:bidi="ar-DZ"/>
              </w:rPr>
              <w:lastRenderedPageBreak/>
              <w:t xml:space="preserve">المكتب في </w:t>
            </w:r>
            <w:r w:rsidRPr="001A183D">
              <w:rPr>
                <w:rFonts w:ascii="Traditional Arabic" w:hAnsi="Traditional Arabic" w:cs="Traditional Arabic" w:hint="cs"/>
                <w:sz w:val="36"/>
                <w:szCs w:val="36"/>
                <w:rtl/>
                <w:lang w:bidi="ar-DZ"/>
              </w:rPr>
              <w:lastRenderedPageBreak/>
              <w:t>الفصل، الكراسة على المكتب، المكتب تحت السقف، السقف فوق المكتب، الأستاذ أمام التلميذ، السبورة وراء الأستاذ</w:t>
            </w:r>
          </w:p>
        </w:tc>
      </w:tr>
      <w:tr w:rsidR="00FB446A" w:rsidRPr="00356C49" w:rsidTr="00F2739A">
        <w:tc>
          <w:tcPr>
            <w:tcW w:w="674" w:type="dxa"/>
            <w:vAlign w:val="center"/>
          </w:tcPr>
          <w:p w:rsidR="00FB446A" w:rsidRPr="001A183D" w:rsidRDefault="00FB446A" w:rsidP="00F2739A">
            <w:pPr>
              <w:pStyle w:val="ListParagraph"/>
              <w:ind w:left="0"/>
              <w:jc w:val="center"/>
              <w:rPr>
                <w:rFonts w:ascii="Traditional Arabic" w:hAnsi="Traditional Arabic" w:cs="Traditional Arabic"/>
                <w:sz w:val="36"/>
                <w:szCs w:val="36"/>
                <w:rtl/>
                <w:lang w:bidi="ar-DZ"/>
              </w:rPr>
            </w:pPr>
            <w:r w:rsidRPr="001A183D">
              <w:rPr>
                <w:rFonts w:ascii="Traditional Arabic" w:hAnsi="Traditional Arabic" w:cs="Traditional Arabic" w:hint="cs"/>
                <w:sz w:val="36"/>
                <w:szCs w:val="36"/>
                <w:rtl/>
                <w:lang w:bidi="ar-DZ"/>
              </w:rPr>
              <w:lastRenderedPageBreak/>
              <w:t>6</w:t>
            </w:r>
          </w:p>
        </w:tc>
        <w:tc>
          <w:tcPr>
            <w:tcW w:w="1275" w:type="dxa"/>
            <w:vAlign w:val="center"/>
          </w:tcPr>
          <w:p w:rsidR="00FB446A" w:rsidRPr="001A183D" w:rsidRDefault="00FB446A" w:rsidP="00F2739A">
            <w:pPr>
              <w:pStyle w:val="ListParagraph"/>
              <w:ind w:left="0"/>
              <w:jc w:val="center"/>
              <w:rPr>
                <w:rFonts w:ascii="Traditional Arabic" w:hAnsi="Traditional Arabic" w:cs="Traditional Arabic"/>
                <w:sz w:val="36"/>
                <w:szCs w:val="36"/>
                <w:rtl/>
                <w:lang w:bidi="ar-DZ"/>
              </w:rPr>
            </w:pPr>
            <w:r w:rsidRPr="001A183D">
              <w:rPr>
                <w:rFonts w:ascii="Traditional Arabic" w:hAnsi="Traditional Arabic" w:cs="Traditional Arabic" w:hint="cs"/>
                <w:sz w:val="36"/>
                <w:szCs w:val="36"/>
                <w:rtl/>
                <w:lang w:bidi="ar-DZ"/>
              </w:rPr>
              <w:t>6</w:t>
            </w:r>
          </w:p>
        </w:tc>
        <w:tc>
          <w:tcPr>
            <w:tcW w:w="2694" w:type="dxa"/>
          </w:tcPr>
          <w:p w:rsidR="00FB446A" w:rsidRPr="001A183D" w:rsidRDefault="00FB446A" w:rsidP="00F2739A">
            <w:pPr>
              <w:pStyle w:val="ListParagraph"/>
              <w:ind w:left="0"/>
              <w:jc w:val="both"/>
              <w:rPr>
                <w:rFonts w:ascii="Traditional Arabic" w:hAnsi="Traditional Arabic" w:cs="Traditional Arabic"/>
                <w:sz w:val="36"/>
                <w:szCs w:val="36"/>
                <w:rtl/>
                <w:lang w:bidi="ar-DZ"/>
              </w:rPr>
            </w:pPr>
            <w:r w:rsidRPr="001A183D">
              <w:rPr>
                <w:rFonts w:ascii="Traditional Arabic" w:hAnsi="Traditional Arabic" w:cs="Traditional Arabic" w:hint="cs"/>
                <w:sz w:val="36"/>
                <w:szCs w:val="36"/>
                <w:rtl/>
                <w:lang w:bidi="ar-DZ"/>
              </w:rPr>
              <w:t xml:space="preserve">الضمير (أنا </w:t>
            </w:r>
            <w:r w:rsidRPr="001A183D">
              <w:rPr>
                <w:rFonts w:ascii="Traditional Arabic" w:hAnsi="Traditional Arabic" w:cs="Traditional Arabic"/>
                <w:sz w:val="36"/>
                <w:szCs w:val="36"/>
                <w:rtl/>
                <w:lang w:bidi="ar-DZ"/>
              </w:rPr>
              <w:t>–</w:t>
            </w:r>
            <w:r w:rsidRPr="001A183D">
              <w:rPr>
                <w:rFonts w:ascii="Traditional Arabic" w:hAnsi="Traditional Arabic" w:cs="Traditional Arabic" w:hint="cs"/>
                <w:sz w:val="36"/>
                <w:szCs w:val="36"/>
                <w:rtl/>
                <w:lang w:bidi="ar-DZ"/>
              </w:rPr>
              <w:t xml:space="preserve"> لي، أنتَ </w:t>
            </w:r>
            <w:r w:rsidRPr="001A183D">
              <w:rPr>
                <w:rFonts w:ascii="Traditional Arabic" w:hAnsi="Traditional Arabic" w:cs="Traditional Arabic"/>
                <w:sz w:val="36"/>
                <w:szCs w:val="36"/>
                <w:rtl/>
                <w:lang w:bidi="ar-DZ"/>
              </w:rPr>
              <w:t>–</w:t>
            </w:r>
            <w:r w:rsidRPr="001A183D">
              <w:rPr>
                <w:rFonts w:ascii="Traditional Arabic" w:hAnsi="Traditional Arabic" w:cs="Traditional Arabic" w:hint="cs"/>
                <w:sz w:val="36"/>
                <w:szCs w:val="36"/>
                <w:rtl/>
                <w:lang w:bidi="ar-DZ"/>
              </w:rPr>
              <w:t xml:space="preserve"> لكَ، أنتِ </w:t>
            </w:r>
            <w:r w:rsidRPr="001A183D">
              <w:rPr>
                <w:rFonts w:ascii="Traditional Arabic" w:hAnsi="Traditional Arabic" w:cs="Traditional Arabic"/>
                <w:sz w:val="36"/>
                <w:szCs w:val="36"/>
                <w:rtl/>
                <w:lang w:bidi="ar-DZ"/>
              </w:rPr>
              <w:t>–</w:t>
            </w:r>
            <w:r w:rsidRPr="001A183D">
              <w:rPr>
                <w:rFonts w:ascii="Traditional Arabic" w:hAnsi="Traditional Arabic" w:cs="Traditional Arabic" w:hint="cs"/>
                <w:sz w:val="36"/>
                <w:szCs w:val="36"/>
                <w:rtl/>
                <w:lang w:bidi="ar-DZ"/>
              </w:rPr>
              <w:t xml:space="preserve"> لكِ، هو </w:t>
            </w:r>
            <w:r w:rsidRPr="001A183D">
              <w:rPr>
                <w:rFonts w:ascii="Traditional Arabic" w:hAnsi="Traditional Arabic" w:cs="Traditional Arabic"/>
                <w:sz w:val="36"/>
                <w:szCs w:val="36"/>
                <w:rtl/>
                <w:lang w:bidi="ar-DZ"/>
              </w:rPr>
              <w:t>–</w:t>
            </w:r>
            <w:r w:rsidRPr="001A183D">
              <w:rPr>
                <w:rFonts w:ascii="Traditional Arabic" w:hAnsi="Traditional Arabic" w:cs="Traditional Arabic" w:hint="cs"/>
                <w:sz w:val="36"/>
                <w:szCs w:val="36"/>
                <w:rtl/>
                <w:lang w:bidi="ar-DZ"/>
              </w:rPr>
              <w:t xml:space="preserve"> له، هي </w:t>
            </w:r>
            <w:r w:rsidRPr="001A183D">
              <w:rPr>
                <w:rFonts w:ascii="Traditional Arabic" w:hAnsi="Traditional Arabic" w:cs="Traditional Arabic"/>
                <w:sz w:val="36"/>
                <w:szCs w:val="36"/>
                <w:rtl/>
                <w:lang w:bidi="ar-DZ"/>
              </w:rPr>
              <w:t>–</w:t>
            </w:r>
            <w:r w:rsidRPr="001A183D">
              <w:rPr>
                <w:rFonts w:ascii="Traditional Arabic" w:hAnsi="Traditional Arabic" w:cs="Traditional Arabic" w:hint="cs"/>
                <w:sz w:val="36"/>
                <w:szCs w:val="36"/>
                <w:rtl/>
                <w:lang w:bidi="ar-DZ"/>
              </w:rPr>
              <w:t xml:space="preserve"> لها)</w:t>
            </w:r>
          </w:p>
        </w:tc>
        <w:tc>
          <w:tcPr>
            <w:tcW w:w="3510" w:type="dxa"/>
            <w:vAlign w:val="center"/>
          </w:tcPr>
          <w:p w:rsidR="00FB446A" w:rsidRPr="001A183D" w:rsidRDefault="00FB446A" w:rsidP="00F2739A">
            <w:pPr>
              <w:pStyle w:val="ListParagraph"/>
              <w:ind w:left="0"/>
              <w:jc w:val="both"/>
              <w:rPr>
                <w:rFonts w:ascii="Traditional Arabic" w:hAnsi="Traditional Arabic" w:cs="Traditional Arabic"/>
                <w:sz w:val="36"/>
                <w:szCs w:val="36"/>
                <w:rtl/>
                <w:lang w:bidi="ar-DZ"/>
              </w:rPr>
            </w:pPr>
            <w:r w:rsidRPr="001A183D">
              <w:rPr>
                <w:rFonts w:ascii="Traditional Arabic" w:hAnsi="Traditional Arabic" w:cs="Traditional Arabic" w:hint="cs"/>
                <w:sz w:val="36"/>
                <w:szCs w:val="36"/>
                <w:rtl/>
                <w:lang w:bidi="ar-DZ"/>
              </w:rPr>
              <w:t>أنا أستاذ، لي كتاب، أنت تلميذ، لك كراسة، أنت فاطمة، لك منديل، له كراسة، لها محفظة</w:t>
            </w:r>
          </w:p>
        </w:tc>
      </w:tr>
      <w:tr w:rsidR="00FB446A" w:rsidRPr="00356C49" w:rsidTr="00F2739A">
        <w:tc>
          <w:tcPr>
            <w:tcW w:w="674" w:type="dxa"/>
            <w:vAlign w:val="center"/>
          </w:tcPr>
          <w:p w:rsidR="00FB446A" w:rsidRPr="001A183D" w:rsidRDefault="00FB446A" w:rsidP="00F2739A">
            <w:pPr>
              <w:pStyle w:val="ListParagraph"/>
              <w:ind w:left="0"/>
              <w:jc w:val="center"/>
              <w:rPr>
                <w:rFonts w:ascii="Traditional Arabic" w:hAnsi="Traditional Arabic" w:cs="Traditional Arabic"/>
                <w:sz w:val="36"/>
                <w:szCs w:val="36"/>
                <w:rtl/>
                <w:lang w:bidi="ar-DZ"/>
              </w:rPr>
            </w:pPr>
            <w:r w:rsidRPr="001A183D">
              <w:rPr>
                <w:rFonts w:ascii="Traditional Arabic" w:hAnsi="Traditional Arabic" w:cs="Traditional Arabic" w:hint="cs"/>
                <w:sz w:val="36"/>
                <w:szCs w:val="36"/>
                <w:rtl/>
                <w:lang w:bidi="ar-DZ"/>
              </w:rPr>
              <w:t>7</w:t>
            </w:r>
          </w:p>
        </w:tc>
        <w:tc>
          <w:tcPr>
            <w:tcW w:w="1275" w:type="dxa"/>
            <w:vAlign w:val="center"/>
          </w:tcPr>
          <w:p w:rsidR="00FB446A" w:rsidRPr="001A183D" w:rsidRDefault="00FB446A" w:rsidP="00F2739A">
            <w:pPr>
              <w:pStyle w:val="ListParagraph"/>
              <w:ind w:left="0"/>
              <w:jc w:val="center"/>
              <w:rPr>
                <w:rFonts w:ascii="Traditional Arabic" w:hAnsi="Traditional Arabic" w:cs="Traditional Arabic"/>
                <w:sz w:val="36"/>
                <w:szCs w:val="36"/>
                <w:rtl/>
                <w:lang w:bidi="ar-DZ"/>
              </w:rPr>
            </w:pPr>
            <w:r w:rsidRPr="001A183D">
              <w:rPr>
                <w:rFonts w:ascii="Traditional Arabic" w:hAnsi="Traditional Arabic" w:cs="Traditional Arabic" w:hint="cs"/>
                <w:sz w:val="36"/>
                <w:szCs w:val="36"/>
                <w:rtl/>
                <w:lang w:bidi="ar-DZ"/>
              </w:rPr>
              <w:t>7</w:t>
            </w:r>
          </w:p>
        </w:tc>
        <w:tc>
          <w:tcPr>
            <w:tcW w:w="2694" w:type="dxa"/>
          </w:tcPr>
          <w:p w:rsidR="00FB446A" w:rsidRPr="001A183D" w:rsidRDefault="00FB446A" w:rsidP="00F2739A">
            <w:pPr>
              <w:pStyle w:val="ListParagraph"/>
              <w:ind w:left="0"/>
              <w:jc w:val="both"/>
              <w:rPr>
                <w:rFonts w:ascii="Traditional Arabic" w:hAnsi="Traditional Arabic" w:cs="Traditional Arabic"/>
                <w:sz w:val="36"/>
                <w:szCs w:val="36"/>
                <w:rtl/>
                <w:lang w:bidi="ar-DZ"/>
              </w:rPr>
            </w:pPr>
            <w:r w:rsidRPr="001A183D">
              <w:rPr>
                <w:rFonts w:ascii="Traditional Arabic" w:hAnsi="Traditional Arabic" w:cs="Traditional Arabic" w:hint="cs"/>
                <w:sz w:val="36"/>
                <w:szCs w:val="36"/>
                <w:rtl/>
                <w:lang w:bidi="ar-DZ"/>
              </w:rPr>
              <w:t xml:space="preserve">الضمير (أنا_...ي، أنتَ_...كَ، </w:t>
            </w:r>
            <w:r w:rsidRPr="001A183D">
              <w:rPr>
                <w:rFonts w:ascii="Traditional Arabic" w:hAnsi="Traditional Arabic" w:cs="Traditional Arabic" w:hint="cs"/>
                <w:sz w:val="36"/>
                <w:szCs w:val="36"/>
                <w:rtl/>
                <w:lang w:bidi="ar-DZ"/>
              </w:rPr>
              <w:lastRenderedPageBreak/>
              <w:t>أنتِ_...كِ، هو_ ...</w:t>
            </w:r>
            <w:r w:rsidRPr="001A183D">
              <w:rPr>
                <w:rFonts w:ascii="Traditional Arabic" w:hAnsi="Traditional Arabic" w:cs="Traditional Arabic"/>
                <w:sz w:val="36"/>
                <w:szCs w:val="36"/>
                <w:rtl/>
                <w:lang w:bidi="ar-DZ"/>
              </w:rPr>
              <w:t>ە</w:t>
            </w:r>
            <w:r w:rsidRPr="001A183D">
              <w:rPr>
                <w:rFonts w:ascii="Traditional Arabic" w:hAnsi="Traditional Arabic" w:cs="Traditional Arabic" w:hint="cs"/>
                <w:sz w:val="36"/>
                <w:szCs w:val="36"/>
                <w:rtl/>
                <w:lang w:bidi="ar-DZ"/>
              </w:rPr>
              <w:t>ُ، هي_...ها)</w:t>
            </w:r>
          </w:p>
        </w:tc>
        <w:tc>
          <w:tcPr>
            <w:tcW w:w="3510" w:type="dxa"/>
          </w:tcPr>
          <w:p w:rsidR="00FB446A" w:rsidRPr="001A183D" w:rsidRDefault="00FB446A" w:rsidP="00F2739A">
            <w:pPr>
              <w:pStyle w:val="ListParagraph"/>
              <w:ind w:left="0"/>
              <w:jc w:val="both"/>
              <w:rPr>
                <w:rFonts w:ascii="Traditional Arabic" w:hAnsi="Traditional Arabic" w:cs="Traditional Arabic"/>
                <w:sz w:val="36"/>
                <w:szCs w:val="36"/>
                <w:rtl/>
                <w:lang w:bidi="ar-DZ"/>
              </w:rPr>
            </w:pPr>
            <w:r w:rsidRPr="001A183D">
              <w:rPr>
                <w:rFonts w:ascii="Traditional Arabic" w:hAnsi="Traditional Arabic" w:cs="Traditional Arabic" w:hint="cs"/>
                <w:sz w:val="36"/>
                <w:szCs w:val="36"/>
                <w:rtl/>
                <w:lang w:bidi="ar-DZ"/>
              </w:rPr>
              <w:t>منزلي، مصباحكَ، قلمكِ، أمامه، غرفتها</w:t>
            </w:r>
          </w:p>
        </w:tc>
      </w:tr>
      <w:tr w:rsidR="00FB446A" w:rsidRPr="00356C49" w:rsidTr="00F2739A">
        <w:tc>
          <w:tcPr>
            <w:tcW w:w="674" w:type="dxa"/>
            <w:vAlign w:val="center"/>
          </w:tcPr>
          <w:p w:rsidR="00FB446A" w:rsidRPr="001A183D" w:rsidRDefault="00FB446A" w:rsidP="00F2739A">
            <w:pPr>
              <w:pStyle w:val="ListParagraph"/>
              <w:ind w:left="0"/>
              <w:jc w:val="center"/>
              <w:rPr>
                <w:rFonts w:ascii="Traditional Arabic" w:hAnsi="Traditional Arabic" w:cs="Traditional Arabic"/>
                <w:sz w:val="36"/>
                <w:szCs w:val="36"/>
                <w:rtl/>
                <w:lang w:bidi="ar-DZ"/>
              </w:rPr>
            </w:pPr>
            <w:r w:rsidRPr="001A183D">
              <w:rPr>
                <w:rFonts w:ascii="Traditional Arabic" w:hAnsi="Traditional Arabic" w:cs="Traditional Arabic" w:hint="cs"/>
                <w:sz w:val="36"/>
                <w:szCs w:val="36"/>
                <w:rtl/>
                <w:lang w:bidi="ar-DZ"/>
              </w:rPr>
              <w:t>8</w:t>
            </w:r>
          </w:p>
        </w:tc>
        <w:tc>
          <w:tcPr>
            <w:tcW w:w="1275" w:type="dxa"/>
            <w:vAlign w:val="center"/>
          </w:tcPr>
          <w:p w:rsidR="00FB446A" w:rsidRPr="001A183D" w:rsidRDefault="00FB446A" w:rsidP="00F2739A">
            <w:pPr>
              <w:pStyle w:val="ListParagraph"/>
              <w:ind w:left="0"/>
              <w:jc w:val="center"/>
              <w:rPr>
                <w:rFonts w:ascii="Traditional Arabic" w:hAnsi="Traditional Arabic" w:cs="Traditional Arabic"/>
                <w:sz w:val="36"/>
                <w:szCs w:val="36"/>
                <w:rtl/>
                <w:lang w:bidi="ar-DZ"/>
              </w:rPr>
            </w:pPr>
            <w:r w:rsidRPr="001A183D">
              <w:rPr>
                <w:rFonts w:ascii="Traditional Arabic" w:hAnsi="Traditional Arabic" w:cs="Traditional Arabic" w:hint="cs"/>
                <w:sz w:val="36"/>
                <w:szCs w:val="36"/>
                <w:rtl/>
                <w:lang w:bidi="ar-DZ"/>
              </w:rPr>
              <w:t>8</w:t>
            </w:r>
          </w:p>
        </w:tc>
        <w:tc>
          <w:tcPr>
            <w:tcW w:w="2694" w:type="dxa"/>
          </w:tcPr>
          <w:p w:rsidR="00FB446A" w:rsidRPr="001A183D" w:rsidRDefault="00FB446A" w:rsidP="00F2739A">
            <w:pPr>
              <w:pStyle w:val="ListParagraph"/>
              <w:ind w:left="0"/>
              <w:jc w:val="both"/>
              <w:rPr>
                <w:rFonts w:ascii="Traditional Arabic" w:hAnsi="Traditional Arabic" w:cs="Traditional Arabic"/>
                <w:sz w:val="36"/>
                <w:szCs w:val="36"/>
                <w:rtl/>
                <w:lang w:bidi="ar-DZ"/>
              </w:rPr>
            </w:pPr>
            <w:r w:rsidRPr="001A183D">
              <w:rPr>
                <w:rFonts w:ascii="Traditional Arabic" w:hAnsi="Traditional Arabic" w:cs="Traditional Arabic" w:hint="cs"/>
                <w:sz w:val="36"/>
                <w:szCs w:val="36"/>
                <w:rtl/>
                <w:lang w:bidi="ar-DZ"/>
              </w:rPr>
              <w:t>العدد (واحد/ة (1)، إثنان/اثنتان (2)، ثلاث/ة (3)، أربع/ة (4)، خمس/ة (5)، ست/ة (6)، سبع/ة (7)، ثماني/ة (8)، تسع/ة (9)، عشر/ة (10)، ومفرد ومثنى وجمع</w:t>
            </w:r>
          </w:p>
        </w:tc>
        <w:tc>
          <w:tcPr>
            <w:tcW w:w="3510" w:type="dxa"/>
            <w:vAlign w:val="center"/>
          </w:tcPr>
          <w:p w:rsidR="00FB446A" w:rsidRPr="001A183D" w:rsidRDefault="00FB446A" w:rsidP="00F2739A">
            <w:pPr>
              <w:pStyle w:val="ListParagraph"/>
              <w:ind w:left="0"/>
              <w:jc w:val="both"/>
              <w:rPr>
                <w:rFonts w:ascii="Traditional Arabic" w:hAnsi="Traditional Arabic" w:cs="Traditional Arabic"/>
                <w:sz w:val="36"/>
                <w:szCs w:val="36"/>
                <w:rtl/>
                <w:lang w:bidi="ar-DZ"/>
              </w:rPr>
            </w:pPr>
            <w:r w:rsidRPr="001A183D">
              <w:rPr>
                <w:rFonts w:ascii="Traditional Arabic" w:hAnsi="Traditional Arabic" w:cs="Traditional Arabic" w:hint="cs"/>
                <w:sz w:val="36"/>
                <w:szCs w:val="36"/>
                <w:rtl/>
                <w:lang w:bidi="ar-DZ"/>
              </w:rPr>
              <w:t>قلم واحد، قلمان اثنان، ثلاثة أقلام، أربعة أقلام، خمسة أقلام، ستة أقلام، سبعة أقلام، ثمانية</w:t>
            </w:r>
            <w:r w:rsidRPr="001A183D">
              <w:rPr>
                <w:rFonts w:ascii="Traditional Arabic" w:hAnsi="Traditional Arabic" w:cs="Traditional Arabic" w:hint="cs"/>
                <w:b/>
                <w:bCs/>
                <w:sz w:val="36"/>
                <w:szCs w:val="36"/>
                <w:rtl/>
                <w:lang w:bidi="ar-DZ"/>
              </w:rPr>
              <w:t xml:space="preserve"> </w:t>
            </w:r>
            <w:r w:rsidRPr="001A183D">
              <w:rPr>
                <w:rFonts w:ascii="Traditional Arabic" w:hAnsi="Traditional Arabic" w:cs="Traditional Arabic" w:hint="cs"/>
                <w:sz w:val="36"/>
                <w:szCs w:val="36"/>
                <w:rtl/>
                <w:lang w:bidi="ar-DZ"/>
              </w:rPr>
              <w:t>أقلام</w:t>
            </w:r>
            <w:r w:rsidRPr="001A183D">
              <w:rPr>
                <w:rFonts w:ascii="Traditional Arabic" w:hAnsi="Traditional Arabic" w:cs="Traditional Arabic" w:hint="cs"/>
                <w:b/>
                <w:bCs/>
                <w:sz w:val="36"/>
                <w:szCs w:val="36"/>
                <w:rtl/>
                <w:lang w:bidi="ar-DZ"/>
              </w:rPr>
              <w:t xml:space="preserve">، </w:t>
            </w:r>
            <w:r w:rsidRPr="001A183D">
              <w:rPr>
                <w:rFonts w:ascii="Traditional Arabic" w:hAnsi="Traditional Arabic" w:cs="Traditional Arabic" w:hint="cs"/>
                <w:sz w:val="36"/>
                <w:szCs w:val="36"/>
                <w:rtl/>
                <w:lang w:bidi="ar-DZ"/>
              </w:rPr>
              <w:t>تسعة أقلام، عشرة أقلام</w:t>
            </w:r>
          </w:p>
        </w:tc>
      </w:tr>
      <w:tr w:rsidR="00FB446A" w:rsidRPr="00356C49" w:rsidTr="00F2739A">
        <w:tc>
          <w:tcPr>
            <w:tcW w:w="674" w:type="dxa"/>
            <w:vAlign w:val="center"/>
          </w:tcPr>
          <w:p w:rsidR="00FB446A" w:rsidRPr="001A183D" w:rsidRDefault="00FB446A" w:rsidP="00F2739A">
            <w:pPr>
              <w:pStyle w:val="ListParagraph"/>
              <w:ind w:left="0"/>
              <w:jc w:val="center"/>
              <w:rPr>
                <w:rFonts w:ascii="Traditional Arabic" w:hAnsi="Traditional Arabic" w:cs="Traditional Arabic"/>
                <w:sz w:val="36"/>
                <w:szCs w:val="36"/>
                <w:rtl/>
                <w:lang w:bidi="ar-DZ"/>
              </w:rPr>
            </w:pPr>
            <w:r w:rsidRPr="001A183D">
              <w:rPr>
                <w:rFonts w:ascii="Traditional Arabic" w:hAnsi="Traditional Arabic" w:cs="Traditional Arabic" w:hint="cs"/>
                <w:sz w:val="36"/>
                <w:szCs w:val="36"/>
                <w:rtl/>
                <w:lang w:bidi="ar-DZ"/>
              </w:rPr>
              <w:lastRenderedPageBreak/>
              <w:t>9</w:t>
            </w:r>
          </w:p>
        </w:tc>
        <w:tc>
          <w:tcPr>
            <w:tcW w:w="1275" w:type="dxa"/>
            <w:vAlign w:val="center"/>
          </w:tcPr>
          <w:p w:rsidR="00FB446A" w:rsidRPr="001A183D" w:rsidRDefault="00FB446A" w:rsidP="00F2739A">
            <w:pPr>
              <w:pStyle w:val="ListParagraph"/>
              <w:ind w:left="0"/>
              <w:jc w:val="center"/>
              <w:rPr>
                <w:rFonts w:ascii="Traditional Arabic" w:hAnsi="Traditional Arabic" w:cs="Traditional Arabic"/>
                <w:sz w:val="36"/>
                <w:szCs w:val="36"/>
                <w:rtl/>
                <w:lang w:bidi="ar-DZ"/>
              </w:rPr>
            </w:pPr>
            <w:r w:rsidRPr="001A183D">
              <w:rPr>
                <w:rFonts w:ascii="Traditional Arabic" w:hAnsi="Traditional Arabic" w:cs="Traditional Arabic" w:hint="cs"/>
                <w:sz w:val="36"/>
                <w:szCs w:val="36"/>
                <w:rtl/>
                <w:lang w:bidi="ar-DZ"/>
              </w:rPr>
              <w:t>9</w:t>
            </w:r>
          </w:p>
        </w:tc>
        <w:tc>
          <w:tcPr>
            <w:tcW w:w="2694" w:type="dxa"/>
          </w:tcPr>
          <w:p w:rsidR="00FB446A" w:rsidRPr="001A183D" w:rsidRDefault="00FB446A" w:rsidP="00F2739A">
            <w:pPr>
              <w:pStyle w:val="ListParagraph"/>
              <w:ind w:left="0"/>
              <w:jc w:val="both"/>
              <w:rPr>
                <w:rFonts w:ascii="Traditional Arabic" w:hAnsi="Traditional Arabic" w:cs="Traditional Arabic"/>
                <w:sz w:val="36"/>
                <w:szCs w:val="36"/>
                <w:rtl/>
                <w:lang w:bidi="ar-DZ"/>
              </w:rPr>
            </w:pPr>
            <w:r w:rsidRPr="001A183D">
              <w:rPr>
                <w:rFonts w:ascii="Traditional Arabic" w:hAnsi="Traditional Arabic" w:cs="Traditional Arabic" w:hint="cs"/>
                <w:sz w:val="36"/>
                <w:szCs w:val="36"/>
                <w:rtl/>
                <w:lang w:bidi="ar-DZ"/>
              </w:rPr>
              <w:t>العدد، ومفرد ومثنى وجمع</w:t>
            </w:r>
          </w:p>
        </w:tc>
        <w:tc>
          <w:tcPr>
            <w:tcW w:w="3510" w:type="dxa"/>
            <w:vAlign w:val="center"/>
          </w:tcPr>
          <w:p w:rsidR="00FB446A" w:rsidRPr="001A183D" w:rsidRDefault="00FB446A" w:rsidP="00F2739A">
            <w:pPr>
              <w:pStyle w:val="ListParagraph"/>
              <w:ind w:left="0"/>
              <w:jc w:val="both"/>
              <w:rPr>
                <w:rFonts w:ascii="Traditional Arabic" w:hAnsi="Traditional Arabic" w:cs="Traditional Arabic"/>
                <w:sz w:val="36"/>
                <w:szCs w:val="36"/>
                <w:rtl/>
                <w:lang w:bidi="ar-DZ"/>
              </w:rPr>
            </w:pPr>
            <w:r w:rsidRPr="001A183D">
              <w:rPr>
                <w:rFonts w:ascii="Traditional Arabic" w:hAnsi="Traditional Arabic" w:cs="Traditional Arabic" w:hint="cs"/>
                <w:sz w:val="36"/>
                <w:szCs w:val="36"/>
                <w:rtl/>
                <w:lang w:bidi="ar-DZ"/>
              </w:rPr>
              <w:t>مجلة واحدة، مجلتان اثنتان، ثلاث مجلات، أربع مجلات، خمس مجلات، ست مجلات، سبع مجلات، ثماني مجلات، تسع مجلات، عشر مجلات</w:t>
            </w:r>
          </w:p>
        </w:tc>
      </w:tr>
      <w:tr w:rsidR="00FB446A" w:rsidRPr="00356C49" w:rsidTr="00F2739A">
        <w:tc>
          <w:tcPr>
            <w:tcW w:w="674" w:type="dxa"/>
            <w:vAlign w:val="center"/>
          </w:tcPr>
          <w:p w:rsidR="00FB446A" w:rsidRPr="001A183D" w:rsidRDefault="00FB446A" w:rsidP="00F2739A">
            <w:pPr>
              <w:pStyle w:val="ListParagraph"/>
              <w:ind w:left="0"/>
              <w:jc w:val="center"/>
              <w:rPr>
                <w:rFonts w:ascii="Traditional Arabic" w:hAnsi="Traditional Arabic" w:cs="Traditional Arabic"/>
                <w:sz w:val="36"/>
                <w:szCs w:val="36"/>
                <w:rtl/>
                <w:lang w:bidi="ar-DZ"/>
              </w:rPr>
            </w:pPr>
            <w:r w:rsidRPr="001A183D">
              <w:rPr>
                <w:rFonts w:ascii="Traditional Arabic" w:hAnsi="Traditional Arabic" w:cs="Traditional Arabic" w:hint="cs"/>
                <w:sz w:val="36"/>
                <w:szCs w:val="36"/>
                <w:rtl/>
                <w:lang w:bidi="ar-DZ"/>
              </w:rPr>
              <w:t>10</w:t>
            </w:r>
          </w:p>
        </w:tc>
        <w:tc>
          <w:tcPr>
            <w:tcW w:w="1275" w:type="dxa"/>
            <w:vAlign w:val="center"/>
          </w:tcPr>
          <w:p w:rsidR="00FB446A" w:rsidRPr="001A183D" w:rsidRDefault="00FB446A" w:rsidP="00F2739A">
            <w:pPr>
              <w:pStyle w:val="ListParagraph"/>
              <w:ind w:left="0"/>
              <w:jc w:val="center"/>
              <w:rPr>
                <w:rFonts w:ascii="Traditional Arabic" w:hAnsi="Traditional Arabic" w:cs="Traditional Arabic"/>
                <w:sz w:val="36"/>
                <w:szCs w:val="36"/>
                <w:rtl/>
                <w:lang w:bidi="ar-DZ"/>
              </w:rPr>
            </w:pPr>
            <w:r w:rsidRPr="001A183D">
              <w:rPr>
                <w:rFonts w:ascii="Traditional Arabic" w:hAnsi="Traditional Arabic" w:cs="Traditional Arabic" w:hint="cs"/>
                <w:sz w:val="36"/>
                <w:szCs w:val="36"/>
                <w:rtl/>
                <w:lang w:bidi="ar-DZ"/>
              </w:rPr>
              <w:t>10</w:t>
            </w:r>
          </w:p>
        </w:tc>
        <w:tc>
          <w:tcPr>
            <w:tcW w:w="2694" w:type="dxa"/>
          </w:tcPr>
          <w:p w:rsidR="00FB446A" w:rsidRPr="001A183D" w:rsidRDefault="00FB446A" w:rsidP="00F2739A">
            <w:pPr>
              <w:pStyle w:val="ListParagraph"/>
              <w:ind w:left="0"/>
              <w:jc w:val="both"/>
              <w:rPr>
                <w:rFonts w:ascii="Traditional Arabic" w:hAnsi="Traditional Arabic" w:cs="Traditional Arabic"/>
                <w:sz w:val="36"/>
                <w:szCs w:val="36"/>
                <w:rtl/>
                <w:lang w:bidi="ar-DZ"/>
              </w:rPr>
            </w:pPr>
            <w:r w:rsidRPr="001A183D">
              <w:rPr>
                <w:rFonts w:ascii="Traditional Arabic" w:hAnsi="Traditional Arabic" w:cs="Traditional Arabic" w:hint="cs"/>
                <w:sz w:val="36"/>
                <w:szCs w:val="36"/>
                <w:rtl/>
                <w:lang w:bidi="ar-DZ"/>
              </w:rPr>
              <w:t>مفرد وجمع</w:t>
            </w:r>
          </w:p>
        </w:tc>
        <w:tc>
          <w:tcPr>
            <w:tcW w:w="3510" w:type="dxa"/>
            <w:vAlign w:val="center"/>
          </w:tcPr>
          <w:p w:rsidR="00FB446A" w:rsidRPr="001A183D" w:rsidRDefault="00FB446A" w:rsidP="00F2739A">
            <w:pPr>
              <w:pStyle w:val="ListParagraph"/>
              <w:ind w:left="0"/>
              <w:jc w:val="both"/>
              <w:rPr>
                <w:rFonts w:ascii="Traditional Arabic" w:hAnsi="Traditional Arabic" w:cs="Traditional Arabic"/>
                <w:sz w:val="36"/>
                <w:szCs w:val="36"/>
                <w:rtl/>
                <w:lang w:bidi="ar-DZ"/>
              </w:rPr>
            </w:pPr>
            <w:r w:rsidRPr="001A183D">
              <w:rPr>
                <w:rFonts w:ascii="Traditional Arabic" w:hAnsi="Traditional Arabic" w:cs="Traditional Arabic" w:hint="cs"/>
                <w:sz w:val="36"/>
                <w:szCs w:val="36"/>
                <w:rtl/>
                <w:lang w:bidi="ar-DZ"/>
              </w:rPr>
              <w:t xml:space="preserve">فصل </w:t>
            </w:r>
            <w:r w:rsidRPr="001A183D">
              <w:rPr>
                <w:rFonts w:ascii="Traditional Arabic" w:hAnsi="Traditional Arabic" w:cs="Traditional Arabic"/>
                <w:sz w:val="36"/>
                <w:szCs w:val="36"/>
                <w:rtl/>
                <w:lang w:bidi="ar-DZ"/>
              </w:rPr>
              <w:t>–</w:t>
            </w:r>
            <w:r w:rsidRPr="001A183D">
              <w:rPr>
                <w:rFonts w:ascii="Traditional Arabic" w:hAnsi="Traditional Arabic" w:cs="Traditional Arabic" w:hint="cs"/>
                <w:sz w:val="36"/>
                <w:szCs w:val="36"/>
                <w:rtl/>
                <w:lang w:bidi="ar-DZ"/>
              </w:rPr>
              <w:t xml:space="preserve"> فصول، مكتب </w:t>
            </w:r>
            <w:r w:rsidRPr="001A183D">
              <w:rPr>
                <w:rFonts w:ascii="Traditional Arabic" w:hAnsi="Traditional Arabic" w:cs="Traditional Arabic"/>
                <w:sz w:val="36"/>
                <w:szCs w:val="36"/>
                <w:rtl/>
                <w:lang w:bidi="ar-DZ"/>
              </w:rPr>
              <w:t>–</w:t>
            </w:r>
            <w:r w:rsidRPr="001A183D">
              <w:rPr>
                <w:rFonts w:ascii="Traditional Arabic" w:hAnsi="Traditional Arabic" w:cs="Traditional Arabic" w:hint="cs"/>
                <w:sz w:val="36"/>
                <w:szCs w:val="36"/>
                <w:rtl/>
                <w:lang w:bidi="ar-DZ"/>
              </w:rPr>
              <w:t xml:space="preserve"> مكاتب، طالب </w:t>
            </w:r>
            <w:r w:rsidRPr="001A183D">
              <w:rPr>
                <w:rFonts w:ascii="Traditional Arabic" w:hAnsi="Traditional Arabic" w:cs="Traditional Arabic"/>
                <w:sz w:val="36"/>
                <w:szCs w:val="36"/>
                <w:rtl/>
                <w:lang w:bidi="ar-DZ"/>
              </w:rPr>
              <w:t>–</w:t>
            </w:r>
            <w:r w:rsidRPr="001A183D">
              <w:rPr>
                <w:rFonts w:ascii="Traditional Arabic" w:hAnsi="Traditional Arabic" w:cs="Traditional Arabic" w:hint="cs"/>
                <w:sz w:val="36"/>
                <w:szCs w:val="36"/>
                <w:rtl/>
                <w:lang w:bidi="ar-DZ"/>
              </w:rPr>
              <w:t xml:space="preserve"> طلاب، نافذة </w:t>
            </w:r>
            <w:r w:rsidRPr="001A183D">
              <w:rPr>
                <w:rFonts w:ascii="Traditional Arabic" w:hAnsi="Traditional Arabic" w:cs="Traditional Arabic"/>
                <w:sz w:val="36"/>
                <w:szCs w:val="36"/>
                <w:rtl/>
                <w:lang w:bidi="ar-DZ"/>
              </w:rPr>
              <w:t>–</w:t>
            </w:r>
            <w:r w:rsidRPr="001A183D">
              <w:rPr>
                <w:rFonts w:ascii="Traditional Arabic" w:hAnsi="Traditional Arabic" w:cs="Traditional Arabic" w:hint="cs"/>
                <w:sz w:val="36"/>
                <w:szCs w:val="36"/>
                <w:rtl/>
                <w:lang w:bidi="ar-DZ"/>
              </w:rPr>
              <w:t xml:space="preserve"> نوافذ، رسالة </w:t>
            </w:r>
            <w:r w:rsidRPr="001A183D">
              <w:rPr>
                <w:rFonts w:ascii="Traditional Arabic" w:hAnsi="Traditional Arabic" w:cs="Traditional Arabic"/>
                <w:sz w:val="36"/>
                <w:szCs w:val="36"/>
                <w:rtl/>
                <w:lang w:bidi="ar-DZ"/>
              </w:rPr>
              <w:t>–</w:t>
            </w:r>
            <w:r w:rsidRPr="001A183D">
              <w:rPr>
                <w:rFonts w:ascii="Traditional Arabic" w:hAnsi="Traditional Arabic" w:cs="Traditional Arabic" w:hint="cs"/>
                <w:sz w:val="36"/>
                <w:szCs w:val="36"/>
                <w:rtl/>
                <w:lang w:bidi="ar-DZ"/>
              </w:rPr>
              <w:t xml:space="preserve"> رسائل، مفتاح </w:t>
            </w:r>
            <w:r w:rsidRPr="001A183D">
              <w:rPr>
                <w:rFonts w:ascii="Traditional Arabic" w:hAnsi="Traditional Arabic" w:cs="Traditional Arabic"/>
                <w:sz w:val="36"/>
                <w:szCs w:val="36"/>
                <w:rtl/>
                <w:lang w:bidi="ar-DZ"/>
              </w:rPr>
              <w:t>–</w:t>
            </w:r>
            <w:r w:rsidRPr="001A183D">
              <w:rPr>
                <w:rFonts w:ascii="Traditional Arabic" w:hAnsi="Traditional Arabic" w:cs="Traditional Arabic" w:hint="cs"/>
                <w:sz w:val="36"/>
                <w:szCs w:val="36"/>
                <w:rtl/>
                <w:lang w:bidi="ar-DZ"/>
              </w:rPr>
              <w:t xml:space="preserve"> مفاتح، مسلم </w:t>
            </w:r>
            <w:r w:rsidRPr="001A183D">
              <w:rPr>
                <w:rFonts w:ascii="Traditional Arabic" w:hAnsi="Traditional Arabic" w:cs="Traditional Arabic"/>
                <w:sz w:val="36"/>
                <w:szCs w:val="36"/>
                <w:rtl/>
                <w:lang w:bidi="ar-DZ"/>
              </w:rPr>
              <w:t>–</w:t>
            </w:r>
            <w:r w:rsidRPr="001A183D">
              <w:rPr>
                <w:rFonts w:ascii="Traditional Arabic" w:hAnsi="Traditional Arabic" w:cs="Traditional Arabic" w:hint="cs"/>
                <w:sz w:val="36"/>
                <w:szCs w:val="36"/>
                <w:rtl/>
                <w:lang w:bidi="ar-DZ"/>
              </w:rPr>
              <w:t xml:space="preserve"> </w:t>
            </w:r>
            <w:r w:rsidRPr="001A183D">
              <w:rPr>
                <w:rFonts w:ascii="Traditional Arabic" w:hAnsi="Traditional Arabic" w:cs="Traditional Arabic" w:hint="cs"/>
                <w:sz w:val="36"/>
                <w:szCs w:val="36"/>
                <w:rtl/>
                <w:lang w:bidi="ar-DZ"/>
              </w:rPr>
              <w:lastRenderedPageBreak/>
              <w:t xml:space="preserve">مسلمون، مسلمة </w:t>
            </w:r>
            <w:r w:rsidRPr="001A183D">
              <w:rPr>
                <w:rFonts w:ascii="Traditional Arabic" w:hAnsi="Traditional Arabic" w:cs="Traditional Arabic"/>
                <w:sz w:val="36"/>
                <w:szCs w:val="36"/>
                <w:rtl/>
                <w:lang w:bidi="ar-DZ"/>
              </w:rPr>
              <w:t>–</w:t>
            </w:r>
            <w:r w:rsidRPr="001A183D">
              <w:rPr>
                <w:rFonts w:ascii="Traditional Arabic" w:hAnsi="Traditional Arabic" w:cs="Traditional Arabic" w:hint="cs"/>
                <w:sz w:val="36"/>
                <w:szCs w:val="36"/>
                <w:rtl/>
                <w:lang w:bidi="ar-DZ"/>
              </w:rPr>
              <w:t xml:space="preserve"> مسلمات، صالح </w:t>
            </w:r>
            <w:r w:rsidRPr="001A183D">
              <w:rPr>
                <w:rFonts w:ascii="Traditional Arabic" w:hAnsi="Traditional Arabic" w:cs="Traditional Arabic"/>
                <w:sz w:val="36"/>
                <w:szCs w:val="36"/>
                <w:rtl/>
                <w:lang w:bidi="ar-DZ"/>
              </w:rPr>
              <w:t>–</w:t>
            </w:r>
            <w:r w:rsidRPr="001A183D">
              <w:rPr>
                <w:rFonts w:ascii="Traditional Arabic" w:hAnsi="Traditional Arabic" w:cs="Traditional Arabic" w:hint="cs"/>
                <w:sz w:val="36"/>
                <w:szCs w:val="36"/>
                <w:rtl/>
                <w:lang w:bidi="ar-DZ"/>
              </w:rPr>
              <w:t xml:space="preserve"> صالحون، صالحة </w:t>
            </w:r>
            <w:r w:rsidRPr="001A183D">
              <w:rPr>
                <w:rFonts w:ascii="Traditional Arabic" w:hAnsi="Traditional Arabic" w:cs="Traditional Arabic"/>
                <w:sz w:val="36"/>
                <w:szCs w:val="36"/>
                <w:rtl/>
                <w:lang w:bidi="ar-DZ"/>
              </w:rPr>
              <w:t>–</w:t>
            </w:r>
            <w:r w:rsidRPr="001A183D">
              <w:rPr>
                <w:rFonts w:ascii="Traditional Arabic" w:hAnsi="Traditional Arabic" w:cs="Traditional Arabic" w:hint="cs"/>
                <w:sz w:val="36"/>
                <w:szCs w:val="36"/>
                <w:rtl/>
                <w:lang w:bidi="ar-DZ"/>
              </w:rPr>
              <w:t xml:space="preserve"> صالحات</w:t>
            </w:r>
          </w:p>
        </w:tc>
      </w:tr>
      <w:tr w:rsidR="00FB446A" w:rsidRPr="00356C49" w:rsidTr="00F2739A">
        <w:tc>
          <w:tcPr>
            <w:tcW w:w="674" w:type="dxa"/>
            <w:vAlign w:val="center"/>
          </w:tcPr>
          <w:p w:rsidR="00FB446A" w:rsidRPr="001A183D" w:rsidRDefault="00FB446A" w:rsidP="00F2739A">
            <w:pPr>
              <w:pStyle w:val="ListParagraph"/>
              <w:ind w:left="0"/>
              <w:jc w:val="center"/>
              <w:rPr>
                <w:rFonts w:ascii="Traditional Arabic" w:hAnsi="Traditional Arabic" w:cs="Traditional Arabic"/>
                <w:sz w:val="36"/>
                <w:szCs w:val="36"/>
                <w:rtl/>
                <w:lang w:bidi="ar-DZ"/>
              </w:rPr>
            </w:pPr>
            <w:r w:rsidRPr="001A183D">
              <w:rPr>
                <w:rFonts w:ascii="Traditional Arabic" w:hAnsi="Traditional Arabic" w:cs="Traditional Arabic" w:hint="cs"/>
                <w:sz w:val="36"/>
                <w:szCs w:val="36"/>
                <w:rtl/>
                <w:lang w:bidi="ar-DZ"/>
              </w:rPr>
              <w:t>11</w:t>
            </w:r>
          </w:p>
        </w:tc>
        <w:tc>
          <w:tcPr>
            <w:tcW w:w="1275" w:type="dxa"/>
            <w:vAlign w:val="center"/>
          </w:tcPr>
          <w:p w:rsidR="00FB446A" w:rsidRPr="001A183D" w:rsidRDefault="00FB446A" w:rsidP="00F2739A">
            <w:pPr>
              <w:pStyle w:val="ListParagraph"/>
              <w:ind w:left="0"/>
              <w:jc w:val="center"/>
              <w:rPr>
                <w:rFonts w:ascii="Traditional Arabic" w:hAnsi="Traditional Arabic" w:cs="Traditional Arabic"/>
                <w:sz w:val="36"/>
                <w:szCs w:val="36"/>
                <w:rtl/>
                <w:lang w:bidi="ar-DZ"/>
              </w:rPr>
            </w:pPr>
            <w:r w:rsidRPr="001A183D">
              <w:rPr>
                <w:rFonts w:ascii="Traditional Arabic" w:hAnsi="Traditional Arabic" w:cs="Traditional Arabic" w:hint="cs"/>
                <w:sz w:val="36"/>
                <w:szCs w:val="36"/>
                <w:rtl/>
                <w:lang w:bidi="ar-DZ"/>
              </w:rPr>
              <w:t>11</w:t>
            </w:r>
          </w:p>
        </w:tc>
        <w:tc>
          <w:tcPr>
            <w:tcW w:w="2694" w:type="dxa"/>
            <w:vAlign w:val="center"/>
          </w:tcPr>
          <w:p w:rsidR="00FB446A" w:rsidRPr="001A183D" w:rsidRDefault="00FB446A" w:rsidP="00F2739A">
            <w:pPr>
              <w:pStyle w:val="ListParagraph"/>
              <w:ind w:left="0"/>
              <w:jc w:val="both"/>
              <w:rPr>
                <w:rFonts w:ascii="Traditional Arabic" w:hAnsi="Traditional Arabic" w:cs="Traditional Arabic"/>
                <w:sz w:val="36"/>
                <w:szCs w:val="36"/>
                <w:rtl/>
                <w:lang w:bidi="ar-DZ"/>
              </w:rPr>
            </w:pPr>
            <w:r w:rsidRPr="001A183D">
              <w:rPr>
                <w:rFonts w:ascii="Traditional Arabic" w:hAnsi="Traditional Arabic" w:cs="Traditional Arabic" w:hint="cs"/>
                <w:sz w:val="36"/>
                <w:szCs w:val="36"/>
                <w:rtl/>
                <w:lang w:bidi="ar-DZ"/>
              </w:rPr>
              <w:t>ليس (هو)، ليست (هي)، لستَ (أنتَ) لستُ (أنا)، لستِ (أنتِ)، لسنا (نحن)</w:t>
            </w:r>
          </w:p>
        </w:tc>
        <w:tc>
          <w:tcPr>
            <w:tcW w:w="3510" w:type="dxa"/>
            <w:vAlign w:val="center"/>
          </w:tcPr>
          <w:p w:rsidR="00FB446A" w:rsidRPr="001A183D" w:rsidRDefault="00FB446A" w:rsidP="00F2739A">
            <w:pPr>
              <w:pStyle w:val="ListParagraph"/>
              <w:ind w:left="0"/>
              <w:jc w:val="both"/>
              <w:rPr>
                <w:rFonts w:ascii="Traditional Arabic" w:hAnsi="Traditional Arabic" w:cs="Traditional Arabic"/>
                <w:sz w:val="36"/>
                <w:szCs w:val="36"/>
                <w:rtl/>
                <w:lang w:bidi="ar-DZ"/>
              </w:rPr>
            </w:pPr>
            <w:r w:rsidRPr="001A183D">
              <w:rPr>
                <w:rFonts w:ascii="Traditional Arabic" w:hAnsi="Traditional Arabic" w:cs="Traditional Arabic" w:hint="cs"/>
                <w:sz w:val="36"/>
                <w:szCs w:val="36"/>
                <w:rtl/>
                <w:lang w:bidi="ar-DZ"/>
              </w:rPr>
              <w:t>ليس الأستاذ وراء التلميذ، ليست السبورة وراء التلميذ، لستَ جاهلاً، لستُ عالمةً، لسنا جاهلين</w:t>
            </w:r>
          </w:p>
        </w:tc>
      </w:tr>
      <w:tr w:rsidR="00FB446A" w:rsidRPr="00356C49" w:rsidTr="00F2739A">
        <w:tc>
          <w:tcPr>
            <w:tcW w:w="674" w:type="dxa"/>
            <w:vAlign w:val="center"/>
          </w:tcPr>
          <w:p w:rsidR="00FB446A" w:rsidRPr="001A183D" w:rsidRDefault="00FB446A" w:rsidP="00F2739A">
            <w:pPr>
              <w:pStyle w:val="ListParagraph"/>
              <w:ind w:left="0"/>
              <w:jc w:val="center"/>
              <w:rPr>
                <w:rFonts w:ascii="Traditional Arabic" w:hAnsi="Traditional Arabic" w:cs="Traditional Arabic"/>
                <w:sz w:val="36"/>
                <w:szCs w:val="36"/>
                <w:rtl/>
                <w:lang w:bidi="ar-DZ"/>
              </w:rPr>
            </w:pPr>
            <w:r w:rsidRPr="001A183D">
              <w:rPr>
                <w:rFonts w:ascii="Traditional Arabic" w:hAnsi="Traditional Arabic" w:cs="Traditional Arabic" w:hint="cs"/>
                <w:sz w:val="36"/>
                <w:szCs w:val="36"/>
                <w:rtl/>
                <w:lang w:bidi="ar-DZ"/>
              </w:rPr>
              <w:t>12</w:t>
            </w:r>
          </w:p>
        </w:tc>
        <w:tc>
          <w:tcPr>
            <w:tcW w:w="1275" w:type="dxa"/>
            <w:vAlign w:val="center"/>
          </w:tcPr>
          <w:p w:rsidR="00FB446A" w:rsidRPr="001A183D" w:rsidRDefault="00FB446A" w:rsidP="00F2739A">
            <w:pPr>
              <w:pStyle w:val="ListParagraph"/>
              <w:ind w:left="0"/>
              <w:jc w:val="center"/>
              <w:rPr>
                <w:rFonts w:ascii="Traditional Arabic" w:hAnsi="Traditional Arabic" w:cs="Traditional Arabic"/>
                <w:sz w:val="36"/>
                <w:szCs w:val="36"/>
                <w:rtl/>
                <w:lang w:bidi="ar-DZ"/>
              </w:rPr>
            </w:pPr>
            <w:r w:rsidRPr="001A183D">
              <w:rPr>
                <w:rFonts w:ascii="Traditional Arabic" w:hAnsi="Traditional Arabic" w:cs="Traditional Arabic" w:hint="cs"/>
                <w:sz w:val="36"/>
                <w:szCs w:val="36"/>
                <w:rtl/>
                <w:lang w:bidi="ar-DZ"/>
              </w:rPr>
              <w:t>12</w:t>
            </w:r>
          </w:p>
        </w:tc>
        <w:tc>
          <w:tcPr>
            <w:tcW w:w="2694" w:type="dxa"/>
            <w:vAlign w:val="center"/>
          </w:tcPr>
          <w:p w:rsidR="00FB446A" w:rsidRPr="001A183D" w:rsidRDefault="00FB446A" w:rsidP="00F2739A">
            <w:pPr>
              <w:pStyle w:val="ListParagraph"/>
              <w:ind w:left="0"/>
              <w:jc w:val="both"/>
              <w:rPr>
                <w:rFonts w:ascii="Traditional Arabic" w:hAnsi="Traditional Arabic" w:cs="Traditional Arabic"/>
                <w:sz w:val="36"/>
                <w:szCs w:val="36"/>
                <w:rtl/>
                <w:lang w:bidi="ar-DZ"/>
              </w:rPr>
            </w:pPr>
            <w:r w:rsidRPr="001A183D">
              <w:rPr>
                <w:rFonts w:ascii="Traditional Arabic" w:hAnsi="Traditional Arabic" w:cs="Traditional Arabic" w:hint="cs"/>
                <w:sz w:val="36"/>
                <w:szCs w:val="36"/>
                <w:rtl/>
                <w:lang w:bidi="ar-DZ"/>
              </w:rPr>
              <w:t xml:space="preserve">العدد 11-20 (أحد عشر، اثنا عشر، ثلاثة عشر، أربعة عشر، خمسة </w:t>
            </w:r>
            <w:r w:rsidRPr="001A183D">
              <w:rPr>
                <w:rFonts w:ascii="Traditional Arabic" w:hAnsi="Traditional Arabic" w:cs="Traditional Arabic" w:hint="cs"/>
                <w:sz w:val="36"/>
                <w:szCs w:val="36"/>
                <w:rtl/>
                <w:lang w:bidi="ar-DZ"/>
              </w:rPr>
              <w:lastRenderedPageBreak/>
              <w:t>عشر، ستة عشر، سبعة عشر، ثمانية عشر، تسعة عشر، عشرون)</w:t>
            </w:r>
          </w:p>
        </w:tc>
        <w:tc>
          <w:tcPr>
            <w:tcW w:w="3510" w:type="dxa"/>
          </w:tcPr>
          <w:p w:rsidR="00FB446A" w:rsidRPr="001A183D" w:rsidRDefault="00FB446A" w:rsidP="00F2739A">
            <w:pPr>
              <w:pStyle w:val="ListParagraph"/>
              <w:ind w:left="0"/>
              <w:jc w:val="both"/>
              <w:rPr>
                <w:rFonts w:ascii="Traditional Arabic" w:hAnsi="Traditional Arabic" w:cs="Traditional Arabic"/>
                <w:sz w:val="36"/>
                <w:szCs w:val="36"/>
                <w:rtl/>
                <w:lang w:bidi="ar-DZ"/>
              </w:rPr>
            </w:pPr>
            <w:r w:rsidRPr="001A183D">
              <w:rPr>
                <w:rFonts w:ascii="Traditional Arabic" w:hAnsi="Traditional Arabic" w:cs="Traditional Arabic" w:hint="cs"/>
                <w:sz w:val="36"/>
                <w:szCs w:val="36"/>
                <w:rtl/>
                <w:lang w:bidi="ar-DZ"/>
              </w:rPr>
              <w:lastRenderedPageBreak/>
              <w:t xml:space="preserve">أحد عشر ولدا، اثنا عشر ولدا، ثلاثة عشر ولدا، أربعة عشر ولدا، </w:t>
            </w:r>
            <w:r w:rsidRPr="001A183D">
              <w:rPr>
                <w:rFonts w:ascii="Traditional Arabic" w:hAnsi="Traditional Arabic" w:cs="Traditional Arabic" w:hint="cs"/>
                <w:sz w:val="36"/>
                <w:szCs w:val="36"/>
                <w:rtl/>
                <w:lang w:bidi="ar-DZ"/>
              </w:rPr>
              <w:lastRenderedPageBreak/>
              <w:t>خمسة عشر ولدا، ستة عشر ولدا، سبعة عشر ولدا، ثمانية عشر ولدا، تسعة عشر ولدا، عشرون ولدا</w:t>
            </w:r>
          </w:p>
        </w:tc>
      </w:tr>
      <w:tr w:rsidR="00FB446A" w:rsidRPr="00356C49" w:rsidTr="00F2739A">
        <w:tc>
          <w:tcPr>
            <w:tcW w:w="674" w:type="dxa"/>
            <w:vAlign w:val="center"/>
          </w:tcPr>
          <w:p w:rsidR="00FB446A" w:rsidRPr="001A183D" w:rsidRDefault="00FB446A" w:rsidP="00F2739A">
            <w:pPr>
              <w:pStyle w:val="ListParagraph"/>
              <w:ind w:left="0"/>
              <w:jc w:val="center"/>
              <w:rPr>
                <w:rFonts w:ascii="Traditional Arabic" w:hAnsi="Traditional Arabic" w:cs="Traditional Arabic"/>
                <w:sz w:val="36"/>
                <w:szCs w:val="36"/>
                <w:rtl/>
                <w:lang w:bidi="ar-DZ"/>
              </w:rPr>
            </w:pPr>
            <w:r w:rsidRPr="001A183D">
              <w:rPr>
                <w:rFonts w:ascii="Traditional Arabic" w:hAnsi="Traditional Arabic" w:cs="Traditional Arabic" w:hint="cs"/>
                <w:sz w:val="36"/>
                <w:szCs w:val="36"/>
                <w:rtl/>
                <w:lang w:bidi="ar-DZ"/>
              </w:rPr>
              <w:lastRenderedPageBreak/>
              <w:t>13</w:t>
            </w:r>
          </w:p>
        </w:tc>
        <w:tc>
          <w:tcPr>
            <w:tcW w:w="1275" w:type="dxa"/>
            <w:vAlign w:val="center"/>
          </w:tcPr>
          <w:p w:rsidR="00FB446A" w:rsidRPr="001A183D" w:rsidRDefault="00FB446A" w:rsidP="00F2739A">
            <w:pPr>
              <w:pStyle w:val="ListParagraph"/>
              <w:ind w:left="0"/>
              <w:jc w:val="center"/>
              <w:rPr>
                <w:rFonts w:ascii="Traditional Arabic" w:hAnsi="Traditional Arabic" w:cs="Traditional Arabic"/>
                <w:sz w:val="36"/>
                <w:szCs w:val="36"/>
                <w:rtl/>
                <w:lang w:bidi="ar-DZ"/>
              </w:rPr>
            </w:pPr>
            <w:r w:rsidRPr="001A183D">
              <w:rPr>
                <w:rFonts w:ascii="Traditional Arabic" w:hAnsi="Traditional Arabic" w:cs="Traditional Arabic" w:hint="cs"/>
                <w:sz w:val="36"/>
                <w:szCs w:val="36"/>
                <w:rtl/>
                <w:lang w:bidi="ar-DZ"/>
              </w:rPr>
              <w:t>13</w:t>
            </w:r>
          </w:p>
        </w:tc>
        <w:tc>
          <w:tcPr>
            <w:tcW w:w="2694" w:type="dxa"/>
            <w:vAlign w:val="center"/>
          </w:tcPr>
          <w:p w:rsidR="00FB446A" w:rsidRPr="001A183D" w:rsidRDefault="00FB446A" w:rsidP="00F2739A">
            <w:pPr>
              <w:pStyle w:val="ListParagraph"/>
              <w:ind w:left="0"/>
              <w:jc w:val="both"/>
              <w:rPr>
                <w:rFonts w:ascii="Traditional Arabic" w:hAnsi="Traditional Arabic" w:cs="Traditional Arabic"/>
                <w:sz w:val="36"/>
                <w:szCs w:val="36"/>
                <w:rtl/>
                <w:lang w:bidi="ar-DZ"/>
              </w:rPr>
            </w:pPr>
            <w:r w:rsidRPr="001A183D">
              <w:rPr>
                <w:rFonts w:ascii="Traditional Arabic" w:hAnsi="Traditional Arabic" w:cs="Traditional Arabic" w:hint="cs"/>
                <w:sz w:val="36"/>
                <w:szCs w:val="36"/>
                <w:rtl/>
                <w:lang w:bidi="ar-DZ"/>
              </w:rPr>
              <w:t>العدد (إحدى عشرة، اثنتا عشرة، ثلاث عشرة، أربع عشرة، خمس عشرة، ست عشرة، سبع عشرة، ثماني عشرة، تسع عشرة، عشرون)</w:t>
            </w:r>
          </w:p>
        </w:tc>
        <w:tc>
          <w:tcPr>
            <w:tcW w:w="3510" w:type="dxa"/>
            <w:vAlign w:val="center"/>
          </w:tcPr>
          <w:p w:rsidR="00FB446A" w:rsidRPr="001A183D" w:rsidRDefault="00FB446A" w:rsidP="00F2739A">
            <w:pPr>
              <w:pStyle w:val="ListParagraph"/>
              <w:ind w:left="0"/>
              <w:jc w:val="both"/>
              <w:rPr>
                <w:rFonts w:ascii="Traditional Arabic" w:hAnsi="Traditional Arabic" w:cs="Traditional Arabic"/>
                <w:sz w:val="36"/>
                <w:szCs w:val="36"/>
                <w:rtl/>
                <w:lang w:bidi="ar-DZ"/>
              </w:rPr>
            </w:pPr>
            <w:r w:rsidRPr="001A183D">
              <w:rPr>
                <w:rFonts w:ascii="Traditional Arabic" w:hAnsi="Traditional Arabic" w:cs="Traditional Arabic" w:hint="cs"/>
                <w:sz w:val="36"/>
                <w:szCs w:val="36"/>
                <w:rtl/>
                <w:lang w:bidi="ar-DZ"/>
              </w:rPr>
              <w:t xml:space="preserve">إحدى عشرة رسالةً، اثنتا عشرة رسالةً، ثلاث عشرة رسالةً، أربع عشرة رسالةً، خمس عشرة رسالةً، ست عشرة رسالةً، سبع عشرة رسالةً، ثماني عشرة رسالةً، تسع عشرة </w:t>
            </w:r>
            <w:r w:rsidRPr="001A183D">
              <w:rPr>
                <w:rFonts w:ascii="Traditional Arabic" w:hAnsi="Traditional Arabic" w:cs="Traditional Arabic" w:hint="cs"/>
                <w:sz w:val="36"/>
                <w:szCs w:val="36"/>
                <w:rtl/>
                <w:lang w:bidi="ar-DZ"/>
              </w:rPr>
              <w:lastRenderedPageBreak/>
              <w:t>رسالةً، عشرون رسالةً</w:t>
            </w:r>
          </w:p>
        </w:tc>
      </w:tr>
      <w:tr w:rsidR="00FB446A" w:rsidRPr="00356C49" w:rsidTr="00F2739A">
        <w:tc>
          <w:tcPr>
            <w:tcW w:w="674" w:type="dxa"/>
            <w:vAlign w:val="center"/>
          </w:tcPr>
          <w:p w:rsidR="00FB446A" w:rsidRPr="001A183D" w:rsidRDefault="00FB446A" w:rsidP="00F2739A">
            <w:pPr>
              <w:pStyle w:val="ListParagraph"/>
              <w:ind w:left="0"/>
              <w:jc w:val="center"/>
              <w:rPr>
                <w:rFonts w:ascii="Traditional Arabic" w:hAnsi="Traditional Arabic" w:cs="Traditional Arabic"/>
                <w:sz w:val="36"/>
                <w:szCs w:val="36"/>
                <w:rtl/>
              </w:rPr>
            </w:pPr>
            <w:r w:rsidRPr="001A183D">
              <w:rPr>
                <w:rFonts w:ascii="Traditional Arabic" w:hAnsi="Traditional Arabic" w:cs="Traditional Arabic" w:hint="cs"/>
                <w:sz w:val="36"/>
                <w:szCs w:val="36"/>
                <w:rtl/>
              </w:rPr>
              <w:t>14</w:t>
            </w:r>
          </w:p>
        </w:tc>
        <w:tc>
          <w:tcPr>
            <w:tcW w:w="1275" w:type="dxa"/>
            <w:vAlign w:val="center"/>
          </w:tcPr>
          <w:p w:rsidR="00FB446A" w:rsidRPr="001A183D" w:rsidRDefault="00FB446A" w:rsidP="00F2739A">
            <w:pPr>
              <w:pStyle w:val="ListParagraph"/>
              <w:ind w:left="0"/>
              <w:jc w:val="center"/>
              <w:rPr>
                <w:rFonts w:ascii="Traditional Arabic" w:hAnsi="Traditional Arabic" w:cs="Traditional Arabic"/>
                <w:sz w:val="36"/>
                <w:szCs w:val="36"/>
                <w:rtl/>
              </w:rPr>
            </w:pPr>
            <w:r w:rsidRPr="001A183D">
              <w:rPr>
                <w:rFonts w:ascii="Traditional Arabic" w:hAnsi="Traditional Arabic" w:cs="Traditional Arabic" w:hint="cs"/>
                <w:sz w:val="36"/>
                <w:szCs w:val="36"/>
                <w:rtl/>
              </w:rPr>
              <w:t>14</w:t>
            </w:r>
          </w:p>
        </w:tc>
        <w:tc>
          <w:tcPr>
            <w:tcW w:w="2694" w:type="dxa"/>
          </w:tcPr>
          <w:p w:rsidR="00FB446A" w:rsidRPr="001A183D" w:rsidRDefault="00FB446A" w:rsidP="00F2739A">
            <w:pPr>
              <w:pStyle w:val="ListParagraph"/>
              <w:ind w:left="0"/>
              <w:jc w:val="both"/>
              <w:rPr>
                <w:rFonts w:ascii="Traditional Arabic" w:hAnsi="Traditional Arabic" w:cs="Traditional Arabic"/>
                <w:sz w:val="36"/>
                <w:szCs w:val="36"/>
                <w:rtl/>
                <w:lang w:bidi="ar-DZ"/>
              </w:rPr>
            </w:pPr>
            <w:r w:rsidRPr="001A183D">
              <w:rPr>
                <w:rFonts w:ascii="Traditional Arabic" w:hAnsi="Traditional Arabic" w:cs="Traditional Arabic" w:hint="cs"/>
                <w:sz w:val="36"/>
                <w:szCs w:val="36"/>
                <w:rtl/>
                <w:lang w:bidi="ar-DZ"/>
              </w:rPr>
              <w:t>الأوصاف (مذكر ومؤنث)</w:t>
            </w:r>
          </w:p>
        </w:tc>
        <w:tc>
          <w:tcPr>
            <w:tcW w:w="3510" w:type="dxa"/>
            <w:vAlign w:val="center"/>
          </w:tcPr>
          <w:p w:rsidR="00FB446A" w:rsidRPr="001A183D" w:rsidRDefault="00FB446A" w:rsidP="00F2739A">
            <w:pPr>
              <w:pStyle w:val="ListParagraph"/>
              <w:ind w:left="0"/>
              <w:jc w:val="both"/>
              <w:rPr>
                <w:rFonts w:ascii="Traditional Arabic" w:hAnsi="Traditional Arabic" w:cs="Traditional Arabic"/>
                <w:sz w:val="36"/>
                <w:szCs w:val="36"/>
                <w:rtl/>
                <w:lang w:bidi="ar-DZ"/>
              </w:rPr>
            </w:pPr>
            <w:r w:rsidRPr="001A183D">
              <w:rPr>
                <w:rFonts w:ascii="Traditional Arabic" w:hAnsi="Traditional Arabic" w:cs="Traditional Arabic" w:hint="cs"/>
                <w:sz w:val="36"/>
                <w:szCs w:val="36"/>
                <w:rtl/>
                <w:lang w:bidi="ar-DZ"/>
              </w:rPr>
              <w:t>الكتاب ثخين، القرطاس رقيق، القلم قصير، الرجل قوي، الولد ضعيف، المسجد نظيف، فصل واسع، فناء ضيق، صفن كبيرة، أنواع كثيرة، سيارة سريعة</w:t>
            </w:r>
          </w:p>
        </w:tc>
      </w:tr>
      <w:tr w:rsidR="00FB446A" w:rsidRPr="00356C49" w:rsidTr="00F2739A">
        <w:trPr>
          <w:trHeight w:val="4087"/>
        </w:trPr>
        <w:tc>
          <w:tcPr>
            <w:tcW w:w="674" w:type="dxa"/>
            <w:vAlign w:val="center"/>
          </w:tcPr>
          <w:p w:rsidR="00FB446A" w:rsidRPr="001A183D" w:rsidRDefault="00FB446A" w:rsidP="00F2739A">
            <w:pPr>
              <w:pStyle w:val="ListParagraph"/>
              <w:ind w:left="0"/>
              <w:jc w:val="center"/>
              <w:rPr>
                <w:rFonts w:ascii="Traditional Arabic" w:hAnsi="Traditional Arabic" w:cs="Traditional Arabic"/>
                <w:sz w:val="36"/>
                <w:szCs w:val="36"/>
                <w:rtl/>
              </w:rPr>
            </w:pPr>
            <w:r w:rsidRPr="001A183D">
              <w:rPr>
                <w:rFonts w:ascii="Traditional Arabic" w:hAnsi="Traditional Arabic" w:cs="Traditional Arabic" w:hint="cs"/>
                <w:sz w:val="36"/>
                <w:szCs w:val="36"/>
                <w:rtl/>
              </w:rPr>
              <w:lastRenderedPageBreak/>
              <w:t>15</w:t>
            </w:r>
          </w:p>
        </w:tc>
        <w:tc>
          <w:tcPr>
            <w:tcW w:w="1275" w:type="dxa"/>
            <w:vAlign w:val="center"/>
          </w:tcPr>
          <w:p w:rsidR="00FB446A" w:rsidRPr="001A183D" w:rsidRDefault="00FB446A" w:rsidP="00F2739A">
            <w:pPr>
              <w:pStyle w:val="ListParagraph"/>
              <w:ind w:left="0"/>
              <w:jc w:val="center"/>
              <w:rPr>
                <w:rFonts w:ascii="Traditional Arabic" w:hAnsi="Traditional Arabic" w:cs="Traditional Arabic"/>
                <w:sz w:val="36"/>
                <w:szCs w:val="36"/>
                <w:rtl/>
              </w:rPr>
            </w:pPr>
            <w:r w:rsidRPr="001A183D">
              <w:rPr>
                <w:rFonts w:ascii="Traditional Arabic" w:hAnsi="Traditional Arabic" w:cs="Traditional Arabic" w:hint="cs"/>
                <w:sz w:val="36"/>
                <w:szCs w:val="36"/>
                <w:rtl/>
              </w:rPr>
              <w:t>15</w:t>
            </w:r>
          </w:p>
        </w:tc>
        <w:tc>
          <w:tcPr>
            <w:tcW w:w="2694" w:type="dxa"/>
            <w:vAlign w:val="center"/>
          </w:tcPr>
          <w:p w:rsidR="00FB446A" w:rsidRPr="001A183D" w:rsidRDefault="00FB446A" w:rsidP="00F2739A">
            <w:pPr>
              <w:pStyle w:val="ListParagraph"/>
              <w:ind w:left="0"/>
              <w:jc w:val="both"/>
              <w:rPr>
                <w:rFonts w:ascii="Traditional Arabic" w:hAnsi="Traditional Arabic" w:cs="Traditional Arabic"/>
                <w:sz w:val="36"/>
                <w:szCs w:val="36"/>
                <w:rtl/>
                <w:lang w:bidi="ar-DZ"/>
              </w:rPr>
            </w:pPr>
            <w:r w:rsidRPr="001A183D">
              <w:rPr>
                <w:rFonts w:ascii="Traditional Arabic" w:hAnsi="Traditional Arabic" w:cs="Traditional Arabic" w:hint="cs"/>
                <w:sz w:val="36"/>
                <w:szCs w:val="36"/>
                <w:rtl/>
                <w:lang w:bidi="ar-DZ"/>
              </w:rPr>
              <w:t>أسماء التفضيل (كبير</w:t>
            </w:r>
            <w:r w:rsidRPr="001A183D">
              <w:rPr>
                <w:rFonts w:ascii="Traditional Arabic" w:hAnsi="Traditional Arabic" w:cs="Traditional Arabic"/>
                <w:sz w:val="36"/>
                <w:szCs w:val="36"/>
                <w:rtl/>
                <w:lang w:bidi="ar-DZ"/>
              </w:rPr>
              <w:t>–</w:t>
            </w:r>
            <w:r w:rsidRPr="001A183D">
              <w:rPr>
                <w:rFonts w:ascii="Traditional Arabic" w:hAnsi="Traditional Arabic" w:cs="Traditional Arabic" w:hint="cs"/>
                <w:sz w:val="36"/>
                <w:szCs w:val="36"/>
                <w:rtl/>
                <w:lang w:bidi="ar-DZ"/>
              </w:rPr>
              <w:t>أكبر، طويل</w:t>
            </w:r>
            <w:r w:rsidRPr="001A183D">
              <w:rPr>
                <w:rFonts w:ascii="Traditional Arabic" w:hAnsi="Traditional Arabic" w:cs="Traditional Arabic"/>
                <w:sz w:val="36"/>
                <w:szCs w:val="36"/>
                <w:rtl/>
                <w:lang w:bidi="ar-DZ"/>
              </w:rPr>
              <w:t>–</w:t>
            </w:r>
            <w:r w:rsidRPr="001A183D">
              <w:rPr>
                <w:rFonts w:ascii="Traditional Arabic" w:hAnsi="Traditional Arabic" w:cs="Traditional Arabic" w:hint="cs"/>
                <w:sz w:val="36"/>
                <w:szCs w:val="36"/>
                <w:rtl/>
                <w:lang w:bidi="ar-DZ"/>
              </w:rPr>
              <w:t>أطول، واسع</w:t>
            </w:r>
            <w:r w:rsidRPr="001A183D">
              <w:rPr>
                <w:rFonts w:ascii="Traditional Arabic" w:hAnsi="Traditional Arabic" w:cs="Traditional Arabic"/>
                <w:sz w:val="36"/>
                <w:szCs w:val="36"/>
                <w:rtl/>
                <w:lang w:bidi="ar-DZ"/>
              </w:rPr>
              <w:t>–</w:t>
            </w:r>
            <w:r w:rsidRPr="001A183D">
              <w:rPr>
                <w:rFonts w:ascii="Traditional Arabic" w:hAnsi="Traditional Arabic" w:cs="Traditional Arabic" w:hint="cs"/>
                <w:sz w:val="36"/>
                <w:szCs w:val="36"/>
                <w:rtl/>
                <w:lang w:bidi="ar-DZ"/>
              </w:rPr>
              <w:t>أوسع، عالم</w:t>
            </w:r>
            <w:r w:rsidRPr="001A183D">
              <w:rPr>
                <w:rFonts w:ascii="Traditional Arabic" w:hAnsi="Traditional Arabic" w:cs="Traditional Arabic"/>
                <w:sz w:val="36"/>
                <w:szCs w:val="36"/>
                <w:rtl/>
                <w:lang w:bidi="ar-DZ"/>
              </w:rPr>
              <w:t>–</w:t>
            </w:r>
            <w:r w:rsidRPr="001A183D">
              <w:rPr>
                <w:rFonts w:ascii="Traditional Arabic" w:hAnsi="Traditional Arabic" w:cs="Traditional Arabic" w:hint="cs"/>
                <w:sz w:val="36"/>
                <w:szCs w:val="36"/>
                <w:rtl/>
                <w:lang w:bidi="ar-DZ"/>
              </w:rPr>
              <w:t>أعلم، ضيق</w:t>
            </w:r>
            <w:r w:rsidRPr="001A183D">
              <w:rPr>
                <w:rFonts w:ascii="Traditional Arabic" w:hAnsi="Traditional Arabic" w:cs="Traditional Arabic"/>
                <w:sz w:val="36"/>
                <w:szCs w:val="36"/>
                <w:rtl/>
                <w:lang w:bidi="ar-DZ"/>
              </w:rPr>
              <w:t>–</w:t>
            </w:r>
            <w:r w:rsidRPr="001A183D">
              <w:rPr>
                <w:rFonts w:ascii="Traditional Arabic" w:hAnsi="Traditional Arabic" w:cs="Traditional Arabic" w:hint="cs"/>
                <w:sz w:val="36"/>
                <w:szCs w:val="36"/>
                <w:rtl/>
                <w:lang w:bidi="ar-DZ"/>
              </w:rPr>
              <w:t>أضيق، قوي</w:t>
            </w:r>
            <w:r w:rsidRPr="001A183D">
              <w:rPr>
                <w:rFonts w:ascii="Traditional Arabic" w:hAnsi="Traditional Arabic" w:cs="Traditional Arabic"/>
                <w:sz w:val="36"/>
                <w:szCs w:val="36"/>
                <w:rtl/>
                <w:lang w:bidi="ar-DZ"/>
              </w:rPr>
              <w:t>–</w:t>
            </w:r>
            <w:r w:rsidRPr="001A183D">
              <w:rPr>
                <w:rFonts w:ascii="Traditional Arabic" w:hAnsi="Traditional Arabic" w:cs="Traditional Arabic" w:hint="cs"/>
                <w:sz w:val="36"/>
                <w:szCs w:val="36"/>
                <w:rtl/>
                <w:lang w:bidi="ar-DZ"/>
              </w:rPr>
              <w:t>أقوي، سهل</w:t>
            </w:r>
            <w:r w:rsidRPr="001A183D">
              <w:rPr>
                <w:rFonts w:ascii="Traditional Arabic" w:hAnsi="Traditional Arabic" w:cs="Traditional Arabic"/>
                <w:sz w:val="36"/>
                <w:szCs w:val="36"/>
                <w:rtl/>
                <w:lang w:bidi="ar-DZ"/>
              </w:rPr>
              <w:t>–</w:t>
            </w:r>
            <w:r w:rsidRPr="001A183D">
              <w:rPr>
                <w:rFonts w:ascii="Traditional Arabic" w:hAnsi="Traditional Arabic" w:cs="Traditional Arabic" w:hint="cs"/>
                <w:sz w:val="36"/>
                <w:szCs w:val="36"/>
                <w:rtl/>
                <w:lang w:bidi="ar-DZ"/>
              </w:rPr>
              <w:t>أسهل، غال</w:t>
            </w:r>
            <w:r w:rsidRPr="001A183D">
              <w:rPr>
                <w:rFonts w:ascii="Traditional Arabic" w:hAnsi="Traditional Arabic" w:cs="Traditional Arabic"/>
                <w:sz w:val="36"/>
                <w:szCs w:val="36"/>
                <w:rtl/>
                <w:lang w:bidi="ar-DZ"/>
              </w:rPr>
              <w:t>–</w:t>
            </w:r>
            <w:r w:rsidRPr="001A183D">
              <w:rPr>
                <w:rFonts w:ascii="Traditional Arabic" w:hAnsi="Traditional Arabic" w:cs="Traditional Arabic" w:hint="cs"/>
                <w:sz w:val="36"/>
                <w:szCs w:val="36"/>
                <w:rtl/>
                <w:lang w:bidi="ar-DZ"/>
              </w:rPr>
              <w:t>أغلى، رقيق</w:t>
            </w:r>
            <w:r w:rsidRPr="001A183D">
              <w:rPr>
                <w:rFonts w:ascii="Traditional Arabic" w:hAnsi="Traditional Arabic" w:cs="Traditional Arabic"/>
                <w:sz w:val="36"/>
                <w:szCs w:val="36"/>
                <w:rtl/>
                <w:lang w:bidi="ar-DZ"/>
              </w:rPr>
              <w:t>–</w:t>
            </w:r>
            <w:r w:rsidRPr="001A183D">
              <w:rPr>
                <w:rFonts w:ascii="Traditional Arabic" w:hAnsi="Traditional Arabic" w:cs="Traditional Arabic" w:hint="cs"/>
                <w:sz w:val="36"/>
                <w:szCs w:val="36"/>
                <w:rtl/>
                <w:lang w:bidi="ar-DZ"/>
              </w:rPr>
              <w:t>أرقُّ، خفيف-أخفُّ)</w:t>
            </w:r>
          </w:p>
        </w:tc>
        <w:tc>
          <w:tcPr>
            <w:tcW w:w="3510" w:type="dxa"/>
          </w:tcPr>
          <w:p w:rsidR="00FB446A" w:rsidRPr="001A183D" w:rsidRDefault="00FB446A" w:rsidP="00F2739A">
            <w:pPr>
              <w:pStyle w:val="ListParagraph"/>
              <w:ind w:left="0"/>
              <w:jc w:val="both"/>
              <w:rPr>
                <w:rFonts w:ascii="Traditional Arabic" w:hAnsi="Traditional Arabic" w:cs="Traditional Arabic"/>
                <w:sz w:val="36"/>
                <w:szCs w:val="36"/>
                <w:rtl/>
                <w:lang w:bidi="ar-DZ"/>
              </w:rPr>
            </w:pPr>
            <w:r w:rsidRPr="001A183D">
              <w:rPr>
                <w:rFonts w:ascii="Traditional Arabic" w:hAnsi="Traditional Arabic" w:cs="Traditional Arabic" w:hint="cs"/>
                <w:sz w:val="36"/>
                <w:szCs w:val="36"/>
                <w:rtl/>
                <w:lang w:bidi="ar-DZ"/>
              </w:rPr>
              <w:t>الباب أكبر من النافذة، النافذة أصغر من الباب، المسطرة أطول من القلم، القلم أقصر من المسطرة</w:t>
            </w:r>
          </w:p>
        </w:tc>
      </w:tr>
      <w:tr w:rsidR="00FB446A" w:rsidRPr="00356C49" w:rsidTr="00F2739A">
        <w:tc>
          <w:tcPr>
            <w:tcW w:w="674" w:type="dxa"/>
            <w:vAlign w:val="center"/>
          </w:tcPr>
          <w:p w:rsidR="00FB446A" w:rsidRPr="001A183D" w:rsidRDefault="00FB446A" w:rsidP="00F2739A">
            <w:pPr>
              <w:pStyle w:val="ListParagraph"/>
              <w:ind w:left="0"/>
              <w:jc w:val="center"/>
              <w:rPr>
                <w:rFonts w:ascii="Traditional Arabic" w:hAnsi="Traditional Arabic" w:cs="Traditional Arabic"/>
                <w:sz w:val="36"/>
                <w:szCs w:val="36"/>
                <w:rtl/>
              </w:rPr>
            </w:pPr>
            <w:r w:rsidRPr="001A183D">
              <w:rPr>
                <w:rFonts w:ascii="Traditional Arabic" w:hAnsi="Traditional Arabic" w:cs="Traditional Arabic" w:hint="cs"/>
                <w:sz w:val="36"/>
                <w:szCs w:val="36"/>
                <w:rtl/>
              </w:rPr>
              <w:t>16</w:t>
            </w:r>
          </w:p>
        </w:tc>
        <w:tc>
          <w:tcPr>
            <w:tcW w:w="1275" w:type="dxa"/>
            <w:vAlign w:val="center"/>
          </w:tcPr>
          <w:p w:rsidR="00FB446A" w:rsidRPr="001A183D" w:rsidRDefault="00FB446A" w:rsidP="00F2739A">
            <w:pPr>
              <w:pStyle w:val="ListParagraph"/>
              <w:ind w:left="0"/>
              <w:jc w:val="center"/>
              <w:rPr>
                <w:rFonts w:ascii="Traditional Arabic" w:hAnsi="Traditional Arabic" w:cs="Traditional Arabic"/>
                <w:sz w:val="36"/>
                <w:szCs w:val="36"/>
                <w:rtl/>
              </w:rPr>
            </w:pPr>
            <w:r w:rsidRPr="001A183D">
              <w:rPr>
                <w:rFonts w:ascii="Traditional Arabic" w:hAnsi="Traditional Arabic" w:cs="Traditional Arabic" w:hint="cs"/>
                <w:sz w:val="36"/>
                <w:szCs w:val="36"/>
                <w:rtl/>
              </w:rPr>
              <w:t>16</w:t>
            </w:r>
          </w:p>
        </w:tc>
        <w:tc>
          <w:tcPr>
            <w:tcW w:w="2694" w:type="dxa"/>
          </w:tcPr>
          <w:p w:rsidR="00FB446A" w:rsidRPr="001A183D" w:rsidRDefault="00FB446A" w:rsidP="00F2739A">
            <w:pPr>
              <w:pStyle w:val="ListParagraph"/>
              <w:ind w:left="0"/>
              <w:jc w:val="both"/>
              <w:rPr>
                <w:rFonts w:ascii="Traditional Arabic" w:hAnsi="Traditional Arabic" w:cs="Traditional Arabic"/>
                <w:sz w:val="36"/>
                <w:szCs w:val="36"/>
                <w:rtl/>
                <w:lang w:bidi="ar-DZ"/>
              </w:rPr>
            </w:pPr>
            <w:r w:rsidRPr="001A183D">
              <w:rPr>
                <w:rFonts w:ascii="Traditional Arabic" w:hAnsi="Traditional Arabic" w:cs="Traditional Arabic" w:hint="cs"/>
                <w:sz w:val="36"/>
                <w:szCs w:val="36"/>
                <w:rtl/>
                <w:lang w:bidi="ar-DZ"/>
              </w:rPr>
              <w:t>الألوان (مذكر ومؤنث)</w:t>
            </w:r>
          </w:p>
        </w:tc>
        <w:tc>
          <w:tcPr>
            <w:tcW w:w="3510" w:type="dxa"/>
            <w:vAlign w:val="center"/>
          </w:tcPr>
          <w:p w:rsidR="00FB446A" w:rsidRPr="001A183D" w:rsidRDefault="00FB446A" w:rsidP="00F2739A">
            <w:pPr>
              <w:pStyle w:val="ListParagraph"/>
              <w:ind w:left="0"/>
              <w:jc w:val="both"/>
              <w:rPr>
                <w:rFonts w:ascii="Traditional Arabic" w:hAnsi="Traditional Arabic" w:cs="Traditional Arabic"/>
                <w:sz w:val="36"/>
                <w:szCs w:val="36"/>
                <w:rtl/>
                <w:lang w:bidi="ar-DZ"/>
              </w:rPr>
            </w:pPr>
            <w:r w:rsidRPr="001A183D">
              <w:rPr>
                <w:rFonts w:ascii="Traditional Arabic" w:hAnsi="Traditional Arabic" w:cs="Traditional Arabic" w:hint="cs"/>
                <w:sz w:val="36"/>
                <w:szCs w:val="36"/>
                <w:rtl/>
                <w:lang w:bidi="ar-DZ"/>
              </w:rPr>
              <w:t xml:space="preserve">اللبن أبياض، الممحاة بيضاء، الفحم أسود، السبورة </w:t>
            </w:r>
            <w:r w:rsidRPr="001A183D">
              <w:rPr>
                <w:rFonts w:ascii="Traditional Arabic" w:hAnsi="Traditional Arabic" w:cs="Traditional Arabic" w:hint="cs"/>
                <w:sz w:val="36"/>
                <w:szCs w:val="36"/>
                <w:rtl/>
                <w:lang w:bidi="ar-DZ"/>
              </w:rPr>
              <w:lastRenderedPageBreak/>
              <w:t>سوداء، العشب أخضر، النباتات خضراء، الحبر أزرق، الكراسة زرقاء، الحبر أحمر، الزهرة حمراء، الحجر أرمد (رمادي)، الكرة رمادية، الذهب أصفر، الملعقة صفراء</w:t>
            </w:r>
          </w:p>
        </w:tc>
      </w:tr>
      <w:tr w:rsidR="00FB446A" w:rsidRPr="00356C49" w:rsidTr="00F2739A">
        <w:tc>
          <w:tcPr>
            <w:tcW w:w="674" w:type="dxa"/>
            <w:vAlign w:val="center"/>
          </w:tcPr>
          <w:p w:rsidR="00FB446A" w:rsidRPr="001A183D" w:rsidRDefault="00FB446A" w:rsidP="00F2739A">
            <w:pPr>
              <w:pStyle w:val="ListParagraph"/>
              <w:ind w:left="0"/>
              <w:jc w:val="center"/>
              <w:rPr>
                <w:rFonts w:ascii="Traditional Arabic" w:hAnsi="Traditional Arabic" w:cs="Traditional Arabic"/>
                <w:sz w:val="36"/>
                <w:szCs w:val="36"/>
                <w:rtl/>
              </w:rPr>
            </w:pPr>
            <w:r w:rsidRPr="001A183D">
              <w:rPr>
                <w:rFonts w:ascii="Traditional Arabic" w:hAnsi="Traditional Arabic" w:cs="Traditional Arabic" w:hint="cs"/>
                <w:sz w:val="36"/>
                <w:szCs w:val="36"/>
                <w:rtl/>
              </w:rPr>
              <w:t>17</w:t>
            </w:r>
          </w:p>
        </w:tc>
        <w:tc>
          <w:tcPr>
            <w:tcW w:w="1275" w:type="dxa"/>
            <w:vAlign w:val="center"/>
          </w:tcPr>
          <w:p w:rsidR="00FB446A" w:rsidRPr="001A183D" w:rsidRDefault="00FB446A" w:rsidP="00F2739A">
            <w:pPr>
              <w:pStyle w:val="ListParagraph"/>
              <w:ind w:left="0"/>
              <w:jc w:val="center"/>
              <w:rPr>
                <w:rFonts w:ascii="Traditional Arabic" w:hAnsi="Traditional Arabic" w:cs="Traditional Arabic"/>
                <w:sz w:val="36"/>
                <w:szCs w:val="36"/>
                <w:rtl/>
              </w:rPr>
            </w:pPr>
            <w:r w:rsidRPr="001A183D">
              <w:rPr>
                <w:rFonts w:ascii="Traditional Arabic" w:hAnsi="Traditional Arabic" w:cs="Traditional Arabic" w:hint="cs"/>
                <w:sz w:val="36"/>
                <w:szCs w:val="36"/>
                <w:rtl/>
              </w:rPr>
              <w:t>17</w:t>
            </w:r>
          </w:p>
        </w:tc>
        <w:tc>
          <w:tcPr>
            <w:tcW w:w="2694" w:type="dxa"/>
            <w:vAlign w:val="center"/>
          </w:tcPr>
          <w:p w:rsidR="00FB446A" w:rsidRPr="001A183D" w:rsidRDefault="00FB446A" w:rsidP="00F2739A">
            <w:pPr>
              <w:pStyle w:val="ListParagraph"/>
              <w:ind w:left="0"/>
              <w:jc w:val="center"/>
              <w:rPr>
                <w:rFonts w:ascii="Traditional Arabic" w:hAnsi="Traditional Arabic" w:cs="Traditional Arabic"/>
                <w:sz w:val="36"/>
                <w:szCs w:val="36"/>
                <w:rtl/>
                <w:lang w:bidi="ar-DZ"/>
              </w:rPr>
            </w:pPr>
            <w:r w:rsidRPr="001A183D">
              <w:rPr>
                <w:rFonts w:ascii="Traditional Arabic" w:hAnsi="Traditional Arabic" w:cs="Traditional Arabic" w:hint="cs"/>
                <w:sz w:val="36"/>
                <w:szCs w:val="36"/>
                <w:rtl/>
                <w:lang w:bidi="ar-DZ"/>
              </w:rPr>
              <w:t>-</w:t>
            </w:r>
          </w:p>
        </w:tc>
        <w:tc>
          <w:tcPr>
            <w:tcW w:w="3510" w:type="dxa"/>
            <w:vAlign w:val="center"/>
          </w:tcPr>
          <w:p w:rsidR="00FB446A" w:rsidRPr="001A183D" w:rsidRDefault="00FB446A" w:rsidP="00F2739A">
            <w:pPr>
              <w:pStyle w:val="ListParagraph"/>
              <w:ind w:left="0"/>
              <w:jc w:val="center"/>
              <w:rPr>
                <w:rFonts w:ascii="Traditional Arabic" w:hAnsi="Traditional Arabic" w:cs="Traditional Arabic"/>
                <w:sz w:val="36"/>
                <w:szCs w:val="36"/>
                <w:rtl/>
                <w:lang w:bidi="ar-DZ"/>
              </w:rPr>
            </w:pPr>
            <w:r w:rsidRPr="001A183D">
              <w:rPr>
                <w:rFonts w:ascii="Traditional Arabic" w:hAnsi="Traditional Arabic" w:cs="Traditional Arabic" w:hint="cs"/>
                <w:sz w:val="36"/>
                <w:szCs w:val="36"/>
                <w:rtl/>
                <w:lang w:bidi="ar-DZ"/>
              </w:rPr>
              <w:t>-</w:t>
            </w:r>
          </w:p>
        </w:tc>
      </w:tr>
      <w:tr w:rsidR="00FB446A" w:rsidRPr="00356C49" w:rsidTr="00F2739A">
        <w:tc>
          <w:tcPr>
            <w:tcW w:w="674" w:type="dxa"/>
            <w:vAlign w:val="center"/>
          </w:tcPr>
          <w:p w:rsidR="00FB446A" w:rsidRPr="001A183D" w:rsidRDefault="00FB446A" w:rsidP="00F2739A">
            <w:pPr>
              <w:pStyle w:val="ListParagraph"/>
              <w:ind w:left="0"/>
              <w:jc w:val="center"/>
              <w:rPr>
                <w:rFonts w:ascii="Traditional Arabic" w:hAnsi="Traditional Arabic" w:cs="Traditional Arabic"/>
                <w:sz w:val="36"/>
                <w:szCs w:val="36"/>
                <w:rtl/>
              </w:rPr>
            </w:pPr>
            <w:r w:rsidRPr="001A183D">
              <w:rPr>
                <w:rFonts w:ascii="Traditional Arabic" w:hAnsi="Traditional Arabic" w:cs="Traditional Arabic" w:hint="cs"/>
                <w:sz w:val="36"/>
                <w:szCs w:val="36"/>
                <w:rtl/>
              </w:rPr>
              <w:t>18</w:t>
            </w:r>
          </w:p>
        </w:tc>
        <w:tc>
          <w:tcPr>
            <w:tcW w:w="1275" w:type="dxa"/>
            <w:vAlign w:val="center"/>
          </w:tcPr>
          <w:p w:rsidR="00FB446A" w:rsidRPr="001A183D" w:rsidRDefault="00FB446A" w:rsidP="00F2739A">
            <w:pPr>
              <w:pStyle w:val="ListParagraph"/>
              <w:ind w:left="0"/>
              <w:jc w:val="center"/>
              <w:rPr>
                <w:rFonts w:ascii="Traditional Arabic" w:hAnsi="Traditional Arabic" w:cs="Traditional Arabic"/>
                <w:sz w:val="36"/>
                <w:szCs w:val="36"/>
                <w:rtl/>
              </w:rPr>
            </w:pPr>
            <w:r w:rsidRPr="001A183D">
              <w:rPr>
                <w:rFonts w:ascii="Traditional Arabic" w:hAnsi="Traditional Arabic" w:cs="Traditional Arabic" w:hint="cs"/>
                <w:sz w:val="36"/>
                <w:szCs w:val="36"/>
                <w:rtl/>
              </w:rPr>
              <w:t>18</w:t>
            </w:r>
          </w:p>
        </w:tc>
        <w:tc>
          <w:tcPr>
            <w:tcW w:w="2694" w:type="dxa"/>
          </w:tcPr>
          <w:p w:rsidR="00FB446A" w:rsidRPr="001A183D" w:rsidRDefault="00FB446A" w:rsidP="00F2739A">
            <w:pPr>
              <w:pStyle w:val="ListParagraph"/>
              <w:ind w:left="0"/>
              <w:jc w:val="both"/>
              <w:rPr>
                <w:rFonts w:ascii="Traditional Arabic" w:hAnsi="Traditional Arabic" w:cs="Traditional Arabic"/>
                <w:sz w:val="36"/>
                <w:szCs w:val="36"/>
                <w:rtl/>
                <w:lang w:bidi="ar-DZ"/>
              </w:rPr>
            </w:pPr>
            <w:r w:rsidRPr="001A183D">
              <w:rPr>
                <w:rFonts w:ascii="Traditional Arabic" w:hAnsi="Traditional Arabic" w:cs="Traditional Arabic" w:hint="cs"/>
                <w:sz w:val="36"/>
                <w:szCs w:val="36"/>
                <w:rtl/>
                <w:lang w:bidi="ar-DZ"/>
              </w:rPr>
              <w:t>مبتدأ خبر (بالضمير والفعل)</w:t>
            </w:r>
          </w:p>
        </w:tc>
        <w:tc>
          <w:tcPr>
            <w:tcW w:w="3510" w:type="dxa"/>
            <w:vAlign w:val="center"/>
          </w:tcPr>
          <w:p w:rsidR="00FB446A" w:rsidRPr="001A183D" w:rsidRDefault="00FB446A" w:rsidP="00F2739A">
            <w:pPr>
              <w:pStyle w:val="ListParagraph"/>
              <w:ind w:left="0"/>
              <w:jc w:val="both"/>
              <w:rPr>
                <w:rFonts w:ascii="Traditional Arabic" w:hAnsi="Traditional Arabic" w:cs="Traditional Arabic"/>
                <w:sz w:val="36"/>
                <w:szCs w:val="36"/>
                <w:rtl/>
                <w:lang w:bidi="ar-DZ"/>
              </w:rPr>
            </w:pPr>
            <w:r w:rsidRPr="001A183D">
              <w:rPr>
                <w:rFonts w:ascii="Traditional Arabic" w:hAnsi="Traditional Arabic" w:cs="Traditional Arabic" w:hint="cs"/>
                <w:sz w:val="36"/>
                <w:szCs w:val="36"/>
                <w:rtl/>
                <w:lang w:bidi="ar-DZ"/>
              </w:rPr>
              <w:t xml:space="preserve">أنا أجلس، أنا أخرج، أنا أدخل، أنتَ تجلس، أنتَ تخرج، أنتَ </w:t>
            </w:r>
            <w:r w:rsidRPr="001A183D">
              <w:rPr>
                <w:rFonts w:ascii="Traditional Arabic" w:hAnsi="Traditional Arabic" w:cs="Traditional Arabic" w:hint="cs"/>
                <w:sz w:val="36"/>
                <w:szCs w:val="36"/>
                <w:rtl/>
                <w:lang w:bidi="ar-DZ"/>
              </w:rPr>
              <w:lastRenderedPageBreak/>
              <w:t>تدخل، هو يجلس، هو يخرج، هو يدخل</w:t>
            </w:r>
          </w:p>
        </w:tc>
      </w:tr>
      <w:tr w:rsidR="00FB446A" w:rsidRPr="00356C49" w:rsidTr="00F2739A">
        <w:tc>
          <w:tcPr>
            <w:tcW w:w="674" w:type="dxa"/>
            <w:vAlign w:val="center"/>
          </w:tcPr>
          <w:p w:rsidR="00FB446A" w:rsidRPr="001A183D" w:rsidRDefault="00FB446A" w:rsidP="00F2739A">
            <w:pPr>
              <w:pStyle w:val="ListParagraph"/>
              <w:ind w:left="0"/>
              <w:jc w:val="center"/>
              <w:rPr>
                <w:rFonts w:ascii="Traditional Arabic" w:hAnsi="Traditional Arabic" w:cs="Traditional Arabic"/>
                <w:sz w:val="36"/>
                <w:szCs w:val="36"/>
                <w:rtl/>
              </w:rPr>
            </w:pPr>
            <w:r w:rsidRPr="001A183D">
              <w:rPr>
                <w:rFonts w:ascii="Traditional Arabic" w:hAnsi="Traditional Arabic" w:cs="Traditional Arabic" w:hint="cs"/>
                <w:sz w:val="36"/>
                <w:szCs w:val="36"/>
                <w:rtl/>
              </w:rPr>
              <w:lastRenderedPageBreak/>
              <w:t>19</w:t>
            </w:r>
          </w:p>
        </w:tc>
        <w:tc>
          <w:tcPr>
            <w:tcW w:w="1275" w:type="dxa"/>
            <w:vAlign w:val="center"/>
          </w:tcPr>
          <w:p w:rsidR="00FB446A" w:rsidRPr="001A183D" w:rsidRDefault="00FB446A" w:rsidP="00F2739A">
            <w:pPr>
              <w:pStyle w:val="ListParagraph"/>
              <w:ind w:left="0"/>
              <w:jc w:val="center"/>
              <w:rPr>
                <w:rFonts w:ascii="Traditional Arabic" w:hAnsi="Traditional Arabic" w:cs="Traditional Arabic"/>
                <w:sz w:val="36"/>
                <w:szCs w:val="36"/>
                <w:rtl/>
              </w:rPr>
            </w:pPr>
            <w:r w:rsidRPr="001A183D">
              <w:rPr>
                <w:rFonts w:ascii="Traditional Arabic" w:hAnsi="Traditional Arabic" w:cs="Traditional Arabic" w:hint="cs"/>
                <w:sz w:val="36"/>
                <w:szCs w:val="36"/>
                <w:rtl/>
              </w:rPr>
              <w:t>19</w:t>
            </w:r>
          </w:p>
        </w:tc>
        <w:tc>
          <w:tcPr>
            <w:tcW w:w="2694" w:type="dxa"/>
          </w:tcPr>
          <w:p w:rsidR="00FB446A" w:rsidRPr="001A183D" w:rsidRDefault="00FB446A" w:rsidP="00F2739A">
            <w:pPr>
              <w:pStyle w:val="ListParagraph"/>
              <w:ind w:left="0"/>
              <w:jc w:val="both"/>
              <w:rPr>
                <w:rFonts w:ascii="Traditional Arabic" w:hAnsi="Traditional Arabic" w:cs="Traditional Arabic"/>
                <w:sz w:val="36"/>
                <w:szCs w:val="36"/>
                <w:rtl/>
                <w:lang w:bidi="ar-DZ"/>
              </w:rPr>
            </w:pPr>
            <w:r w:rsidRPr="001A183D">
              <w:rPr>
                <w:rFonts w:ascii="Traditional Arabic" w:hAnsi="Traditional Arabic" w:cs="Traditional Arabic" w:hint="cs"/>
                <w:sz w:val="36"/>
                <w:szCs w:val="36"/>
                <w:rtl/>
                <w:lang w:bidi="ar-DZ"/>
              </w:rPr>
              <w:t>مبتدأ خبر (بالضمير والفعل)</w:t>
            </w:r>
          </w:p>
        </w:tc>
        <w:tc>
          <w:tcPr>
            <w:tcW w:w="3510" w:type="dxa"/>
          </w:tcPr>
          <w:p w:rsidR="00FB446A" w:rsidRPr="001A183D" w:rsidRDefault="00FB446A" w:rsidP="00F2739A">
            <w:pPr>
              <w:pStyle w:val="ListParagraph"/>
              <w:ind w:left="0"/>
              <w:jc w:val="both"/>
              <w:rPr>
                <w:rFonts w:ascii="Traditional Arabic" w:hAnsi="Traditional Arabic" w:cs="Traditional Arabic"/>
                <w:sz w:val="36"/>
                <w:szCs w:val="36"/>
                <w:rtl/>
                <w:lang w:bidi="ar-DZ"/>
              </w:rPr>
            </w:pPr>
            <w:r w:rsidRPr="001A183D">
              <w:rPr>
                <w:rFonts w:ascii="Traditional Arabic" w:hAnsi="Traditional Arabic" w:cs="Traditional Arabic" w:hint="cs"/>
                <w:sz w:val="36"/>
                <w:szCs w:val="36"/>
                <w:rtl/>
                <w:lang w:bidi="ar-DZ"/>
              </w:rPr>
              <w:t>أنا أذهب، أنا أرجع، أنا أفتح، أنا أُقفِل، أنت تذهب، أنت ترجع، أنت تفتح، أنت تقفل، هو يذهب، هو يرجع، هو يفتح، هو يقفل، نحن نذهب، نحن نرجع، نحن نفتح، نحن نقفل</w:t>
            </w:r>
          </w:p>
        </w:tc>
      </w:tr>
      <w:tr w:rsidR="00FB446A" w:rsidRPr="00356C49" w:rsidTr="00F2739A">
        <w:tc>
          <w:tcPr>
            <w:tcW w:w="674" w:type="dxa"/>
            <w:vAlign w:val="center"/>
          </w:tcPr>
          <w:p w:rsidR="00FB446A" w:rsidRPr="001A183D" w:rsidRDefault="00FB446A" w:rsidP="00F2739A">
            <w:pPr>
              <w:pStyle w:val="ListParagraph"/>
              <w:ind w:left="0"/>
              <w:jc w:val="center"/>
              <w:rPr>
                <w:rFonts w:ascii="Traditional Arabic" w:hAnsi="Traditional Arabic" w:cs="Traditional Arabic"/>
                <w:sz w:val="36"/>
                <w:szCs w:val="36"/>
                <w:rtl/>
              </w:rPr>
            </w:pPr>
            <w:r w:rsidRPr="001A183D">
              <w:rPr>
                <w:rFonts w:ascii="Traditional Arabic" w:hAnsi="Traditional Arabic" w:cs="Traditional Arabic" w:hint="cs"/>
                <w:sz w:val="36"/>
                <w:szCs w:val="36"/>
                <w:rtl/>
              </w:rPr>
              <w:t>20</w:t>
            </w:r>
          </w:p>
        </w:tc>
        <w:tc>
          <w:tcPr>
            <w:tcW w:w="1275" w:type="dxa"/>
            <w:vAlign w:val="center"/>
          </w:tcPr>
          <w:p w:rsidR="00FB446A" w:rsidRPr="001A183D" w:rsidRDefault="00FB446A" w:rsidP="00F2739A">
            <w:pPr>
              <w:pStyle w:val="ListParagraph"/>
              <w:ind w:left="0"/>
              <w:jc w:val="center"/>
              <w:rPr>
                <w:rFonts w:ascii="Traditional Arabic" w:hAnsi="Traditional Arabic" w:cs="Traditional Arabic"/>
                <w:sz w:val="36"/>
                <w:szCs w:val="36"/>
                <w:rtl/>
              </w:rPr>
            </w:pPr>
            <w:r w:rsidRPr="001A183D">
              <w:rPr>
                <w:rFonts w:ascii="Traditional Arabic" w:hAnsi="Traditional Arabic" w:cs="Traditional Arabic" w:hint="cs"/>
                <w:sz w:val="36"/>
                <w:szCs w:val="36"/>
                <w:rtl/>
              </w:rPr>
              <w:t>20</w:t>
            </w:r>
          </w:p>
        </w:tc>
        <w:tc>
          <w:tcPr>
            <w:tcW w:w="2694" w:type="dxa"/>
          </w:tcPr>
          <w:p w:rsidR="00FB446A" w:rsidRPr="001A183D" w:rsidRDefault="00FB446A" w:rsidP="00F2739A">
            <w:pPr>
              <w:pStyle w:val="ListParagraph"/>
              <w:ind w:left="0"/>
              <w:jc w:val="both"/>
              <w:rPr>
                <w:rFonts w:ascii="Traditional Arabic" w:hAnsi="Traditional Arabic" w:cs="Traditional Arabic"/>
                <w:sz w:val="36"/>
                <w:szCs w:val="36"/>
                <w:rtl/>
                <w:lang w:bidi="ar-DZ"/>
              </w:rPr>
            </w:pPr>
            <w:r w:rsidRPr="001A183D">
              <w:rPr>
                <w:rFonts w:ascii="Traditional Arabic" w:hAnsi="Traditional Arabic" w:cs="Traditional Arabic" w:hint="cs"/>
                <w:sz w:val="36"/>
                <w:szCs w:val="36"/>
                <w:rtl/>
                <w:lang w:bidi="ar-DZ"/>
              </w:rPr>
              <w:t>فعل الأمر</w:t>
            </w:r>
          </w:p>
        </w:tc>
        <w:tc>
          <w:tcPr>
            <w:tcW w:w="3510" w:type="dxa"/>
          </w:tcPr>
          <w:p w:rsidR="00FB446A" w:rsidRPr="001A183D" w:rsidRDefault="00FB446A" w:rsidP="00F2739A">
            <w:pPr>
              <w:pStyle w:val="ListParagraph"/>
              <w:ind w:left="0"/>
              <w:jc w:val="both"/>
              <w:rPr>
                <w:rFonts w:ascii="Traditional Arabic" w:hAnsi="Traditional Arabic" w:cs="Traditional Arabic"/>
                <w:sz w:val="36"/>
                <w:szCs w:val="36"/>
                <w:rtl/>
                <w:lang w:bidi="ar-DZ"/>
              </w:rPr>
            </w:pPr>
            <w:r w:rsidRPr="001A183D">
              <w:rPr>
                <w:rFonts w:ascii="Traditional Arabic" w:hAnsi="Traditional Arabic" w:cs="Traditional Arabic" w:hint="cs"/>
                <w:sz w:val="36"/>
                <w:szCs w:val="36"/>
                <w:rtl/>
                <w:lang w:bidi="ar-DZ"/>
              </w:rPr>
              <w:t xml:space="preserve">افتح، اقفل، اذهب، </w:t>
            </w:r>
            <w:r w:rsidRPr="001A183D">
              <w:rPr>
                <w:rFonts w:ascii="Traditional Arabic" w:hAnsi="Traditional Arabic" w:cs="Traditional Arabic" w:hint="cs"/>
                <w:sz w:val="36"/>
                <w:szCs w:val="36"/>
                <w:rtl/>
                <w:lang w:bidi="ar-DZ"/>
              </w:rPr>
              <w:lastRenderedPageBreak/>
              <w:t>اخرج، ادخل، ارجع، اجلس، اقراء</w:t>
            </w:r>
          </w:p>
        </w:tc>
      </w:tr>
      <w:tr w:rsidR="00FB446A" w:rsidRPr="00356C49" w:rsidTr="00F2739A">
        <w:tc>
          <w:tcPr>
            <w:tcW w:w="674" w:type="dxa"/>
            <w:vAlign w:val="center"/>
          </w:tcPr>
          <w:p w:rsidR="00FB446A" w:rsidRPr="001A183D" w:rsidRDefault="00FB446A" w:rsidP="00F2739A">
            <w:pPr>
              <w:pStyle w:val="ListParagraph"/>
              <w:ind w:left="0"/>
              <w:jc w:val="center"/>
              <w:rPr>
                <w:rFonts w:ascii="Traditional Arabic" w:hAnsi="Traditional Arabic" w:cs="Traditional Arabic"/>
                <w:sz w:val="36"/>
                <w:szCs w:val="36"/>
                <w:rtl/>
              </w:rPr>
            </w:pPr>
            <w:r w:rsidRPr="001A183D">
              <w:rPr>
                <w:rFonts w:ascii="Traditional Arabic" w:hAnsi="Traditional Arabic" w:cs="Traditional Arabic" w:hint="cs"/>
                <w:sz w:val="36"/>
                <w:szCs w:val="36"/>
                <w:rtl/>
              </w:rPr>
              <w:t>21</w:t>
            </w:r>
          </w:p>
        </w:tc>
        <w:tc>
          <w:tcPr>
            <w:tcW w:w="1275" w:type="dxa"/>
            <w:vAlign w:val="center"/>
          </w:tcPr>
          <w:p w:rsidR="00FB446A" w:rsidRPr="001A183D" w:rsidRDefault="00FB446A" w:rsidP="00F2739A">
            <w:pPr>
              <w:pStyle w:val="ListParagraph"/>
              <w:ind w:left="0"/>
              <w:jc w:val="center"/>
              <w:rPr>
                <w:rFonts w:ascii="Traditional Arabic" w:hAnsi="Traditional Arabic" w:cs="Traditional Arabic"/>
                <w:sz w:val="36"/>
                <w:szCs w:val="36"/>
                <w:rtl/>
              </w:rPr>
            </w:pPr>
            <w:r w:rsidRPr="001A183D">
              <w:rPr>
                <w:rFonts w:ascii="Traditional Arabic" w:hAnsi="Traditional Arabic" w:cs="Traditional Arabic" w:hint="cs"/>
                <w:sz w:val="36"/>
                <w:szCs w:val="36"/>
                <w:rtl/>
              </w:rPr>
              <w:t>21</w:t>
            </w:r>
          </w:p>
        </w:tc>
        <w:tc>
          <w:tcPr>
            <w:tcW w:w="2694" w:type="dxa"/>
          </w:tcPr>
          <w:p w:rsidR="00FB446A" w:rsidRPr="001A183D" w:rsidRDefault="00FB446A" w:rsidP="00F2739A">
            <w:pPr>
              <w:pStyle w:val="ListParagraph"/>
              <w:ind w:left="0"/>
              <w:jc w:val="both"/>
              <w:rPr>
                <w:rFonts w:ascii="Traditional Arabic" w:hAnsi="Traditional Arabic" w:cs="Traditional Arabic"/>
                <w:sz w:val="36"/>
                <w:szCs w:val="36"/>
                <w:rtl/>
                <w:lang w:bidi="ar-DZ"/>
              </w:rPr>
            </w:pPr>
            <w:r w:rsidRPr="001A183D">
              <w:rPr>
                <w:rFonts w:ascii="Traditional Arabic" w:hAnsi="Traditional Arabic" w:cs="Traditional Arabic" w:hint="cs"/>
                <w:sz w:val="36"/>
                <w:szCs w:val="36"/>
                <w:rtl/>
                <w:lang w:bidi="ar-DZ"/>
              </w:rPr>
              <w:t>فعل الأمر</w:t>
            </w:r>
          </w:p>
        </w:tc>
        <w:tc>
          <w:tcPr>
            <w:tcW w:w="3510" w:type="dxa"/>
          </w:tcPr>
          <w:p w:rsidR="00FB446A" w:rsidRPr="001A183D" w:rsidRDefault="00FB446A" w:rsidP="00F2739A">
            <w:pPr>
              <w:pStyle w:val="ListParagraph"/>
              <w:ind w:left="0"/>
              <w:jc w:val="both"/>
              <w:rPr>
                <w:rFonts w:ascii="Traditional Arabic" w:hAnsi="Traditional Arabic" w:cs="Traditional Arabic"/>
                <w:sz w:val="36"/>
                <w:szCs w:val="36"/>
                <w:rtl/>
                <w:lang w:bidi="ar-DZ"/>
              </w:rPr>
            </w:pPr>
            <w:r w:rsidRPr="001A183D">
              <w:rPr>
                <w:rFonts w:ascii="Traditional Arabic" w:hAnsi="Traditional Arabic" w:cs="Traditional Arabic" w:hint="cs"/>
                <w:sz w:val="36"/>
                <w:szCs w:val="36"/>
                <w:rtl/>
                <w:lang w:bidi="ar-DZ"/>
              </w:rPr>
              <w:t>خذ، اكتب، احفظ، احضر، ضع، امسح، احمل، تعال</w:t>
            </w:r>
          </w:p>
        </w:tc>
      </w:tr>
      <w:tr w:rsidR="00FB446A" w:rsidRPr="00356C49" w:rsidTr="00F2739A">
        <w:tc>
          <w:tcPr>
            <w:tcW w:w="674" w:type="dxa"/>
            <w:vAlign w:val="center"/>
          </w:tcPr>
          <w:p w:rsidR="00FB446A" w:rsidRPr="001A183D" w:rsidRDefault="00FB446A" w:rsidP="00F2739A">
            <w:pPr>
              <w:pStyle w:val="ListParagraph"/>
              <w:ind w:left="0"/>
              <w:jc w:val="center"/>
              <w:rPr>
                <w:rFonts w:ascii="Traditional Arabic" w:hAnsi="Traditional Arabic" w:cs="Traditional Arabic"/>
                <w:sz w:val="36"/>
                <w:szCs w:val="36"/>
                <w:rtl/>
              </w:rPr>
            </w:pPr>
            <w:r w:rsidRPr="001A183D">
              <w:rPr>
                <w:rFonts w:ascii="Traditional Arabic" w:hAnsi="Traditional Arabic" w:cs="Traditional Arabic" w:hint="cs"/>
                <w:sz w:val="36"/>
                <w:szCs w:val="36"/>
                <w:rtl/>
              </w:rPr>
              <w:t>22</w:t>
            </w:r>
          </w:p>
        </w:tc>
        <w:tc>
          <w:tcPr>
            <w:tcW w:w="1275" w:type="dxa"/>
            <w:vAlign w:val="center"/>
          </w:tcPr>
          <w:p w:rsidR="00FB446A" w:rsidRPr="001A183D" w:rsidRDefault="00FB446A" w:rsidP="00F2739A">
            <w:pPr>
              <w:pStyle w:val="ListParagraph"/>
              <w:ind w:left="0"/>
              <w:jc w:val="center"/>
              <w:rPr>
                <w:rFonts w:ascii="Traditional Arabic" w:hAnsi="Traditional Arabic" w:cs="Traditional Arabic"/>
                <w:sz w:val="36"/>
                <w:szCs w:val="36"/>
                <w:rtl/>
              </w:rPr>
            </w:pPr>
            <w:r w:rsidRPr="001A183D">
              <w:rPr>
                <w:rFonts w:ascii="Traditional Arabic" w:hAnsi="Traditional Arabic" w:cs="Traditional Arabic" w:hint="cs"/>
                <w:sz w:val="36"/>
                <w:szCs w:val="36"/>
                <w:rtl/>
              </w:rPr>
              <w:t>22</w:t>
            </w:r>
          </w:p>
        </w:tc>
        <w:tc>
          <w:tcPr>
            <w:tcW w:w="2694" w:type="dxa"/>
          </w:tcPr>
          <w:p w:rsidR="00FB446A" w:rsidRPr="001A183D" w:rsidRDefault="00FB446A" w:rsidP="00F2739A">
            <w:pPr>
              <w:pStyle w:val="ListParagraph"/>
              <w:ind w:left="0"/>
              <w:jc w:val="both"/>
              <w:rPr>
                <w:rFonts w:ascii="Traditional Arabic" w:hAnsi="Traditional Arabic" w:cs="Traditional Arabic"/>
                <w:sz w:val="36"/>
                <w:szCs w:val="36"/>
                <w:rtl/>
                <w:lang w:bidi="ar-DZ"/>
              </w:rPr>
            </w:pPr>
            <w:r w:rsidRPr="001A183D">
              <w:rPr>
                <w:rFonts w:ascii="Traditional Arabic" w:hAnsi="Traditional Arabic" w:cs="Traditional Arabic" w:hint="cs"/>
                <w:sz w:val="36"/>
                <w:szCs w:val="36"/>
                <w:rtl/>
                <w:lang w:bidi="ar-DZ"/>
              </w:rPr>
              <w:t>مبتدأ خبر (بالضمير والفعل) و فعل الأمر</w:t>
            </w:r>
          </w:p>
          <w:p w:rsidR="00FB446A" w:rsidRPr="001A183D" w:rsidRDefault="00FB446A" w:rsidP="00F2739A">
            <w:pPr>
              <w:pStyle w:val="ListParagraph"/>
              <w:ind w:left="0"/>
              <w:jc w:val="both"/>
              <w:rPr>
                <w:rFonts w:ascii="Traditional Arabic" w:hAnsi="Traditional Arabic" w:cs="Traditional Arabic"/>
                <w:sz w:val="36"/>
                <w:szCs w:val="36"/>
                <w:rtl/>
                <w:lang w:bidi="ar-DZ"/>
              </w:rPr>
            </w:pPr>
            <w:r w:rsidRPr="001A183D">
              <w:rPr>
                <w:rFonts w:ascii="Traditional Arabic" w:hAnsi="Traditional Arabic" w:cs="Traditional Arabic" w:hint="cs"/>
                <w:sz w:val="36"/>
                <w:szCs w:val="36"/>
                <w:rtl/>
                <w:lang w:bidi="ar-DZ"/>
              </w:rPr>
              <w:t>والعدد (20-100)</w:t>
            </w:r>
          </w:p>
        </w:tc>
        <w:tc>
          <w:tcPr>
            <w:tcW w:w="3510" w:type="dxa"/>
          </w:tcPr>
          <w:p w:rsidR="00FB446A" w:rsidRPr="001A183D" w:rsidRDefault="00FB446A" w:rsidP="00F2739A">
            <w:pPr>
              <w:pStyle w:val="ListParagraph"/>
              <w:ind w:left="0"/>
              <w:jc w:val="both"/>
              <w:rPr>
                <w:rFonts w:ascii="Traditional Arabic" w:hAnsi="Traditional Arabic" w:cs="Traditional Arabic"/>
                <w:sz w:val="36"/>
                <w:szCs w:val="36"/>
                <w:rtl/>
                <w:lang w:bidi="ar-DZ"/>
              </w:rPr>
            </w:pPr>
            <w:r w:rsidRPr="001A183D">
              <w:rPr>
                <w:rFonts w:ascii="Traditional Arabic" w:hAnsi="Traditional Arabic" w:cs="Traditional Arabic" w:hint="cs"/>
                <w:sz w:val="36"/>
                <w:szCs w:val="36"/>
                <w:rtl/>
                <w:lang w:bidi="ar-DZ"/>
              </w:rPr>
              <w:t>هو يمشي، أنا أمشي، أنت تمشي، امش، هو يجري، أنا أجري، أنت تجري، اجر، هو يقف، أنا أقف، أنت تقف، قف، هو يثب، أنا أثب، أنت تثب، ثب</w:t>
            </w:r>
          </w:p>
          <w:p w:rsidR="00FB446A" w:rsidRPr="001A183D" w:rsidRDefault="00FB446A" w:rsidP="00F2739A">
            <w:pPr>
              <w:pStyle w:val="ListParagraph"/>
              <w:ind w:left="0"/>
              <w:jc w:val="both"/>
              <w:rPr>
                <w:rFonts w:ascii="Traditional Arabic" w:hAnsi="Traditional Arabic" w:cs="Traditional Arabic"/>
                <w:sz w:val="36"/>
                <w:szCs w:val="36"/>
                <w:rtl/>
                <w:lang w:bidi="ar-DZ"/>
              </w:rPr>
            </w:pPr>
            <w:r w:rsidRPr="001A183D">
              <w:rPr>
                <w:rFonts w:ascii="Traditional Arabic" w:hAnsi="Traditional Arabic" w:cs="Traditional Arabic" w:hint="cs"/>
                <w:sz w:val="36"/>
                <w:szCs w:val="36"/>
                <w:rtl/>
                <w:lang w:bidi="ar-DZ"/>
              </w:rPr>
              <w:t xml:space="preserve">واحد وعشرون مترا، </w:t>
            </w:r>
            <w:r w:rsidRPr="001A183D">
              <w:rPr>
                <w:rFonts w:ascii="Traditional Arabic" w:hAnsi="Traditional Arabic" w:cs="Traditional Arabic" w:hint="cs"/>
                <w:sz w:val="36"/>
                <w:szCs w:val="36"/>
                <w:rtl/>
                <w:lang w:bidi="ar-DZ"/>
              </w:rPr>
              <w:lastRenderedPageBreak/>
              <w:t>واحدة وعشرون روبيةً إلى مائة مترٍ و مائة روبيةٍ</w:t>
            </w:r>
          </w:p>
        </w:tc>
      </w:tr>
      <w:tr w:rsidR="00FB446A" w:rsidRPr="00356C49" w:rsidTr="00F2739A">
        <w:tc>
          <w:tcPr>
            <w:tcW w:w="674" w:type="dxa"/>
            <w:vAlign w:val="center"/>
          </w:tcPr>
          <w:p w:rsidR="00FB446A" w:rsidRPr="001A183D" w:rsidRDefault="00FB446A" w:rsidP="00F2739A">
            <w:pPr>
              <w:pStyle w:val="ListParagraph"/>
              <w:ind w:left="0"/>
              <w:jc w:val="center"/>
              <w:rPr>
                <w:rFonts w:ascii="Traditional Arabic" w:hAnsi="Traditional Arabic" w:cs="Traditional Arabic"/>
                <w:sz w:val="36"/>
                <w:szCs w:val="36"/>
                <w:rtl/>
              </w:rPr>
            </w:pPr>
            <w:r w:rsidRPr="001A183D">
              <w:rPr>
                <w:rFonts w:ascii="Traditional Arabic" w:hAnsi="Traditional Arabic" w:cs="Traditional Arabic" w:hint="cs"/>
                <w:sz w:val="36"/>
                <w:szCs w:val="36"/>
                <w:rtl/>
              </w:rPr>
              <w:lastRenderedPageBreak/>
              <w:t>23</w:t>
            </w:r>
          </w:p>
        </w:tc>
        <w:tc>
          <w:tcPr>
            <w:tcW w:w="1275" w:type="dxa"/>
            <w:vAlign w:val="center"/>
          </w:tcPr>
          <w:p w:rsidR="00FB446A" w:rsidRPr="001A183D" w:rsidRDefault="00FB446A" w:rsidP="00F2739A">
            <w:pPr>
              <w:pStyle w:val="ListParagraph"/>
              <w:ind w:left="0"/>
              <w:jc w:val="center"/>
              <w:rPr>
                <w:rFonts w:ascii="Traditional Arabic" w:hAnsi="Traditional Arabic" w:cs="Traditional Arabic"/>
                <w:sz w:val="36"/>
                <w:szCs w:val="36"/>
                <w:rtl/>
              </w:rPr>
            </w:pPr>
            <w:r w:rsidRPr="001A183D">
              <w:rPr>
                <w:rFonts w:ascii="Traditional Arabic" w:hAnsi="Traditional Arabic" w:cs="Traditional Arabic" w:hint="cs"/>
                <w:sz w:val="36"/>
                <w:szCs w:val="36"/>
                <w:rtl/>
              </w:rPr>
              <w:t>23</w:t>
            </w:r>
          </w:p>
        </w:tc>
        <w:tc>
          <w:tcPr>
            <w:tcW w:w="2694" w:type="dxa"/>
          </w:tcPr>
          <w:p w:rsidR="00FB446A" w:rsidRPr="001A183D" w:rsidRDefault="00FB446A" w:rsidP="00F2739A">
            <w:pPr>
              <w:pStyle w:val="ListParagraph"/>
              <w:ind w:left="0"/>
              <w:jc w:val="center"/>
              <w:rPr>
                <w:rFonts w:ascii="Traditional Arabic" w:hAnsi="Traditional Arabic" w:cs="Traditional Arabic"/>
                <w:sz w:val="36"/>
                <w:szCs w:val="36"/>
                <w:rtl/>
                <w:lang w:bidi="ar-DZ"/>
              </w:rPr>
            </w:pPr>
            <w:r w:rsidRPr="001A183D">
              <w:rPr>
                <w:rFonts w:ascii="Traditional Arabic" w:hAnsi="Traditional Arabic" w:cs="Traditional Arabic" w:hint="cs"/>
                <w:sz w:val="36"/>
                <w:szCs w:val="36"/>
                <w:rtl/>
                <w:lang w:bidi="ar-DZ"/>
              </w:rPr>
              <w:t>-</w:t>
            </w:r>
          </w:p>
        </w:tc>
        <w:tc>
          <w:tcPr>
            <w:tcW w:w="3510" w:type="dxa"/>
          </w:tcPr>
          <w:p w:rsidR="00FB446A" w:rsidRPr="001A183D" w:rsidRDefault="00FB446A" w:rsidP="00F2739A">
            <w:pPr>
              <w:pStyle w:val="ListParagraph"/>
              <w:ind w:left="0"/>
              <w:jc w:val="center"/>
              <w:rPr>
                <w:rFonts w:ascii="Traditional Arabic" w:hAnsi="Traditional Arabic" w:cs="Traditional Arabic"/>
                <w:sz w:val="36"/>
                <w:szCs w:val="36"/>
                <w:rtl/>
                <w:lang w:bidi="ar-DZ"/>
              </w:rPr>
            </w:pPr>
            <w:r w:rsidRPr="001A183D">
              <w:rPr>
                <w:rFonts w:ascii="Traditional Arabic" w:hAnsi="Traditional Arabic" w:cs="Traditional Arabic" w:hint="cs"/>
                <w:sz w:val="36"/>
                <w:szCs w:val="36"/>
                <w:rtl/>
                <w:lang w:bidi="ar-DZ"/>
              </w:rPr>
              <w:t>-</w:t>
            </w:r>
          </w:p>
        </w:tc>
      </w:tr>
      <w:tr w:rsidR="00FB446A" w:rsidRPr="00356C49" w:rsidTr="00F2739A">
        <w:tc>
          <w:tcPr>
            <w:tcW w:w="674" w:type="dxa"/>
            <w:vAlign w:val="center"/>
          </w:tcPr>
          <w:p w:rsidR="00FB446A" w:rsidRPr="001A183D" w:rsidRDefault="00FB446A" w:rsidP="00F2739A">
            <w:pPr>
              <w:pStyle w:val="ListParagraph"/>
              <w:ind w:left="0"/>
              <w:jc w:val="center"/>
              <w:rPr>
                <w:rFonts w:ascii="Traditional Arabic" w:hAnsi="Traditional Arabic" w:cs="Traditional Arabic"/>
                <w:sz w:val="36"/>
                <w:szCs w:val="36"/>
                <w:rtl/>
              </w:rPr>
            </w:pPr>
            <w:r w:rsidRPr="001A183D">
              <w:rPr>
                <w:rFonts w:ascii="Traditional Arabic" w:hAnsi="Traditional Arabic" w:cs="Traditional Arabic" w:hint="cs"/>
                <w:sz w:val="36"/>
                <w:szCs w:val="36"/>
                <w:rtl/>
              </w:rPr>
              <w:t>24</w:t>
            </w:r>
          </w:p>
        </w:tc>
        <w:tc>
          <w:tcPr>
            <w:tcW w:w="1275" w:type="dxa"/>
            <w:vAlign w:val="center"/>
          </w:tcPr>
          <w:p w:rsidR="00FB446A" w:rsidRPr="001A183D" w:rsidRDefault="00FB446A" w:rsidP="00F2739A">
            <w:pPr>
              <w:pStyle w:val="ListParagraph"/>
              <w:ind w:left="0"/>
              <w:jc w:val="center"/>
              <w:rPr>
                <w:rFonts w:ascii="Traditional Arabic" w:hAnsi="Traditional Arabic" w:cs="Traditional Arabic"/>
                <w:sz w:val="36"/>
                <w:szCs w:val="36"/>
                <w:rtl/>
              </w:rPr>
            </w:pPr>
            <w:r w:rsidRPr="001A183D">
              <w:rPr>
                <w:rFonts w:ascii="Traditional Arabic" w:hAnsi="Traditional Arabic" w:cs="Traditional Arabic" w:hint="cs"/>
                <w:sz w:val="36"/>
                <w:szCs w:val="36"/>
                <w:rtl/>
              </w:rPr>
              <w:t>24</w:t>
            </w:r>
          </w:p>
        </w:tc>
        <w:tc>
          <w:tcPr>
            <w:tcW w:w="2694" w:type="dxa"/>
          </w:tcPr>
          <w:p w:rsidR="00FB446A" w:rsidRPr="001A183D" w:rsidRDefault="00FB446A" w:rsidP="00F2739A">
            <w:pPr>
              <w:pStyle w:val="ListParagraph"/>
              <w:ind w:left="0"/>
              <w:jc w:val="both"/>
              <w:rPr>
                <w:rFonts w:ascii="Traditional Arabic" w:hAnsi="Traditional Arabic" w:cs="Traditional Arabic"/>
                <w:sz w:val="36"/>
                <w:szCs w:val="36"/>
                <w:rtl/>
                <w:lang w:bidi="ar-DZ"/>
              </w:rPr>
            </w:pPr>
            <w:r w:rsidRPr="001A183D">
              <w:rPr>
                <w:rFonts w:ascii="Traditional Arabic" w:hAnsi="Traditional Arabic" w:cs="Traditional Arabic" w:hint="cs"/>
                <w:sz w:val="36"/>
                <w:szCs w:val="36"/>
                <w:rtl/>
                <w:lang w:bidi="ar-DZ"/>
              </w:rPr>
              <w:t>مبتدأ خبر (بالضمير والفعل للمؤنث)</w:t>
            </w:r>
          </w:p>
        </w:tc>
        <w:tc>
          <w:tcPr>
            <w:tcW w:w="3510" w:type="dxa"/>
          </w:tcPr>
          <w:p w:rsidR="00FB446A" w:rsidRPr="001A183D" w:rsidRDefault="00FB446A" w:rsidP="00F2739A">
            <w:pPr>
              <w:pStyle w:val="ListParagraph"/>
              <w:ind w:left="0"/>
              <w:jc w:val="both"/>
              <w:rPr>
                <w:rFonts w:ascii="Traditional Arabic" w:hAnsi="Traditional Arabic" w:cs="Traditional Arabic"/>
                <w:sz w:val="36"/>
                <w:szCs w:val="36"/>
                <w:rtl/>
                <w:lang w:bidi="ar-DZ"/>
              </w:rPr>
            </w:pPr>
            <w:r w:rsidRPr="001A183D">
              <w:rPr>
                <w:rFonts w:ascii="Traditional Arabic" w:hAnsi="Traditional Arabic" w:cs="Traditional Arabic" w:hint="cs"/>
                <w:sz w:val="36"/>
                <w:szCs w:val="36"/>
                <w:rtl/>
                <w:lang w:bidi="ar-DZ"/>
              </w:rPr>
              <w:t>الأم تجلس، أنتِ تجلسين، الصبية تقوم، أنتِ تقومين، هي تمشي، أنتِ تمشين</w:t>
            </w:r>
          </w:p>
        </w:tc>
      </w:tr>
      <w:tr w:rsidR="00FB446A" w:rsidRPr="00356C49" w:rsidTr="00F2739A">
        <w:tc>
          <w:tcPr>
            <w:tcW w:w="674" w:type="dxa"/>
            <w:vAlign w:val="center"/>
          </w:tcPr>
          <w:p w:rsidR="00FB446A" w:rsidRPr="001A183D" w:rsidRDefault="00FB446A" w:rsidP="00F2739A">
            <w:pPr>
              <w:pStyle w:val="ListParagraph"/>
              <w:ind w:left="0"/>
              <w:jc w:val="center"/>
              <w:rPr>
                <w:rFonts w:ascii="Traditional Arabic" w:hAnsi="Traditional Arabic" w:cs="Traditional Arabic"/>
                <w:sz w:val="36"/>
                <w:szCs w:val="36"/>
                <w:rtl/>
              </w:rPr>
            </w:pPr>
            <w:r w:rsidRPr="001A183D">
              <w:rPr>
                <w:rFonts w:ascii="Traditional Arabic" w:hAnsi="Traditional Arabic" w:cs="Traditional Arabic" w:hint="cs"/>
                <w:sz w:val="36"/>
                <w:szCs w:val="36"/>
                <w:rtl/>
              </w:rPr>
              <w:t>25</w:t>
            </w:r>
          </w:p>
        </w:tc>
        <w:tc>
          <w:tcPr>
            <w:tcW w:w="1275" w:type="dxa"/>
            <w:vAlign w:val="center"/>
          </w:tcPr>
          <w:p w:rsidR="00FB446A" w:rsidRPr="001A183D" w:rsidRDefault="00FB446A" w:rsidP="00F2739A">
            <w:pPr>
              <w:pStyle w:val="ListParagraph"/>
              <w:ind w:left="0"/>
              <w:jc w:val="center"/>
              <w:rPr>
                <w:rFonts w:ascii="Traditional Arabic" w:hAnsi="Traditional Arabic" w:cs="Traditional Arabic"/>
                <w:sz w:val="36"/>
                <w:szCs w:val="36"/>
                <w:rtl/>
              </w:rPr>
            </w:pPr>
            <w:r w:rsidRPr="001A183D">
              <w:rPr>
                <w:rFonts w:ascii="Traditional Arabic" w:hAnsi="Traditional Arabic" w:cs="Traditional Arabic" w:hint="cs"/>
                <w:sz w:val="36"/>
                <w:szCs w:val="36"/>
                <w:rtl/>
              </w:rPr>
              <w:t>25</w:t>
            </w:r>
          </w:p>
        </w:tc>
        <w:tc>
          <w:tcPr>
            <w:tcW w:w="2694" w:type="dxa"/>
          </w:tcPr>
          <w:p w:rsidR="00FB446A" w:rsidRPr="001A183D" w:rsidRDefault="00FB446A" w:rsidP="00F2739A">
            <w:pPr>
              <w:pStyle w:val="ListParagraph"/>
              <w:ind w:left="0"/>
              <w:jc w:val="both"/>
              <w:rPr>
                <w:rFonts w:ascii="Traditional Arabic" w:hAnsi="Traditional Arabic" w:cs="Traditional Arabic"/>
                <w:sz w:val="36"/>
                <w:szCs w:val="36"/>
                <w:rtl/>
                <w:lang w:bidi="ar-DZ"/>
              </w:rPr>
            </w:pPr>
            <w:r w:rsidRPr="001A183D">
              <w:rPr>
                <w:rFonts w:ascii="Traditional Arabic" w:hAnsi="Traditional Arabic" w:cs="Traditional Arabic" w:hint="cs"/>
                <w:sz w:val="36"/>
                <w:szCs w:val="36"/>
                <w:rtl/>
                <w:lang w:bidi="ar-DZ"/>
              </w:rPr>
              <w:t>العدد 100-1000000</w:t>
            </w:r>
          </w:p>
          <w:p w:rsidR="00FB446A" w:rsidRPr="001A183D" w:rsidRDefault="00FB446A" w:rsidP="00F2739A">
            <w:pPr>
              <w:pStyle w:val="ListParagraph"/>
              <w:ind w:left="0"/>
              <w:jc w:val="both"/>
              <w:rPr>
                <w:rFonts w:ascii="Traditional Arabic" w:hAnsi="Traditional Arabic" w:cs="Traditional Arabic"/>
                <w:sz w:val="36"/>
                <w:szCs w:val="36"/>
                <w:rtl/>
                <w:lang w:bidi="ar-DZ"/>
              </w:rPr>
            </w:pPr>
            <w:r w:rsidRPr="001A183D">
              <w:rPr>
                <w:rFonts w:ascii="Traditional Arabic" w:hAnsi="Traditional Arabic" w:cs="Traditional Arabic" w:hint="cs"/>
                <w:sz w:val="36"/>
                <w:szCs w:val="36"/>
                <w:rtl/>
                <w:lang w:bidi="ar-DZ"/>
              </w:rPr>
              <w:t>والتعبير عن الساعة</w:t>
            </w:r>
          </w:p>
        </w:tc>
        <w:tc>
          <w:tcPr>
            <w:tcW w:w="3510" w:type="dxa"/>
            <w:vAlign w:val="center"/>
          </w:tcPr>
          <w:p w:rsidR="00FB446A" w:rsidRPr="001A183D" w:rsidRDefault="00FB446A" w:rsidP="00F2739A">
            <w:pPr>
              <w:pStyle w:val="ListParagraph"/>
              <w:ind w:left="0"/>
              <w:jc w:val="both"/>
              <w:rPr>
                <w:rFonts w:ascii="Traditional Arabic" w:hAnsi="Traditional Arabic" w:cs="Traditional Arabic"/>
                <w:sz w:val="36"/>
                <w:szCs w:val="36"/>
                <w:rtl/>
                <w:lang w:bidi="ar-DZ"/>
              </w:rPr>
            </w:pPr>
            <w:r w:rsidRPr="001A183D">
              <w:rPr>
                <w:rFonts w:ascii="Traditional Arabic" w:hAnsi="Traditional Arabic" w:cs="Traditional Arabic" w:hint="cs"/>
                <w:sz w:val="36"/>
                <w:szCs w:val="36"/>
                <w:rtl/>
                <w:lang w:bidi="ar-DZ"/>
              </w:rPr>
              <w:t xml:space="preserve">مائةُ </w:t>
            </w:r>
            <w:r w:rsidRPr="001A183D">
              <w:rPr>
                <w:rFonts w:ascii="Traditional Arabic" w:hAnsi="Traditional Arabic" w:cs="Traditional Arabic"/>
                <w:sz w:val="36"/>
                <w:szCs w:val="36"/>
                <w:rtl/>
                <w:lang w:bidi="ar-DZ"/>
              </w:rPr>
              <w:t>–</w:t>
            </w:r>
            <w:r w:rsidRPr="001A183D">
              <w:rPr>
                <w:rFonts w:ascii="Traditional Arabic" w:hAnsi="Traditional Arabic" w:cs="Traditional Arabic" w:hint="cs"/>
                <w:sz w:val="36"/>
                <w:szCs w:val="36"/>
                <w:rtl/>
                <w:lang w:bidi="ar-DZ"/>
              </w:rPr>
              <w:t xml:space="preserve"> تسعمائة يومٍ/سنةٍ، ألفُ مسلمٍ/مسلمةٍ، ألفا مسلمٍ، ثلاثة آلاف مسلمٍ، ستة آلاف مسلمٍ، أحد عشر ألفَ مسلمٍ، </w:t>
            </w:r>
            <w:r w:rsidRPr="001A183D">
              <w:rPr>
                <w:rFonts w:ascii="Traditional Arabic" w:hAnsi="Traditional Arabic" w:cs="Traditional Arabic" w:hint="cs"/>
                <w:sz w:val="36"/>
                <w:szCs w:val="36"/>
                <w:rtl/>
                <w:lang w:bidi="ar-DZ"/>
              </w:rPr>
              <w:lastRenderedPageBreak/>
              <w:t>مليون مسلمٍ</w:t>
            </w:r>
          </w:p>
        </w:tc>
      </w:tr>
    </w:tbl>
    <w:p w:rsidR="00376CCE" w:rsidRDefault="00376CCE" w:rsidP="00376CCE">
      <w:pPr>
        <w:bidi/>
        <w:spacing w:after="0" w:line="360" w:lineRule="auto"/>
        <w:ind w:firstLine="720"/>
        <w:jc w:val="both"/>
        <w:rPr>
          <w:rFonts w:ascii="Traditional Arabic" w:hAnsi="Traditional Arabic" w:cs="Traditional Arabic"/>
          <w:color w:val="000000" w:themeColor="text1"/>
          <w:sz w:val="36"/>
          <w:szCs w:val="36"/>
          <w:rtl/>
        </w:rPr>
      </w:pPr>
    </w:p>
    <w:p w:rsidR="00FB446A" w:rsidRPr="00376CCE" w:rsidRDefault="00FB446A" w:rsidP="00376CCE">
      <w:pPr>
        <w:bidi/>
        <w:spacing w:after="0" w:line="360" w:lineRule="auto"/>
        <w:ind w:firstLine="720"/>
        <w:jc w:val="both"/>
        <w:rPr>
          <w:rFonts w:ascii="Traditional Arabic" w:hAnsi="Traditional Arabic" w:cs="Traditional Arabic"/>
          <w:color w:val="000000" w:themeColor="text1"/>
          <w:sz w:val="36"/>
          <w:szCs w:val="36"/>
          <w:rtl/>
        </w:rPr>
      </w:pPr>
      <w:r w:rsidRPr="00376CCE">
        <w:rPr>
          <w:rFonts w:ascii="Traditional Arabic" w:hAnsi="Traditional Arabic" w:cs="Traditional Arabic" w:hint="cs"/>
          <w:color w:val="000000" w:themeColor="text1"/>
          <w:sz w:val="36"/>
          <w:szCs w:val="36"/>
          <w:rtl/>
        </w:rPr>
        <w:t xml:space="preserve">ما وجدت الكاتبة المواد الخاصة لدرس التراكيب النحوية، إنما وضع المؤلفان هذا الكتاب التركيب النحوية مباشرة في الجمل المواقفة بالقواعد، مناسبا بالهدف من تأليف هذا الكتاب هو التطبيق للكلام، فلذلك كانت القواعد تدرس مباشرة فى الجملة. وهذه الجمل تبدأ من البسيطة إلى المعقدة، </w:t>
      </w:r>
      <w:r w:rsidRPr="00376CCE">
        <w:rPr>
          <w:rFonts w:ascii="Traditional Arabic" w:hAnsi="Traditional Arabic" w:cs="Traditional Arabic"/>
          <w:color w:val="000000" w:themeColor="text1"/>
          <w:sz w:val="36"/>
          <w:szCs w:val="36"/>
          <w:rtl/>
        </w:rPr>
        <w:t>و</w:t>
      </w:r>
      <w:r w:rsidRPr="00376CCE">
        <w:rPr>
          <w:rFonts w:ascii="Traditional Arabic" w:hAnsi="Traditional Arabic" w:cs="Traditional Arabic" w:hint="cs"/>
          <w:color w:val="000000" w:themeColor="text1"/>
          <w:sz w:val="36"/>
          <w:szCs w:val="36"/>
          <w:rtl/>
        </w:rPr>
        <w:t>هي</w:t>
      </w:r>
      <w:r w:rsidRPr="00376CCE">
        <w:rPr>
          <w:rFonts w:ascii="Traditional Arabic" w:hAnsi="Traditional Arabic" w:cs="Traditional Arabic"/>
          <w:color w:val="000000" w:themeColor="text1"/>
          <w:sz w:val="36"/>
          <w:szCs w:val="36"/>
          <w:rtl/>
        </w:rPr>
        <w:t xml:space="preserve"> </w:t>
      </w:r>
      <w:r w:rsidRPr="00376CCE">
        <w:rPr>
          <w:rFonts w:ascii="Traditional Arabic" w:hAnsi="Traditional Arabic" w:cs="Traditional Arabic" w:hint="cs"/>
          <w:color w:val="000000" w:themeColor="text1"/>
          <w:sz w:val="36"/>
          <w:szCs w:val="36"/>
          <w:rtl/>
        </w:rPr>
        <w:t>ت</w:t>
      </w:r>
      <w:r w:rsidRPr="00376CCE">
        <w:rPr>
          <w:rFonts w:ascii="Traditional Arabic" w:hAnsi="Traditional Arabic" w:cs="Traditional Arabic"/>
          <w:color w:val="000000" w:themeColor="text1"/>
          <w:sz w:val="36"/>
          <w:szCs w:val="36"/>
          <w:rtl/>
        </w:rPr>
        <w:t>تناسب مع قدرات ال</w:t>
      </w:r>
      <w:r w:rsidRPr="00376CCE">
        <w:rPr>
          <w:rFonts w:ascii="Traditional Arabic" w:hAnsi="Traditional Arabic" w:cs="Traditional Arabic" w:hint="cs"/>
          <w:color w:val="000000" w:themeColor="text1"/>
          <w:sz w:val="36"/>
          <w:szCs w:val="36"/>
          <w:rtl/>
        </w:rPr>
        <w:t xml:space="preserve">طلاب. </w:t>
      </w:r>
      <w:r w:rsidRPr="00376CCE">
        <w:rPr>
          <w:rFonts w:ascii="Traditional Arabic" w:hAnsi="Traditional Arabic" w:cs="Traditional Arabic"/>
          <w:color w:val="000000" w:themeColor="text1"/>
          <w:sz w:val="36"/>
          <w:szCs w:val="36"/>
          <w:rtl/>
        </w:rPr>
        <w:t>والتدريب عل</w:t>
      </w:r>
      <w:r w:rsidRPr="00376CCE">
        <w:rPr>
          <w:rFonts w:ascii="Traditional Arabic" w:hAnsi="Traditional Arabic" w:cs="Traditional Arabic" w:hint="cs"/>
          <w:color w:val="000000" w:themeColor="text1"/>
          <w:sz w:val="36"/>
          <w:szCs w:val="36"/>
          <w:rtl/>
        </w:rPr>
        <w:t>يها</w:t>
      </w:r>
      <w:r w:rsidRPr="00376CCE">
        <w:rPr>
          <w:rFonts w:ascii="Traditional Arabic" w:hAnsi="Traditional Arabic" w:cs="Traditional Arabic"/>
          <w:color w:val="000000" w:themeColor="text1"/>
          <w:sz w:val="36"/>
          <w:szCs w:val="36"/>
          <w:rtl/>
        </w:rPr>
        <w:t xml:space="preserve"> بصورة كافية</w:t>
      </w:r>
      <w:r w:rsidRPr="00376CCE">
        <w:rPr>
          <w:rFonts w:ascii="Traditional Arabic" w:hAnsi="Traditional Arabic" w:cs="Traditional Arabic" w:hint="cs"/>
          <w:color w:val="000000" w:themeColor="text1"/>
          <w:sz w:val="36"/>
          <w:szCs w:val="36"/>
          <w:rtl/>
        </w:rPr>
        <w:t>.</w:t>
      </w:r>
    </w:p>
    <w:p w:rsidR="00FB446A" w:rsidRPr="00FB446A" w:rsidRDefault="00FB446A" w:rsidP="00FB446A">
      <w:pPr>
        <w:pStyle w:val="ListParagraph"/>
        <w:spacing w:after="0" w:line="360" w:lineRule="auto"/>
        <w:ind w:left="-1"/>
        <w:jc w:val="both"/>
        <w:rPr>
          <w:rFonts w:ascii="Traditional Arabic" w:hAnsi="Traditional Arabic" w:cs="Traditional Arabic"/>
          <w:b/>
          <w:bCs/>
          <w:color w:val="000000" w:themeColor="text1"/>
          <w:sz w:val="36"/>
          <w:szCs w:val="36"/>
          <w:rtl/>
          <w:lang w:val="id-ID"/>
        </w:rPr>
      </w:pPr>
      <w:r>
        <w:rPr>
          <w:rFonts w:ascii="Traditional Arabic" w:hAnsi="Traditional Arabic" w:cs="Traditional Arabic" w:hint="cs"/>
          <w:b/>
          <w:bCs/>
          <w:color w:val="FF0000"/>
          <w:sz w:val="36"/>
          <w:szCs w:val="36"/>
          <w:rtl/>
          <w:lang w:val="id-ID"/>
        </w:rPr>
        <w:tab/>
      </w:r>
      <w:r>
        <w:rPr>
          <w:rFonts w:ascii="Traditional Arabic" w:hAnsi="Traditional Arabic" w:cs="Traditional Arabic" w:hint="cs"/>
          <w:b/>
          <w:bCs/>
          <w:color w:val="FF0000"/>
          <w:sz w:val="36"/>
          <w:szCs w:val="36"/>
          <w:rtl/>
          <w:lang w:val="id-ID"/>
        </w:rPr>
        <w:tab/>
      </w:r>
      <w:r w:rsidRPr="002F0898">
        <w:rPr>
          <w:rFonts w:cs="Traditional Arabic" w:hint="cs"/>
          <w:color w:val="000000" w:themeColor="text1"/>
          <w:sz w:val="36"/>
          <w:szCs w:val="36"/>
          <w:rtl/>
        </w:rPr>
        <w:t xml:space="preserve">ومن الأخطاء الذى وجدت الكاتبة فى هذا الكتاب </w:t>
      </w:r>
      <w:r>
        <w:rPr>
          <w:rFonts w:cs="Traditional Arabic" w:hint="cs"/>
          <w:color w:val="000000" w:themeColor="text1"/>
          <w:sz w:val="36"/>
          <w:szCs w:val="36"/>
          <w:rtl/>
        </w:rPr>
        <w:t>من حيث التركيب</w:t>
      </w:r>
      <w:r w:rsidRPr="002F0898">
        <w:rPr>
          <w:rFonts w:cs="Traditional Arabic" w:hint="cs"/>
          <w:color w:val="000000" w:themeColor="text1"/>
          <w:sz w:val="36"/>
          <w:szCs w:val="36"/>
          <w:rtl/>
        </w:rPr>
        <w:t xml:space="preserve"> عن العدد في الدرس الثالث عشر، كتب هناك</w:t>
      </w:r>
      <w:r w:rsidRPr="002F0898">
        <w:rPr>
          <w:rFonts w:ascii="Traditional Arabic" w:hAnsi="Traditional Arabic" w:cs="Traditional Arabic" w:hint="cs"/>
          <w:b/>
          <w:bCs/>
          <w:color w:val="000000" w:themeColor="text1"/>
          <w:sz w:val="36"/>
          <w:szCs w:val="36"/>
          <w:rtl/>
          <w:lang w:val="id-ID"/>
        </w:rPr>
        <w:t xml:space="preserve"> </w:t>
      </w:r>
      <w:r w:rsidRPr="002F0898">
        <w:rPr>
          <w:rFonts w:ascii="Traditional Arabic" w:hAnsi="Traditional Arabic" w:cs="Traditional Arabic" w:hint="cs"/>
          <w:color w:val="000000" w:themeColor="text1"/>
          <w:sz w:val="36"/>
          <w:szCs w:val="36"/>
          <w:rtl/>
          <w:lang w:val="id-ID"/>
        </w:rPr>
        <w:t>ثمانية</w:t>
      </w:r>
      <w:r w:rsidRPr="002F0898">
        <w:rPr>
          <w:rFonts w:ascii="Traditional Arabic" w:hAnsi="Traditional Arabic" w:cs="Traditional Arabic" w:hint="cs"/>
          <w:b/>
          <w:bCs/>
          <w:color w:val="000000" w:themeColor="text1"/>
          <w:sz w:val="36"/>
          <w:szCs w:val="36"/>
          <w:rtl/>
          <w:lang w:val="id-ID"/>
        </w:rPr>
        <w:t xml:space="preserve"> </w:t>
      </w:r>
      <w:r w:rsidRPr="002F0898">
        <w:rPr>
          <w:rFonts w:ascii="Traditional Arabic" w:hAnsi="Traditional Arabic" w:cs="Traditional Arabic" w:hint="cs"/>
          <w:color w:val="000000" w:themeColor="text1"/>
          <w:sz w:val="36"/>
          <w:szCs w:val="36"/>
          <w:rtl/>
          <w:lang w:val="id-ID"/>
        </w:rPr>
        <w:t>عشرة رسالة</w:t>
      </w:r>
      <w:r w:rsidRPr="002F0898">
        <w:rPr>
          <w:rFonts w:ascii="Traditional Arabic" w:hAnsi="Traditional Arabic" w:cs="Traditional Arabic" w:hint="cs"/>
          <w:b/>
          <w:bCs/>
          <w:color w:val="000000" w:themeColor="text1"/>
          <w:sz w:val="36"/>
          <w:szCs w:val="36"/>
          <w:rtl/>
          <w:lang w:val="id-ID"/>
        </w:rPr>
        <w:t xml:space="preserve">، </w:t>
      </w:r>
      <w:r w:rsidRPr="002F0898">
        <w:rPr>
          <w:rFonts w:cs="Traditional Arabic" w:hint="cs"/>
          <w:color w:val="000000" w:themeColor="text1"/>
          <w:sz w:val="36"/>
          <w:szCs w:val="36"/>
          <w:rtl/>
        </w:rPr>
        <w:t>الصحيح هو</w:t>
      </w:r>
      <w:r w:rsidRPr="002F0898">
        <w:rPr>
          <w:rFonts w:ascii="Traditional Arabic" w:hAnsi="Traditional Arabic" w:cs="Traditional Arabic" w:hint="cs"/>
          <w:b/>
          <w:bCs/>
          <w:color w:val="000000" w:themeColor="text1"/>
          <w:sz w:val="36"/>
          <w:szCs w:val="36"/>
          <w:rtl/>
          <w:lang w:val="id-ID"/>
        </w:rPr>
        <w:t xml:space="preserve"> </w:t>
      </w:r>
      <w:r w:rsidRPr="002F0898">
        <w:rPr>
          <w:rFonts w:ascii="Traditional Arabic" w:hAnsi="Traditional Arabic" w:cs="Traditional Arabic" w:hint="cs"/>
          <w:color w:val="000000" w:themeColor="text1"/>
          <w:sz w:val="36"/>
          <w:szCs w:val="36"/>
          <w:rtl/>
          <w:lang w:val="id-ID"/>
        </w:rPr>
        <w:t>ثماني</w:t>
      </w:r>
      <w:r w:rsidRPr="002F0898">
        <w:rPr>
          <w:rFonts w:ascii="Traditional Arabic" w:hAnsi="Traditional Arabic" w:cs="Traditional Arabic" w:hint="cs"/>
          <w:b/>
          <w:bCs/>
          <w:color w:val="000000" w:themeColor="text1"/>
          <w:sz w:val="36"/>
          <w:szCs w:val="36"/>
          <w:rtl/>
          <w:lang w:val="id-ID"/>
        </w:rPr>
        <w:t xml:space="preserve"> </w:t>
      </w:r>
      <w:r w:rsidRPr="002F0898">
        <w:rPr>
          <w:rFonts w:ascii="Traditional Arabic" w:hAnsi="Traditional Arabic" w:cs="Traditional Arabic" w:hint="cs"/>
          <w:color w:val="000000" w:themeColor="text1"/>
          <w:sz w:val="36"/>
          <w:szCs w:val="36"/>
          <w:rtl/>
          <w:lang w:val="id-ID"/>
        </w:rPr>
        <w:t>عشرة رسالة</w:t>
      </w:r>
      <w:r w:rsidRPr="002F0898">
        <w:rPr>
          <w:rFonts w:ascii="Traditional Arabic" w:hAnsi="Traditional Arabic" w:cs="Traditional Arabic" w:hint="cs"/>
          <w:b/>
          <w:bCs/>
          <w:color w:val="000000" w:themeColor="text1"/>
          <w:sz w:val="36"/>
          <w:szCs w:val="36"/>
          <w:rtl/>
          <w:lang w:val="id-ID"/>
        </w:rPr>
        <w:t>.</w:t>
      </w:r>
    </w:p>
    <w:p w:rsidR="00FB446A" w:rsidRDefault="00FB446A" w:rsidP="00FB446A">
      <w:pPr>
        <w:pStyle w:val="BodyTextIndent"/>
        <w:spacing w:after="0" w:line="360" w:lineRule="auto"/>
        <w:ind w:left="-58"/>
        <w:jc w:val="both"/>
        <w:rPr>
          <w:rFonts w:ascii="Traditional Arabic" w:hAnsi="Traditional Arabic"/>
          <w:b/>
          <w:bCs/>
          <w:sz w:val="36"/>
          <w:szCs w:val="36"/>
          <w:rtl/>
        </w:rPr>
      </w:pPr>
      <w:r>
        <w:rPr>
          <w:rFonts w:ascii="Traditional Arabic" w:hAnsi="Traditional Arabic" w:hint="cs"/>
          <w:b/>
          <w:bCs/>
          <w:sz w:val="36"/>
          <w:szCs w:val="36"/>
          <w:rtl/>
        </w:rPr>
        <w:lastRenderedPageBreak/>
        <w:t>ال</w:t>
      </w:r>
      <w:r>
        <w:rPr>
          <w:rFonts w:ascii="Traditional Arabic" w:hAnsi="Traditional Arabic"/>
          <w:b/>
          <w:bCs/>
          <w:sz w:val="36"/>
          <w:szCs w:val="36"/>
          <w:rtl/>
        </w:rPr>
        <w:t>خاتمة</w:t>
      </w:r>
    </w:p>
    <w:p w:rsidR="00FB446A" w:rsidRPr="0096773B" w:rsidRDefault="00FB446A" w:rsidP="00BE6A46">
      <w:pPr>
        <w:pStyle w:val="ListParagraph"/>
        <w:spacing w:after="0" w:line="360" w:lineRule="auto"/>
        <w:ind w:left="-1" w:firstLine="720"/>
        <w:jc w:val="both"/>
        <w:rPr>
          <w:rFonts w:cs="Traditional Arabic"/>
          <w:sz w:val="36"/>
          <w:szCs w:val="36"/>
          <w:rtl/>
        </w:rPr>
      </w:pPr>
      <w:r>
        <w:rPr>
          <w:rFonts w:cs="Traditional Arabic"/>
          <w:sz w:val="36"/>
          <w:szCs w:val="36"/>
          <w:rtl/>
        </w:rPr>
        <w:t>اعتمادا على عرض البيانات وتحليلها سابقا</w:t>
      </w:r>
      <w:r>
        <w:rPr>
          <w:rFonts w:cs="Traditional Arabic"/>
          <w:b/>
          <w:bCs/>
          <w:sz w:val="36"/>
          <w:szCs w:val="36"/>
          <w:rtl/>
        </w:rPr>
        <w:t xml:space="preserve"> </w:t>
      </w:r>
      <w:r>
        <w:rPr>
          <w:rFonts w:cs="Traditional Arabic"/>
          <w:sz w:val="36"/>
          <w:szCs w:val="36"/>
          <w:rtl/>
        </w:rPr>
        <w:t xml:space="preserve">عن </w:t>
      </w:r>
      <w:r>
        <w:rPr>
          <w:rFonts w:cs="Traditional Arabic" w:hint="cs"/>
          <w:sz w:val="36"/>
          <w:szCs w:val="36"/>
          <w:rtl/>
        </w:rPr>
        <w:t>محتوى</w:t>
      </w:r>
      <w:r>
        <w:rPr>
          <w:rFonts w:cs="Traditional Arabic"/>
          <w:sz w:val="36"/>
          <w:szCs w:val="36"/>
          <w:rtl/>
        </w:rPr>
        <w:t xml:space="preserve"> </w:t>
      </w:r>
      <w:r>
        <w:rPr>
          <w:rFonts w:cs="Traditional Arabic" w:hint="cs"/>
          <w:sz w:val="36"/>
          <w:szCs w:val="36"/>
          <w:rtl/>
        </w:rPr>
        <w:t>كتاب دروس اللغة العربية</w:t>
      </w:r>
      <w:r>
        <w:rPr>
          <w:rFonts w:cs="Traditional Arabic"/>
          <w:sz w:val="36"/>
          <w:szCs w:val="36"/>
          <w:rtl/>
        </w:rPr>
        <w:t xml:space="preserve"> </w:t>
      </w:r>
      <w:r>
        <w:rPr>
          <w:rFonts w:cs="Traditional Arabic" w:hint="cs"/>
          <w:sz w:val="36"/>
          <w:szCs w:val="36"/>
          <w:rtl/>
        </w:rPr>
        <w:t xml:space="preserve">الجزء الأول </w:t>
      </w:r>
      <w:r w:rsidRPr="00414D71">
        <w:rPr>
          <w:rFonts w:ascii="Traditional Arabic" w:hAnsi="Traditional Arabic" w:cs="Traditional Arabic"/>
          <w:sz w:val="36"/>
          <w:szCs w:val="36"/>
          <w:rtl/>
          <w:lang w:bidi="ar-DZ"/>
        </w:rPr>
        <w:t>للإمام الزركشى والإمام الشبانى</w:t>
      </w:r>
      <w:r>
        <w:rPr>
          <w:rFonts w:ascii="Sakkal Majalla" w:hAnsi="Sakkal Majalla" w:cs="Sakkal Majalla" w:hint="cs"/>
          <w:sz w:val="36"/>
          <w:szCs w:val="36"/>
          <w:rtl/>
          <w:lang w:bidi="ar-DZ"/>
        </w:rPr>
        <w:t xml:space="preserve"> </w:t>
      </w:r>
      <w:r>
        <w:rPr>
          <w:rFonts w:cs="Traditional Arabic" w:hint="cs"/>
          <w:sz w:val="36"/>
          <w:szCs w:val="36"/>
          <w:rtl/>
        </w:rPr>
        <w:t>من حيث العناصر اللغوية</w:t>
      </w:r>
      <w:r w:rsidR="0096773B">
        <w:rPr>
          <w:rFonts w:cs="Traditional Arabic" w:hint="cs"/>
          <w:sz w:val="36"/>
          <w:szCs w:val="36"/>
          <w:rtl/>
        </w:rPr>
        <w:t xml:space="preserve"> (</w:t>
      </w:r>
      <w:r w:rsidR="0096773B" w:rsidRPr="0096773B">
        <w:rPr>
          <w:rFonts w:ascii="Traditional Arabic" w:hAnsi="Traditional Arabic" w:cs="Traditional Arabic" w:hint="cs"/>
          <w:sz w:val="36"/>
          <w:szCs w:val="36"/>
          <w:rtl/>
        </w:rPr>
        <w:t>التراكيب</w:t>
      </w:r>
      <w:r w:rsidR="0096773B">
        <w:rPr>
          <w:rFonts w:ascii="Traditional Arabic" w:hAnsi="Traditional Arabic" w:cs="Traditional Arabic" w:hint="cs"/>
          <w:sz w:val="36"/>
          <w:szCs w:val="36"/>
          <w:rtl/>
        </w:rPr>
        <w:t>)</w:t>
      </w:r>
      <w:r>
        <w:rPr>
          <w:rFonts w:cs="Traditional Arabic"/>
          <w:sz w:val="36"/>
          <w:szCs w:val="36"/>
          <w:rtl/>
        </w:rPr>
        <w:t xml:space="preserve">، </w:t>
      </w:r>
      <w:r>
        <w:rPr>
          <w:rFonts w:cs="Traditional Arabic" w:hint="cs"/>
          <w:sz w:val="36"/>
          <w:szCs w:val="36"/>
          <w:rtl/>
        </w:rPr>
        <w:t>ت</w:t>
      </w:r>
      <w:r>
        <w:rPr>
          <w:rFonts w:cs="Traditional Arabic"/>
          <w:sz w:val="36"/>
          <w:szCs w:val="36"/>
          <w:rtl/>
        </w:rPr>
        <w:t>قدم ال</w:t>
      </w:r>
      <w:r>
        <w:rPr>
          <w:rFonts w:cs="Traditional Arabic" w:hint="cs"/>
          <w:sz w:val="36"/>
          <w:szCs w:val="36"/>
          <w:rtl/>
        </w:rPr>
        <w:t>كاتبة</w:t>
      </w:r>
      <w:r>
        <w:rPr>
          <w:rFonts w:cs="Traditional Arabic"/>
          <w:sz w:val="36"/>
          <w:szCs w:val="36"/>
          <w:rtl/>
        </w:rPr>
        <w:t xml:space="preserve"> </w:t>
      </w:r>
      <w:r w:rsidR="00DA67A0">
        <w:rPr>
          <w:rFonts w:cs="Traditional Arabic"/>
          <w:sz w:val="36"/>
          <w:szCs w:val="36"/>
          <w:rtl/>
        </w:rPr>
        <w:t>نت</w:t>
      </w:r>
      <w:r w:rsidR="00DA67A0">
        <w:rPr>
          <w:rFonts w:cs="Traditional Arabic" w:hint="cs"/>
          <w:sz w:val="36"/>
          <w:szCs w:val="36"/>
          <w:rtl/>
        </w:rPr>
        <w:t xml:space="preserve">يجة البحث هي </w:t>
      </w:r>
      <w:r w:rsidR="00BE6A46">
        <w:rPr>
          <w:rFonts w:cs="Traditional Arabic" w:hint="cs"/>
          <w:sz w:val="36"/>
          <w:szCs w:val="36"/>
          <w:rtl/>
        </w:rPr>
        <w:t xml:space="preserve">أن </w:t>
      </w:r>
      <w:r w:rsidRPr="0096773B">
        <w:rPr>
          <w:rFonts w:ascii="Traditional Arabic" w:hAnsi="Traditional Arabic" w:cs="Traditional Arabic" w:hint="cs"/>
          <w:color w:val="000000" w:themeColor="text1"/>
          <w:sz w:val="36"/>
          <w:szCs w:val="36"/>
          <w:rtl/>
          <w:lang w:val="id-ID"/>
        </w:rPr>
        <w:t>ما وجدت الكاتبة المواد الخاصة لدرس التر</w:t>
      </w:r>
      <w:r w:rsidR="00BE6A46">
        <w:rPr>
          <w:rFonts w:ascii="Traditional Arabic" w:hAnsi="Traditional Arabic" w:cs="Traditional Arabic" w:hint="cs"/>
          <w:color w:val="000000" w:themeColor="text1"/>
          <w:sz w:val="36"/>
          <w:szCs w:val="36"/>
          <w:rtl/>
          <w:lang w:val="id-ID"/>
        </w:rPr>
        <w:t>ا</w:t>
      </w:r>
      <w:r w:rsidRPr="0096773B">
        <w:rPr>
          <w:rFonts w:ascii="Traditional Arabic" w:hAnsi="Traditional Arabic" w:cs="Traditional Arabic" w:hint="cs"/>
          <w:color w:val="000000" w:themeColor="text1"/>
          <w:sz w:val="36"/>
          <w:szCs w:val="36"/>
          <w:rtl/>
          <w:lang w:val="id-ID"/>
        </w:rPr>
        <w:t xml:space="preserve">كيب النحوية، إنما وضع المؤلفان هذا الكتاب التراكيب النحوية مباشرة في الجمل الموافقة بالقواعد، مناسبا بالهدف من تأليف هذا الكتاب هو التطبيق للكلام، فلذلك كانت القواعد تدرس مباشرة في الجملة. وهذه الجمل تبدأ من البسيطة إلى المعقدة، </w:t>
      </w:r>
      <w:r w:rsidRPr="0096773B">
        <w:rPr>
          <w:rFonts w:ascii="Traditional Arabic" w:hAnsi="Traditional Arabic" w:cs="Traditional Arabic"/>
          <w:color w:val="000000" w:themeColor="text1"/>
          <w:sz w:val="36"/>
          <w:szCs w:val="36"/>
          <w:rtl/>
        </w:rPr>
        <w:t>و</w:t>
      </w:r>
      <w:r w:rsidRPr="0096773B">
        <w:rPr>
          <w:rFonts w:ascii="Traditional Arabic" w:hAnsi="Traditional Arabic" w:cs="Traditional Arabic" w:hint="cs"/>
          <w:color w:val="000000" w:themeColor="text1"/>
          <w:sz w:val="36"/>
          <w:szCs w:val="36"/>
          <w:rtl/>
        </w:rPr>
        <w:t>هي</w:t>
      </w:r>
      <w:r w:rsidRPr="0096773B">
        <w:rPr>
          <w:rFonts w:ascii="Traditional Arabic" w:hAnsi="Traditional Arabic" w:cs="Traditional Arabic"/>
          <w:color w:val="000000" w:themeColor="text1"/>
          <w:sz w:val="36"/>
          <w:szCs w:val="36"/>
          <w:rtl/>
        </w:rPr>
        <w:t xml:space="preserve"> </w:t>
      </w:r>
      <w:r w:rsidRPr="0096773B">
        <w:rPr>
          <w:rFonts w:ascii="Traditional Arabic" w:hAnsi="Traditional Arabic" w:cs="Traditional Arabic" w:hint="cs"/>
          <w:color w:val="000000" w:themeColor="text1"/>
          <w:sz w:val="36"/>
          <w:szCs w:val="36"/>
          <w:rtl/>
        </w:rPr>
        <w:t>ت</w:t>
      </w:r>
      <w:r w:rsidRPr="0096773B">
        <w:rPr>
          <w:rFonts w:ascii="Traditional Arabic" w:hAnsi="Traditional Arabic" w:cs="Traditional Arabic"/>
          <w:color w:val="000000" w:themeColor="text1"/>
          <w:sz w:val="36"/>
          <w:szCs w:val="36"/>
          <w:rtl/>
        </w:rPr>
        <w:t>تناسب مع قدر</w:t>
      </w:r>
      <w:r w:rsidRPr="0096773B">
        <w:rPr>
          <w:rFonts w:ascii="Traditional Arabic" w:hAnsi="Traditional Arabic" w:cs="Traditional Arabic" w:hint="cs"/>
          <w:color w:val="000000" w:themeColor="text1"/>
          <w:sz w:val="36"/>
          <w:szCs w:val="36"/>
          <w:rtl/>
        </w:rPr>
        <w:t xml:space="preserve">ة </w:t>
      </w:r>
      <w:r w:rsidRPr="0096773B">
        <w:rPr>
          <w:rFonts w:ascii="Traditional Arabic" w:hAnsi="Traditional Arabic" w:cs="Traditional Arabic"/>
          <w:color w:val="000000" w:themeColor="text1"/>
          <w:sz w:val="36"/>
          <w:szCs w:val="36"/>
          <w:rtl/>
        </w:rPr>
        <w:t>ال</w:t>
      </w:r>
      <w:r w:rsidRPr="0096773B">
        <w:rPr>
          <w:rFonts w:ascii="Traditional Arabic" w:hAnsi="Traditional Arabic" w:cs="Traditional Arabic" w:hint="cs"/>
          <w:color w:val="000000" w:themeColor="text1"/>
          <w:sz w:val="36"/>
          <w:szCs w:val="36"/>
          <w:rtl/>
        </w:rPr>
        <w:t>طلاب</w:t>
      </w:r>
      <w:r w:rsidRPr="0096773B">
        <w:rPr>
          <w:rFonts w:ascii="Traditional Arabic" w:hAnsi="Traditional Arabic" w:cs="Traditional Arabic" w:hint="cs"/>
          <w:color w:val="000000" w:themeColor="text1"/>
          <w:sz w:val="36"/>
          <w:szCs w:val="36"/>
          <w:rtl/>
          <w:lang w:val="id-ID"/>
        </w:rPr>
        <w:t>.</w:t>
      </w:r>
    </w:p>
    <w:p w:rsidR="00FB446A" w:rsidRDefault="00FB446A" w:rsidP="00FB446A">
      <w:pPr>
        <w:bidi/>
        <w:rPr>
          <w:rFonts w:ascii="Traditional Arabic" w:hAnsi="Traditional Arabic" w:cs="Traditional Arabic"/>
          <w:b/>
          <w:bCs/>
          <w:sz w:val="36"/>
          <w:szCs w:val="36"/>
          <w:rtl/>
        </w:rPr>
      </w:pPr>
      <w:r>
        <w:rPr>
          <w:rFonts w:ascii="Traditional Arabic" w:hAnsi="Traditional Arabic" w:cs="Traditional Arabic" w:hint="cs"/>
          <w:b/>
          <w:bCs/>
          <w:sz w:val="36"/>
          <w:szCs w:val="36"/>
          <w:rtl/>
        </w:rPr>
        <w:t>المراجع</w:t>
      </w:r>
    </w:p>
    <w:p w:rsidR="00FB446A" w:rsidRDefault="00FB446A" w:rsidP="00FB446A">
      <w:pPr>
        <w:pStyle w:val="FootnoteText"/>
        <w:ind w:left="720" w:hanging="635"/>
        <w:jc w:val="both"/>
        <w:rPr>
          <w:rFonts w:cs="Traditional Arabic"/>
          <w:sz w:val="36"/>
          <w:szCs w:val="36"/>
          <w:lang w:val="id-ID"/>
        </w:rPr>
      </w:pPr>
      <w:r w:rsidRPr="0077775C">
        <w:rPr>
          <w:rFonts w:cs="Traditional Arabic"/>
          <w:sz w:val="36"/>
          <w:szCs w:val="36"/>
          <w:rtl/>
        </w:rPr>
        <w:t>الفوزان</w:t>
      </w:r>
      <w:r>
        <w:rPr>
          <w:rFonts w:cs="Traditional Arabic" w:hint="cs"/>
          <w:sz w:val="36"/>
          <w:szCs w:val="36"/>
          <w:rtl/>
        </w:rPr>
        <w:t xml:space="preserve">، </w:t>
      </w:r>
      <w:r w:rsidRPr="0077775C">
        <w:rPr>
          <w:rFonts w:cs="Traditional Arabic"/>
          <w:sz w:val="36"/>
          <w:szCs w:val="36"/>
          <w:rtl/>
        </w:rPr>
        <w:t>عبد الرحمن بن إبراهم</w:t>
      </w:r>
      <w:r>
        <w:rPr>
          <w:rFonts w:cs="Traditional Arabic" w:hint="cs"/>
          <w:sz w:val="36"/>
          <w:szCs w:val="36"/>
          <w:rtl/>
        </w:rPr>
        <w:t>.</w:t>
      </w:r>
      <w:r w:rsidRPr="00872E82">
        <w:rPr>
          <w:rFonts w:cs="Traditional Arabic"/>
          <w:sz w:val="36"/>
          <w:szCs w:val="36"/>
          <w:rtl/>
        </w:rPr>
        <w:t xml:space="preserve"> </w:t>
      </w:r>
      <w:r w:rsidRPr="0077775C">
        <w:rPr>
          <w:rFonts w:cs="Traditional Arabic"/>
          <w:sz w:val="36"/>
          <w:szCs w:val="36"/>
          <w:rtl/>
        </w:rPr>
        <w:t>1428</w:t>
      </w:r>
      <w:r>
        <w:rPr>
          <w:rFonts w:cs="Traditional Arabic" w:hint="cs"/>
          <w:sz w:val="36"/>
          <w:szCs w:val="36"/>
          <w:rtl/>
        </w:rPr>
        <w:t xml:space="preserve">. </w:t>
      </w:r>
      <w:r w:rsidRPr="0072357A">
        <w:rPr>
          <w:rFonts w:cs="Traditional Arabic"/>
          <w:sz w:val="36"/>
          <w:szCs w:val="36"/>
          <w:rtl/>
        </w:rPr>
        <w:t>إعداد مواد تعليم اللغة العربية لغير الناطقين بها</w:t>
      </w:r>
      <w:r>
        <w:rPr>
          <w:rFonts w:cs="Traditional Arabic" w:hint="cs"/>
          <w:sz w:val="36"/>
          <w:szCs w:val="36"/>
          <w:rtl/>
        </w:rPr>
        <w:t>. د.م: د.ط، ه.</w:t>
      </w:r>
    </w:p>
    <w:p w:rsidR="00FB446A" w:rsidRDefault="00FB446A" w:rsidP="00FB446A">
      <w:pPr>
        <w:pStyle w:val="FootnoteText"/>
        <w:ind w:left="720" w:hanging="635"/>
        <w:jc w:val="both"/>
        <w:rPr>
          <w:rFonts w:cs="Traditional Arabic"/>
          <w:sz w:val="36"/>
          <w:szCs w:val="36"/>
          <w:lang w:val="id-ID"/>
        </w:rPr>
      </w:pPr>
    </w:p>
    <w:p w:rsidR="00FB446A" w:rsidRDefault="00FB446A" w:rsidP="00FB446A">
      <w:pPr>
        <w:pStyle w:val="FootnoteText"/>
        <w:ind w:left="720" w:hanging="635"/>
        <w:jc w:val="both"/>
        <w:rPr>
          <w:rFonts w:cs="Traditional Arabic"/>
          <w:sz w:val="36"/>
          <w:szCs w:val="36"/>
          <w:rtl/>
        </w:rPr>
      </w:pPr>
      <w:r w:rsidRPr="0077775C">
        <w:rPr>
          <w:rFonts w:cs="Traditional Arabic"/>
          <w:sz w:val="36"/>
          <w:szCs w:val="36"/>
          <w:rtl/>
        </w:rPr>
        <w:t>طعيمة</w:t>
      </w:r>
      <w:r>
        <w:rPr>
          <w:rFonts w:cs="Traditional Arabic" w:hint="cs"/>
          <w:sz w:val="36"/>
          <w:szCs w:val="36"/>
          <w:rtl/>
        </w:rPr>
        <w:t>،</w:t>
      </w:r>
      <w:r w:rsidRPr="0077775C">
        <w:rPr>
          <w:rFonts w:cs="Traditional Arabic"/>
          <w:sz w:val="36"/>
          <w:szCs w:val="36"/>
          <w:rtl/>
        </w:rPr>
        <w:t xml:space="preserve"> رشدي أحمد</w:t>
      </w:r>
      <w:r>
        <w:rPr>
          <w:rFonts w:cs="Traditional Arabic" w:hint="cs"/>
          <w:sz w:val="36"/>
          <w:szCs w:val="36"/>
          <w:rtl/>
        </w:rPr>
        <w:t xml:space="preserve">. </w:t>
      </w:r>
      <w:r w:rsidRPr="0077775C">
        <w:rPr>
          <w:rFonts w:cs="Traditional Arabic"/>
          <w:sz w:val="36"/>
          <w:szCs w:val="36"/>
          <w:rtl/>
        </w:rPr>
        <w:t>1985</w:t>
      </w:r>
      <w:r>
        <w:rPr>
          <w:rFonts w:cs="Traditional Arabic" w:hint="cs"/>
          <w:sz w:val="36"/>
          <w:szCs w:val="36"/>
          <w:rtl/>
        </w:rPr>
        <w:t xml:space="preserve">. </w:t>
      </w:r>
      <w:r w:rsidRPr="0072357A">
        <w:rPr>
          <w:rFonts w:cs="Traditional Arabic"/>
          <w:sz w:val="36"/>
          <w:szCs w:val="36"/>
          <w:rtl/>
        </w:rPr>
        <w:t>دليل عمل في إعداد المواد التعليمية لبرامج تعليم العربية</w:t>
      </w:r>
      <w:r>
        <w:rPr>
          <w:rFonts w:cs="Traditional Arabic" w:hint="cs"/>
          <w:sz w:val="36"/>
          <w:szCs w:val="36"/>
          <w:rtl/>
        </w:rPr>
        <w:t>.</w:t>
      </w:r>
      <w:r>
        <w:rPr>
          <w:rFonts w:cs="Traditional Arabic"/>
          <w:sz w:val="36"/>
          <w:szCs w:val="36"/>
          <w:rtl/>
        </w:rPr>
        <w:t xml:space="preserve"> </w:t>
      </w:r>
      <w:r w:rsidRPr="0077775C">
        <w:rPr>
          <w:rFonts w:cs="Traditional Arabic"/>
          <w:sz w:val="36"/>
          <w:szCs w:val="36"/>
          <w:rtl/>
        </w:rPr>
        <w:t>مكة المكرمة: جامعة أم القرى</w:t>
      </w:r>
      <w:r>
        <w:rPr>
          <w:rFonts w:cs="Traditional Arabic" w:hint="cs"/>
          <w:sz w:val="36"/>
          <w:szCs w:val="36"/>
          <w:rtl/>
        </w:rPr>
        <w:t>.</w:t>
      </w:r>
    </w:p>
    <w:p w:rsidR="00FB446A" w:rsidRPr="001923AA" w:rsidRDefault="00FB446A" w:rsidP="00FB446A">
      <w:pPr>
        <w:pStyle w:val="FootnoteText"/>
        <w:ind w:left="720" w:hanging="636"/>
        <w:jc w:val="both"/>
        <w:rPr>
          <w:rFonts w:ascii="Traditional Arabic" w:hAnsi="Traditional Arabic" w:cs="Traditional Arabic"/>
          <w:sz w:val="36"/>
          <w:szCs w:val="36"/>
          <w:lang w:val="id-ID"/>
        </w:rPr>
      </w:pPr>
    </w:p>
    <w:p w:rsidR="00FB446A" w:rsidRPr="00B72A40" w:rsidRDefault="00FB446A" w:rsidP="00FB446A">
      <w:pPr>
        <w:pStyle w:val="FootnoteText"/>
        <w:bidi w:val="0"/>
        <w:jc w:val="both"/>
        <w:rPr>
          <w:rFonts w:asciiTheme="majorBidi" w:hAnsiTheme="majorBidi" w:cstheme="majorBidi"/>
          <w:sz w:val="24"/>
          <w:szCs w:val="24"/>
          <w:lang w:val="id-ID"/>
        </w:rPr>
      </w:pPr>
      <w:r>
        <w:rPr>
          <w:rFonts w:asciiTheme="majorBidi" w:hAnsiTheme="majorBidi" w:cstheme="majorBidi"/>
          <w:sz w:val="24"/>
          <w:szCs w:val="24"/>
          <w:lang w:val="id-ID"/>
        </w:rPr>
        <w:t>Lufri</w:t>
      </w:r>
      <w:r>
        <w:rPr>
          <w:rFonts w:asciiTheme="majorBidi" w:hAnsiTheme="majorBidi" w:cstheme="majorBidi" w:hint="cs"/>
          <w:sz w:val="24"/>
          <w:szCs w:val="24"/>
          <w:rtl/>
          <w:lang w:val="id-ID"/>
        </w:rPr>
        <w:t>.</w:t>
      </w:r>
      <w:r w:rsidRPr="0072357A">
        <w:rPr>
          <w:rFonts w:asciiTheme="majorBidi" w:hAnsiTheme="majorBidi" w:cstheme="majorBidi"/>
          <w:sz w:val="24"/>
          <w:szCs w:val="24"/>
          <w:lang w:val="id-ID"/>
        </w:rPr>
        <w:t xml:space="preserve"> </w:t>
      </w:r>
      <w:r w:rsidRPr="00B72A40">
        <w:rPr>
          <w:rFonts w:asciiTheme="majorBidi" w:hAnsiTheme="majorBidi" w:cstheme="majorBidi"/>
          <w:sz w:val="24"/>
          <w:szCs w:val="24"/>
          <w:lang w:val="id-ID"/>
        </w:rPr>
        <w:t>2005</w:t>
      </w:r>
      <w:r>
        <w:rPr>
          <w:rFonts w:asciiTheme="majorBidi" w:hAnsiTheme="majorBidi" w:cstheme="majorBidi" w:hint="cs"/>
          <w:sz w:val="24"/>
          <w:szCs w:val="24"/>
          <w:rtl/>
          <w:lang w:val="id-ID"/>
        </w:rPr>
        <w:t>.</w:t>
      </w:r>
      <w:r w:rsidRPr="00B72A40">
        <w:rPr>
          <w:rFonts w:asciiTheme="majorBidi" w:hAnsiTheme="majorBidi" w:cstheme="majorBidi"/>
          <w:sz w:val="24"/>
          <w:szCs w:val="24"/>
          <w:lang w:val="id-ID"/>
        </w:rPr>
        <w:t xml:space="preserve"> </w:t>
      </w:r>
      <w:r w:rsidRPr="001923AA">
        <w:rPr>
          <w:rFonts w:asciiTheme="majorBidi" w:hAnsiTheme="majorBidi" w:cstheme="majorBidi"/>
          <w:sz w:val="24"/>
          <w:szCs w:val="24"/>
          <w:lang w:val="id-ID"/>
        </w:rPr>
        <w:t>Metodologi Penelitian</w:t>
      </w:r>
      <w:r>
        <w:rPr>
          <w:rFonts w:asciiTheme="majorBidi" w:hAnsiTheme="majorBidi" w:cstheme="majorBidi" w:hint="cs"/>
          <w:i/>
          <w:iCs/>
          <w:sz w:val="24"/>
          <w:szCs w:val="24"/>
          <w:rtl/>
          <w:lang w:val="id-ID"/>
        </w:rPr>
        <w:t>.</w:t>
      </w:r>
      <w:r w:rsidRPr="00B72A40">
        <w:rPr>
          <w:rFonts w:asciiTheme="majorBidi" w:hAnsiTheme="majorBidi" w:cstheme="majorBidi"/>
          <w:i/>
          <w:iCs/>
          <w:sz w:val="24"/>
          <w:szCs w:val="24"/>
          <w:lang w:val="id-ID"/>
        </w:rPr>
        <w:t xml:space="preserve"> </w:t>
      </w:r>
      <w:r w:rsidRPr="00B72A40">
        <w:rPr>
          <w:rFonts w:asciiTheme="majorBidi" w:hAnsiTheme="majorBidi" w:cstheme="majorBidi"/>
          <w:sz w:val="24"/>
          <w:szCs w:val="24"/>
          <w:lang w:val="id-ID"/>
        </w:rPr>
        <w:t>Pa</w:t>
      </w:r>
      <w:r>
        <w:rPr>
          <w:rFonts w:asciiTheme="majorBidi" w:hAnsiTheme="majorBidi" w:cstheme="majorBidi"/>
          <w:sz w:val="24"/>
          <w:szCs w:val="24"/>
          <w:lang w:val="id-ID"/>
        </w:rPr>
        <w:t>dang: Universitas Negeri Padang</w:t>
      </w:r>
      <w:r w:rsidRPr="00B72A40">
        <w:rPr>
          <w:rFonts w:asciiTheme="majorBidi" w:hAnsiTheme="majorBidi" w:cstheme="majorBidi"/>
          <w:sz w:val="24"/>
          <w:szCs w:val="24"/>
          <w:lang w:val="id-ID"/>
        </w:rPr>
        <w:t>.</w:t>
      </w:r>
      <w:r w:rsidRPr="00B72A40">
        <w:rPr>
          <w:rFonts w:asciiTheme="majorBidi" w:hAnsiTheme="majorBidi" w:cstheme="majorBidi"/>
          <w:sz w:val="24"/>
          <w:szCs w:val="24"/>
          <w:rtl/>
          <w:lang w:val="id-ID"/>
        </w:rPr>
        <w:t xml:space="preserve"> </w:t>
      </w:r>
    </w:p>
    <w:p w:rsidR="00A751D3" w:rsidRPr="00FB446A" w:rsidRDefault="00F1193B" w:rsidP="00FB446A">
      <w:pPr>
        <w:pStyle w:val="ListParagraph"/>
        <w:spacing w:after="0" w:line="360" w:lineRule="auto"/>
        <w:ind w:left="0"/>
        <w:rPr>
          <w:lang w:val="id-ID"/>
        </w:rPr>
      </w:pPr>
    </w:p>
    <w:sectPr w:rsidR="00A751D3" w:rsidRPr="00FB446A" w:rsidSect="00AF0EBF">
      <w:type w:val="continuous"/>
      <w:pgSz w:w="11906" w:h="16838"/>
      <w:pgMar w:top="1440" w:right="1440" w:bottom="1440" w:left="1440" w:header="708" w:footer="708" w:gutter="0"/>
      <w:cols w:num="2" w:space="709"/>
      <w:bidi/>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0988" w:rsidRDefault="00120988" w:rsidP="00120988">
      <w:pPr>
        <w:spacing w:after="0" w:line="240" w:lineRule="auto"/>
      </w:pPr>
      <w:r>
        <w:separator/>
      </w:r>
    </w:p>
  </w:endnote>
  <w:endnote w:type="continuationSeparator" w:id="0">
    <w:p w:rsidR="00120988" w:rsidRDefault="00120988" w:rsidP="001209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w:panose1 w:val="02020603050405020304"/>
    <w:charset w:val="00"/>
    <w:family w:val="roman"/>
    <w:pitch w:val="variable"/>
    <w:sig w:usb0="E0002EFF" w:usb1="C000785B" w:usb2="00000009" w:usb3="00000000" w:csb0="000001FF" w:csb1="00000000"/>
  </w:font>
  <w:font w:name="Calibri">
    <w:altName w:val="Arial"/>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Sakkal Majalla">
    <w:panose1 w:val="02000000000000000000"/>
    <w:charset w:val="00"/>
    <w:family w:val="auto"/>
    <w:pitch w:val="variable"/>
    <w:sig w:usb0="80002007" w:usb1="80000000" w:usb2="00000008" w:usb3="00000000" w:csb0="000000D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0988" w:rsidRDefault="00120988" w:rsidP="00120988">
      <w:pPr>
        <w:spacing w:after="0" w:line="240" w:lineRule="auto"/>
      </w:pPr>
      <w:r>
        <w:separator/>
      </w:r>
    </w:p>
  </w:footnote>
  <w:footnote w:type="continuationSeparator" w:id="0">
    <w:p w:rsidR="00120988" w:rsidRDefault="00120988" w:rsidP="00120988">
      <w:pPr>
        <w:spacing w:after="0" w:line="240" w:lineRule="auto"/>
      </w:pPr>
      <w:r>
        <w:continuationSeparator/>
      </w:r>
    </w:p>
  </w:footnote>
  <w:footnote w:id="1">
    <w:p w:rsidR="00120988" w:rsidRPr="000020F7" w:rsidRDefault="00120988" w:rsidP="00120988">
      <w:pPr>
        <w:pStyle w:val="FootnoteText"/>
        <w:ind w:firstLine="720"/>
        <w:rPr>
          <w:rFonts w:ascii="Traditional Arabic" w:hAnsi="Traditional Arabic" w:cs="Traditional Arabic"/>
          <w:sz w:val="24"/>
          <w:szCs w:val="24"/>
        </w:rPr>
      </w:pPr>
      <w:r w:rsidRPr="000020F7">
        <w:rPr>
          <w:rStyle w:val="FootnoteReference"/>
          <w:rFonts w:ascii="Traditional Arabic" w:hAnsi="Traditional Arabic" w:cs="Traditional Arabic"/>
          <w:sz w:val="24"/>
          <w:szCs w:val="24"/>
        </w:rPr>
        <w:footnoteRef/>
      </w:r>
      <w:r w:rsidRPr="000020F7">
        <w:rPr>
          <w:rFonts w:ascii="Traditional Arabic" w:hAnsi="Traditional Arabic" w:cs="Traditional Arabic"/>
          <w:sz w:val="24"/>
          <w:szCs w:val="24"/>
        </w:rPr>
        <w:t xml:space="preserve"> </w:t>
      </w:r>
      <w:r w:rsidRPr="000020F7">
        <w:rPr>
          <w:rFonts w:ascii="Traditional Arabic" w:hAnsi="Traditional Arabic" w:cs="Traditional Arabic"/>
          <w:sz w:val="24"/>
          <w:szCs w:val="24"/>
          <w:rtl/>
        </w:rPr>
        <w:t xml:space="preserve"> رشدي أحمد طعيمة، </w:t>
      </w:r>
      <w:r w:rsidRPr="00F56A00">
        <w:rPr>
          <w:rFonts w:ascii="Traditional Arabic" w:hAnsi="Traditional Arabic" w:cs="Traditional Arabic"/>
          <w:i/>
          <w:iCs/>
          <w:sz w:val="24"/>
          <w:szCs w:val="24"/>
          <w:rtl/>
        </w:rPr>
        <w:t>دليل عمل في إعداد المواد التعليمية لبرامج تعليم العربية</w:t>
      </w:r>
      <w:r w:rsidRPr="000020F7">
        <w:rPr>
          <w:rFonts w:ascii="Traditional Arabic" w:hAnsi="Traditional Arabic" w:cs="Traditional Arabic"/>
          <w:sz w:val="24"/>
          <w:szCs w:val="24"/>
          <w:rtl/>
        </w:rPr>
        <w:t xml:space="preserve">، (مكة المكرمة: جامعة أم القرى، 1985)، ص.27-28.  </w:t>
      </w:r>
    </w:p>
  </w:footnote>
  <w:footnote w:id="2">
    <w:p w:rsidR="00120988" w:rsidRPr="000020F7" w:rsidRDefault="00120988" w:rsidP="00120988">
      <w:pPr>
        <w:pStyle w:val="FootnoteText"/>
        <w:ind w:firstLine="720"/>
        <w:jc w:val="both"/>
        <w:rPr>
          <w:rFonts w:ascii="Traditional Arabic" w:hAnsi="Traditional Arabic" w:cs="Traditional Arabic"/>
          <w:sz w:val="24"/>
          <w:szCs w:val="24"/>
        </w:rPr>
      </w:pPr>
      <w:r w:rsidRPr="000020F7">
        <w:rPr>
          <w:rStyle w:val="FootnoteReference"/>
          <w:rFonts w:ascii="Traditional Arabic" w:hAnsi="Traditional Arabic" w:cs="Traditional Arabic"/>
          <w:sz w:val="24"/>
          <w:szCs w:val="24"/>
        </w:rPr>
        <w:footnoteRef/>
      </w:r>
      <w:r w:rsidRPr="000020F7">
        <w:rPr>
          <w:rFonts w:ascii="Traditional Arabic" w:hAnsi="Traditional Arabic" w:cs="Traditional Arabic"/>
          <w:sz w:val="24"/>
          <w:szCs w:val="24"/>
        </w:rPr>
        <w:t xml:space="preserve"> </w:t>
      </w:r>
      <w:r w:rsidRPr="000020F7">
        <w:rPr>
          <w:rFonts w:ascii="Traditional Arabic" w:hAnsi="Traditional Arabic" w:cs="Traditional Arabic"/>
          <w:sz w:val="24"/>
          <w:szCs w:val="24"/>
          <w:rtl/>
        </w:rPr>
        <w:t xml:space="preserve"> عبد الرحمن بن إبراهم الفوزان</w:t>
      </w:r>
      <w:r w:rsidRPr="000020F7">
        <w:rPr>
          <w:rFonts w:ascii="Traditional Arabic" w:hAnsi="Traditional Arabic" w:cs="Traditional Arabic"/>
          <w:i/>
          <w:iCs/>
          <w:sz w:val="24"/>
          <w:szCs w:val="24"/>
          <w:rtl/>
        </w:rPr>
        <w:t>،</w:t>
      </w:r>
      <w:r w:rsidRPr="000020F7">
        <w:rPr>
          <w:rFonts w:ascii="Traditional Arabic" w:hAnsi="Traditional Arabic" w:cs="Traditional Arabic"/>
          <w:b/>
          <w:bCs/>
          <w:sz w:val="24"/>
          <w:szCs w:val="24"/>
          <w:rtl/>
        </w:rPr>
        <w:t xml:space="preserve"> </w:t>
      </w:r>
      <w:r w:rsidRPr="00F56A00">
        <w:rPr>
          <w:rFonts w:ascii="Traditional Arabic" w:hAnsi="Traditional Arabic" w:cs="Traditional Arabic"/>
          <w:i/>
          <w:iCs/>
          <w:sz w:val="24"/>
          <w:szCs w:val="24"/>
          <w:rtl/>
        </w:rPr>
        <w:t>إعداد مواد تعليم اللغة العربية لغير الناطقين بها</w:t>
      </w:r>
      <w:r w:rsidRPr="000020F7">
        <w:rPr>
          <w:rFonts w:ascii="Traditional Arabic" w:hAnsi="Traditional Arabic" w:cs="Traditional Arabic"/>
          <w:sz w:val="24"/>
          <w:szCs w:val="24"/>
          <w:rtl/>
        </w:rPr>
        <w:t>، (د.م: د.ط</w:t>
      </w:r>
      <w:r w:rsidRPr="000020F7">
        <w:rPr>
          <w:rFonts w:ascii="Traditional Arabic" w:hAnsi="Traditional Arabic" w:cs="Traditional Arabic"/>
          <w:sz w:val="24"/>
          <w:szCs w:val="24"/>
          <w:rtl/>
          <w:lang w:val="id-ID"/>
        </w:rPr>
        <w:t xml:space="preserve">، </w:t>
      </w:r>
      <w:r w:rsidRPr="000020F7">
        <w:rPr>
          <w:rFonts w:ascii="Traditional Arabic" w:hAnsi="Traditional Arabic" w:cs="Traditional Arabic"/>
          <w:sz w:val="24"/>
          <w:szCs w:val="24"/>
          <w:rtl/>
        </w:rPr>
        <w:t xml:space="preserve">1428)، ص.2. </w:t>
      </w:r>
    </w:p>
  </w:footnote>
  <w:footnote w:id="3">
    <w:p w:rsidR="00120988" w:rsidRPr="000020F7" w:rsidRDefault="00120988" w:rsidP="00120988">
      <w:pPr>
        <w:pStyle w:val="FootnoteText"/>
        <w:ind w:firstLine="708"/>
        <w:jc w:val="both"/>
        <w:rPr>
          <w:rFonts w:ascii="Traditional Arabic" w:hAnsi="Traditional Arabic" w:cs="Traditional Arabic"/>
          <w:sz w:val="24"/>
          <w:szCs w:val="24"/>
        </w:rPr>
      </w:pPr>
      <w:r w:rsidRPr="000020F7">
        <w:rPr>
          <w:rStyle w:val="FootnoteReference"/>
          <w:rFonts w:ascii="Traditional Arabic" w:hAnsi="Traditional Arabic" w:cs="Traditional Arabic"/>
          <w:sz w:val="24"/>
          <w:szCs w:val="24"/>
        </w:rPr>
        <w:footnoteRef/>
      </w:r>
      <w:r w:rsidRPr="000020F7">
        <w:rPr>
          <w:rFonts w:ascii="Traditional Arabic" w:hAnsi="Traditional Arabic" w:cs="Traditional Arabic"/>
          <w:sz w:val="24"/>
          <w:szCs w:val="24"/>
          <w:rtl/>
        </w:rPr>
        <w:t xml:space="preserve"> المؤسس</w:t>
      </w:r>
      <w:r>
        <w:rPr>
          <w:rFonts w:ascii="Traditional Arabic" w:hAnsi="Traditional Arabic" w:cs="Traditional Arabic"/>
          <w:sz w:val="24"/>
          <w:szCs w:val="24"/>
          <w:rtl/>
        </w:rPr>
        <w:t xml:space="preserve"> لمعهد التربية الإسلامية الحديث</w:t>
      </w:r>
      <w:r w:rsidRPr="000020F7">
        <w:rPr>
          <w:rFonts w:ascii="Traditional Arabic" w:hAnsi="Traditional Arabic" w:cs="Traditional Arabic"/>
          <w:sz w:val="24"/>
          <w:szCs w:val="24"/>
          <w:rtl/>
        </w:rPr>
        <w:t>ة دارالسلام كونتور.</w:t>
      </w:r>
    </w:p>
  </w:footnote>
  <w:footnote w:id="4">
    <w:p w:rsidR="00120988" w:rsidRPr="000020F7" w:rsidRDefault="00120988" w:rsidP="00120988">
      <w:pPr>
        <w:pStyle w:val="FootnoteText"/>
        <w:ind w:firstLine="708"/>
        <w:jc w:val="both"/>
        <w:rPr>
          <w:rFonts w:ascii="Traditional Arabic" w:hAnsi="Traditional Arabic" w:cs="Traditional Arabic"/>
          <w:sz w:val="24"/>
          <w:szCs w:val="24"/>
        </w:rPr>
      </w:pPr>
      <w:r w:rsidRPr="000020F7">
        <w:rPr>
          <w:rStyle w:val="FootnoteReference"/>
          <w:rFonts w:ascii="Traditional Arabic" w:hAnsi="Traditional Arabic" w:cs="Traditional Arabic"/>
          <w:sz w:val="24"/>
          <w:szCs w:val="24"/>
        </w:rPr>
        <w:footnoteRef/>
      </w:r>
      <w:r w:rsidRPr="000020F7">
        <w:rPr>
          <w:rFonts w:ascii="Traditional Arabic" w:hAnsi="Traditional Arabic" w:cs="Traditional Arabic"/>
          <w:sz w:val="24"/>
          <w:szCs w:val="24"/>
          <w:rtl/>
        </w:rPr>
        <w:t xml:space="preserve"> المعلم</w:t>
      </w:r>
      <w:r w:rsidRPr="000020F7">
        <w:rPr>
          <w:rFonts w:ascii="Traditional Arabic" w:hAnsi="Traditional Arabic" w:cs="Traditional Arabic"/>
          <w:color w:val="000000" w:themeColor="text1"/>
          <w:sz w:val="24"/>
          <w:szCs w:val="24"/>
          <w:rtl/>
        </w:rPr>
        <w:t xml:space="preserve"> </w:t>
      </w:r>
      <w:r>
        <w:rPr>
          <w:rFonts w:ascii="Traditional Arabic" w:hAnsi="Traditional Arabic" w:cs="Traditional Arabic"/>
          <w:sz w:val="24"/>
          <w:szCs w:val="24"/>
          <w:rtl/>
        </w:rPr>
        <w:t>لمعهد التربية الإسلامية الحديث</w:t>
      </w:r>
      <w:r w:rsidRPr="000020F7">
        <w:rPr>
          <w:rFonts w:ascii="Traditional Arabic" w:hAnsi="Traditional Arabic" w:cs="Traditional Arabic"/>
          <w:sz w:val="24"/>
          <w:szCs w:val="24"/>
          <w:rtl/>
        </w:rPr>
        <w:t>ة</w:t>
      </w:r>
      <w:r w:rsidRPr="000020F7">
        <w:rPr>
          <w:rFonts w:ascii="Traditional Arabic" w:hAnsi="Traditional Arabic" w:cs="Traditional Arabic"/>
          <w:color w:val="000000" w:themeColor="text1"/>
          <w:sz w:val="24"/>
          <w:szCs w:val="24"/>
          <w:rtl/>
        </w:rPr>
        <w:t xml:space="preserve"> دار السلام كونتور.</w:t>
      </w:r>
    </w:p>
  </w:footnote>
  <w:footnote w:id="5">
    <w:p w:rsidR="00120988" w:rsidRPr="000020F7" w:rsidRDefault="00120988" w:rsidP="00120988">
      <w:pPr>
        <w:pStyle w:val="FootnoteText"/>
        <w:bidi w:val="0"/>
        <w:ind w:firstLine="720"/>
        <w:jc w:val="both"/>
        <w:rPr>
          <w:rFonts w:ascii="Traditional Arabic" w:hAnsi="Traditional Arabic" w:cs="Traditional Arabic"/>
          <w:sz w:val="24"/>
          <w:szCs w:val="24"/>
          <w:lang w:val="id-ID"/>
        </w:rPr>
      </w:pPr>
      <w:r w:rsidRPr="000020F7">
        <w:rPr>
          <w:rStyle w:val="FootnoteReference"/>
          <w:rFonts w:ascii="Traditional Arabic" w:hAnsi="Traditional Arabic" w:cs="Traditional Arabic"/>
          <w:sz w:val="24"/>
          <w:szCs w:val="24"/>
        </w:rPr>
        <w:footnoteRef/>
      </w:r>
      <w:r w:rsidRPr="000020F7">
        <w:rPr>
          <w:rFonts w:ascii="Traditional Arabic" w:hAnsi="Traditional Arabic" w:cs="Traditional Arabic"/>
          <w:sz w:val="24"/>
          <w:szCs w:val="24"/>
        </w:rPr>
        <w:t xml:space="preserve"> </w:t>
      </w:r>
      <w:r w:rsidRPr="000020F7">
        <w:rPr>
          <w:rFonts w:asciiTheme="majorBidi" w:hAnsiTheme="majorBidi" w:cstheme="majorBidi"/>
          <w:lang w:val="id-ID"/>
        </w:rPr>
        <w:t xml:space="preserve">Lufri, </w:t>
      </w:r>
      <w:r w:rsidRPr="00F56A00">
        <w:rPr>
          <w:rFonts w:asciiTheme="majorBidi" w:hAnsiTheme="majorBidi" w:cstheme="majorBidi"/>
          <w:i/>
          <w:iCs/>
          <w:lang w:val="id-ID"/>
        </w:rPr>
        <w:t>Metodologi Penelitian</w:t>
      </w:r>
      <w:r w:rsidRPr="000020F7">
        <w:rPr>
          <w:rFonts w:asciiTheme="majorBidi" w:hAnsiTheme="majorBidi" w:cstheme="majorBidi"/>
          <w:i/>
          <w:iCs/>
          <w:lang w:val="id-ID"/>
        </w:rPr>
        <w:t xml:space="preserve">, </w:t>
      </w:r>
      <w:r w:rsidRPr="000020F7">
        <w:rPr>
          <w:rFonts w:asciiTheme="majorBidi" w:hAnsiTheme="majorBidi" w:cstheme="majorBidi"/>
          <w:lang w:val="id-ID"/>
        </w:rPr>
        <w:t>(Padang: Universitas Negeri Padang, 2005), h. 57.</w:t>
      </w:r>
      <w:r w:rsidRPr="000020F7">
        <w:rPr>
          <w:rFonts w:ascii="Traditional Arabic" w:hAnsi="Traditional Arabic" w:cs="Traditional Arabic"/>
          <w:sz w:val="24"/>
          <w:szCs w:val="24"/>
          <w:rtl/>
          <w:lang w:val="id-ID"/>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10A53"/>
    <w:multiLevelType w:val="hybridMultilevel"/>
    <w:tmpl w:val="5C4AD70A"/>
    <w:lvl w:ilvl="0" w:tplc="556A5C50">
      <w:start w:val="1"/>
      <w:numFmt w:val="decimal"/>
      <w:lvlText w:val="%1."/>
      <w:lvlJc w:val="left"/>
      <w:pPr>
        <w:ind w:left="720" w:hanging="360"/>
      </w:pPr>
      <w:rPr>
        <w:rFonts w:asciiTheme="majorBidi" w:hAnsiTheme="majorBidi" w:cstheme="majorBidi" w:hint="default"/>
        <w:b w:val="0"/>
        <w:bCs w:val="0"/>
        <w:color w:val="000000" w:themeColor="text1"/>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F9919F0"/>
    <w:multiLevelType w:val="hybridMultilevel"/>
    <w:tmpl w:val="6E1EFF4C"/>
    <w:lvl w:ilvl="0" w:tplc="D04A2438">
      <w:start w:val="1"/>
      <w:numFmt w:val="decimal"/>
      <w:lvlText w:val="%1."/>
      <w:lvlJc w:val="left"/>
      <w:pPr>
        <w:ind w:left="810" w:hanging="360"/>
      </w:pPr>
      <w:rPr>
        <w:rFonts w:asciiTheme="majorBidi" w:hAnsiTheme="majorBidi" w:cstheme="majorBidi" w:hint="default"/>
        <w:sz w:val="24"/>
        <w:szCs w:val="24"/>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
    <w:nsid w:val="59C63B08"/>
    <w:multiLevelType w:val="hybridMultilevel"/>
    <w:tmpl w:val="4096429C"/>
    <w:lvl w:ilvl="0" w:tplc="A5E612C8">
      <w:start w:val="1"/>
      <w:numFmt w:val="decimal"/>
      <w:lvlText w:val="%1."/>
      <w:lvlJc w:val="left"/>
      <w:pPr>
        <w:ind w:left="720" w:hanging="360"/>
      </w:pPr>
      <w:rPr>
        <w:b w:val="0"/>
        <w:bCs w:val="0"/>
        <w:color w:val="000000" w:themeColor="text1"/>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0988"/>
    <w:rsid w:val="0006500F"/>
    <w:rsid w:val="00120988"/>
    <w:rsid w:val="001A183D"/>
    <w:rsid w:val="00376CCE"/>
    <w:rsid w:val="003D1F59"/>
    <w:rsid w:val="004D5009"/>
    <w:rsid w:val="0063183C"/>
    <w:rsid w:val="00730D12"/>
    <w:rsid w:val="00812DB8"/>
    <w:rsid w:val="008F72E6"/>
    <w:rsid w:val="0096773B"/>
    <w:rsid w:val="00A408BE"/>
    <w:rsid w:val="00B672C0"/>
    <w:rsid w:val="00BE6A46"/>
    <w:rsid w:val="00D31358"/>
    <w:rsid w:val="00DA67A0"/>
    <w:rsid w:val="00F1193B"/>
    <w:rsid w:val="00FB446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0988"/>
    <w:rPr>
      <w:rFonts w:asciiTheme="minorHAnsi" w:hAnsiTheme="minorHAnsi" w:cstheme="minorBidi"/>
      <w:sz w:val="22"/>
      <w:szCs w:val="22"/>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20988"/>
    <w:rPr>
      <w:color w:val="0000FF" w:themeColor="hyperlink"/>
      <w:u w:val="single"/>
    </w:rPr>
  </w:style>
  <w:style w:type="paragraph" w:styleId="FootnoteText">
    <w:name w:val="footnote text"/>
    <w:basedOn w:val="Normal"/>
    <w:link w:val="FootnoteTextChar"/>
    <w:uiPriority w:val="99"/>
    <w:unhideWhenUsed/>
    <w:rsid w:val="00120988"/>
    <w:pPr>
      <w:bidi/>
      <w:spacing w:after="0" w:line="240" w:lineRule="auto"/>
    </w:pPr>
    <w:rPr>
      <w:sz w:val="20"/>
      <w:szCs w:val="20"/>
      <w:lang w:val="en-US"/>
    </w:rPr>
  </w:style>
  <w:style w:type="character" w:customStyle="1" w:styleId="FootnoteTextChar">
    <w:name w:val="Footnote Text Char"/>
    <w:basedOn w:val="DefaultParagraphFont"/>
    <w:link w:val="FootnoteText"/>
    <w:uiPriority w:val="99"/>
    <w:rsid w:val="00120988"/>
    <w:rPr>
      <w:rFonts w:asciiTheme="minorHAnsi" w:hAnsiTheme="minorHAnsi" w:cstheme="minorBidi"/>
      <w:sz w:val="20"/>
    </w:rPr>
  </w:style>
  <w:style w:type="character" w:styleId="FootnoteReference">
    <w:name w:val="footnote reference"/>
    <w:basedOn w:val="DefaultParagraphFont"/>
    <w:uiPriority w:val="99"/>
    <w:semiHidden/>
    <w:unhideWhenUsed/>
    <w:rsid w:val="00120988"/>
    <w:rPr>
      <w:vertAlign w:val="superscript"/>
    </w:rPr>
  </w:style>
  <w:style w:type="paragraph" w:styleId="BodyTextIndent">
    <w:name w:val="Body Text Indent"/>
    <w:basedOn w:val="Normal"/>
    <w:link w:val="BodyTextIndentChar"/>
    <w:uiPriority w:val="99"/>
    <w:rsid w:val="00120988"/>
    <w:pPr>
      <w:bidi/>
      <w:spacing w:after="120" w:line="240" w:lineRule="auto"/>
      <w:ind w:left="283"/>
    </w:pPr>
    <w:rPr>
      <w:rFonts w:ascii="Times New Roman" w:eastAsia="Times New Roman" w:hAnsi="Times New Roman" w:cs="Traditional Arabic"/>
      <w:sz w:val="24"/>
      <w:szCs w:val="24"/>
      <w:lang w:val="en-US" w:eastAsia="ar-SA"/>
    </w:rPr>
  </w:style>
  <w:style w:type="character" w:customStyle="1" w:styleId="BodyTextIndentChar">
    <w:name w:val="Body Text Indent Char"/>
    <w:basedOn w:val="DefaultParagraphFont"/>
    <w:link w:val="BodyTextIndent"/>
    <w:uiPriority w:val="99"/>
    <w:rsid w:val="00120988"/>
    <w:rPr>
      <w:rFonts w:eastAsia="Times New Roman" w:cs="Traditional Arabic"/>
      <w:szCs w:val="24"/>
      <w:lang w:eastAsia="ar-SA"/>
    </w:rPr>
  </w:style>
  <w:style w:type="paragraph" w:styleId="ListParagraph">
    <w:name w:val="List Paragraph"/>
    <w:basedOn w:val="Normal"/>
    <w:uiPriority w:val="99"/>
    <w:qFormat/>
    <w:rsid w:val="00120988"/>
    <w:pPr>
      <w:bidi/>
      <w:ind w:left="720"/>
      <w:contextualSpacing/>
    </w:pPr>
    <w:rPr>
      <w:lang w:val="en-US"/>
    </w:rPr>
  </w:style>
  <w:style w:type="table" w:styleId="TableGrid">
    <w:name w:val="Table Grid"/>
    <w:basedOn w:val="TableNormal"/>
    <w:uiPriority w:val="99"/>
    <w:rsid w:val="00120988"/>
    <w:pPr>
      <w:spacing w:after="0" w:line="240" w:lineRule="auto"/>
    </w:pPr>
    <w:rPr>
      <w:rFonts w:ascii="Calibri" w:eastAsia="Times New Roman"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0988"/>
    <w:rPr>
      <w:rFonts w:asciiTheme="minorHAnsi" w:hAnsiTheme="minorHAnsi" w:cstheme="minorBidi"/>
      <w:sz w:val="22"/>
      <w:szCs w:val="22"/>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20988"/>
    <w:rPr>
      <w:color w:val="0000FF" w:themeColor="hyperlink"/>
      <w:u w:val="single"/>
    </w:rPr>
  </w:style>
  <w:style w:type="paragraph" w:styleId="FootnoteText">
    <w:name w:val="footnote text"/>
    <w:basedOn w:val="Normal"/>
    <w:link w:val="FootnoteTextChar"/>
    <w:uiPriority w:val="99"/>
    <w:unhideWhenUsed/>
    <w:rsid w:val="00120988"/>
    <w:pPr>
      <w:bidi/>
      <w:spacing w:after="0" w:line="240" w:lineRule="auto"/>
    </w:pPr>
    <w:rPr>
      <w:sz w:val="20"/>
      <w:szCs w:val="20"/>
      <w:lang w:val="en-US"/>
    </w:rPr>
  </w:style>
  <w:style w:type="character" w:customStyle="1" w:styleId="FootnoteTextChar">
    <w:name w:val="Footnote Text Char"/>
    <w:basedOn w:val="DefaultParagraphFont"/>
    <w:link w:val="FootnoteText"/>
    <w:uiPriority w:val="99"/>
    <w:rsid w:val="00120988"/>
    <w:rPr>
      <w:rFonts w:asciiTheme="minorHAnsi" w:hAnsiTheme="minorHAnsi" w:cstheme="minorBidi"/>
      <w:sz w:val="20"/>
    </w:rPr>
  </w:style>
  <w:style w:type="character" w:styleId="FootnoteReference">
    <w:name w:val="footnote reference"/>
    <w:basedOn w:val="DefaultParagraphFont"/>
    <w:uiPriority w:val="99"/>
    <w:semiHidden/>
    <w:unhideWhenUsed/>
    <w:rsid w:val="00120988"/>
    <w:rPr>
      <w:vertAlign w:val="superscript"/>
    </w:rPr>
  </w:style>
  <w:style w:type="paragraph" w:styleId="BodyTextIndent">
    <w:name w:val="Body Text Indent"/>
    <w:basedOn w:val="Normal"/>
    <w:link w:val="BodyTextIndentChar"/>
    <w:uiPriority w:val="99"/>
    <w:rsid w:val="00120988"/>
    <w:pPr>
      <w:bidi/>
      <w:spacing w:after="120" w:line="240" w:lineRule="auto"/>
      <w:ind w:left="283"/>
    </w:pPr>
    <w:rPr>
      <w:rFonts w:ascii="Times New Roman" w:eastAsia="Times New Roman" w:hAnsi="Times New Roman" w:cs="Traditional Arabic"/>
      <w:sz w:val="24"/>
      <w:szCs w:val="24"/>
      <w:lang w:val="en-US" w:eastAsia="ar-SA"/>
    </w:rPr>
  </w:style>
  <w:style w:type="character" w:customStyle="1" w:styleId="BodyTextIndentChar">
    <w:name w:val="Body Text Indent Char"/>
    <w:basedOn w:val="DefaultParagraphFont"/>
    <w:link w:val="BodyTextIndent"/>
    <w:uiPriority w:val="99"/>
    <w:rsid w:val="00120988"/>
    <w:rPr>
      <w:rFonts w:eastAsia="Times New Roman" w:cs="Traditional Arabic"/>
      <w:szCs w:val="24"/>
      <w:lang w:eastAsia="ar-SA"/>
    </w:rPr>
  </w:style>
  <w:style w:type="paragraph" w:styleId="ListParagraph">
    <w:name w:val="List Paragraph"/>
    <w:basedOn w:val="Normal"/>
    <w:uiPriority w:val="99"/>
    <w:qFormat/>
    <w:rsid w:val="00120988"/>
    <w:pPr>
      <w:bidi/>
      <w:ind w:left="720"/>
      <w:contextualSpacing/>
    </w:pPr>
    <w:rPr>
      <w:lang w:val="en-US"/>
    </w:rPr>
  </w:style>
  <w:style w:type="table" w:styleId="TableGrid">
    <w:name w:val="Table Grid"/>
    <w:basedOn w:val="TableNormal"/>
    <w:uiPriority w:val="99"/>
    <w:rsid w:val="00120988"/>
    <w:pPr>
      <w:spacing w:after="0" w:line="240" w:lineRule="auto"/>
    </w:pPr>
    <w:rPr>
      <w:rFonts w:ascii="Calibri" w:eastAsia="Times New Roman"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am909398@gmail.co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12</Pages>
  <Words>1532</Words>
  <Characters>8733</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2018-11-15T08:26:00Z</dcterms:created>
  <dcterms:modified xsi:type="dcterms:W3CDTF">2018-11-27T02:52:00Z</dcterms:modified>
</cp:coreProperties>
</file>