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BE" w:rsidRPr="005619F6" w:rsidRDefault="00FB1CBE" w:rsidP="00FB1CBE">
      <w:pPr>
        <w:spacing w:after="0" w:line="240" w:lineRule="auto"/>
        <w:jc w:val="center"/>
        <w:rPr>
          <w:rFonts w:ascii="Arial" w:hAnsi="Arial" w:cs="Arial"/>
          <w:b/>
          <w:sz w:val="24"/>
          <w:szCs w:val="24"/>
          <w:lang w:val="id-ID"/>
        </w:rPr>
      </w:pPr>
      <w:r w:rsidRPr="00FB1CBE">
        <w:rPr>
          <w:rFonts w:ascii="Arial" w:hAnsi="Arial" w:cs="Arial"/>
          <w:b/>
          <w:sz w:val="24"/>
          <w:szCs w:val="24"/>
        </w:rPr>
        <w:t xml:space="preserve">MENERAPKAN PENGGUNAAN BAHAN </w:t>
      </w:r>
      <w:proofErr w:type="gramStart"/>
      <w:r w:rsidRPr="00FB1CBE">
        <w:rPr>
          <w:rFonts w:ascii="Arial" w:hAnsi="Arial" w:cs="Arial"/>
          <w:b/>
          <w:sz w:val="24"/>
          <w:szCs w:val="24"/>
        </w:rPr>
        <w:t>AJAR</w:t>
      </w:r>
      <w:proofErr w:type="gramEnd"/>
      <w:r w:rsidRPr="00FB1CBE">
        <w:rPr>
          <w:rFonts w:ascii="Arial" w:hAnsi="Arial" w:cs="Arial"/>
          <w:b/>
          <w:sz w:val="24"/>
          <w:szCs w:val="24"/>
        </w:rPr>
        <w:t xml:space="preserve"> </w:t>
      </w:r>
      <w:r w:rsidR="005619F6">
        <w:rPr>
          <w:rFonts w:ascii="Arial" w:hAnsi="Arial" w:cs="Arial"/>
          <w:b/>
          <w:sz w:val="24"/>
          <w:szCs w:val="24"/>
          <w:lang w:val="id-ID"/>
        </w:rPr>
        <w:t>BAGI GURU</w:t>
      </w:r>
    </w:p>
    <w:p w:rsidR="00FB1CBE" w:rsidRDefault="00BA1456" w:rsidP="00FB1CBE">
      <w:pPr>
        <w:spacing w:after="0" w:line="240" w:lineRule="auto"/>
        <w:jc w:val="center"/>
        <w:rPr>
          <w:rFonts w:ascii="Arial" w:hAnsi="Arial" w:cs="Arial"/>
          <w:b/>
          <w:sz w:val="24"/>
          <w:szCs w:val="24"/>
        </w:rPr>
      </w:pPr>
      <w:r>
        <w:rPr>
          <w:rFonts w:ascii="Arial" w:hAnsi="Arial" w:cs="Arial"/>
          <w:b/>
          <w:sz w:val="24"/>
          <w:szCs w:val="24"/>
        </w:rPr>
        <w:t>DI SM</w:t>
      </w:r>
      <w:r>
        <w:rPr>
          <w:rFonts w:ascii="Arial" w:hAnsi="Arial" w:cs="Arial"/>
          <w:b/>
          <w:sz w:val="24"/>
          <w:szCs w:val="24"/>
          <w:lang w:val="id-ID"/>
        </w:rPr>
        <w:t>A</w:t>
      </w:r>
      <w:r>
        <w:rPr>
          <w:rFonts w:ascii="Arial" w:hAnsi="Arial" w:cs="Arial"/>
          <w:b/>
          <w:sz w:val="24"/>
          <w:szCs w:val="24"/>
        </w:rPr>
        <w:t xml:space="preserve"> NEGERI </w:t>
      </w:r>
      <w:r>
        <w:rPr>
          <w:rFonts w:ascii="Arial" w:hAnsi="Arial" w:cs="Arial"/>
          <w:b/>
          <w:sz w:val="24"/>
          <w:szCs w:val="24"/>
          <w:lang w:val="id-ID"/>
        </w:rPr>
        <w:t>3</w:t>
      </w:r>
      <w:r w:rsidR="00FB1CBE" w:rsidRPr="00FB1CBE">
        <w:rPr>
          <w:rFonts w:ascii="Arial" w:hAnsi="Arial" w:cs="Arial"/>
          <w:b/>
          <w:sz w:val="24"/>
          <w:szCs w:val="24"/>
        </w:rPr>
        <w:t xml:space="preserve"> OGAN KOMERING ULU </w:t>
      </w:r>
    </w:p>
    <w:p w:rsidR="00AA26B4" w:rsidRPr="005619F6" w:rsidRDefault="00AA26B4" w:rsidP="00A119CB">
      <w:pPr>
        <w:spacing w:after="0" w:line="240" w:lineRule="auto"/>
        <w:jc w:val="center"/>
        <w:rPr>
          <w:rFonts w:ascii="Arial" w:hAnsi="Arial" w:cs="Arial"/>
          <w:b/>
          <w:sz w:val="24"/>
          <w:szCs w:val="24"/>
          <w:lang w:val="id-ID"/>
        </w:rPr>
      </w:pPr>
      <w:r w:rsidRPr="009A2B63">
        <w:rPr>
          <w:rFonts w:ascii="Arial" w:hAnsi="Arial" w:cs="Arial"/>
          <w:b/>
          <w:sz w:val="24"/>
          <w:szCs w:val="24"/>
        </w:rPr>
        <w:t xml:space="preserve">Oleh: </w:t>
      </w:r>
      <w:r w:rsidR="005619F6">
        <w:rPr>
          <w:rFonts w:ascii="Arial" w:hAnsi="Arial" w:cs="Arial"/>
          <w:b/>
          <w:sz w:val="24"/>
          <w:szCs w:val="24"/>
          <w:lang w:val="id-ID"/>
        </w:rPr>
        <w:t>Aryanti Agustina</w:t>
      </w:r>
    </w:p>
    <w:p w:rsidR="00AA26B4" w:rsidRDefault="00AA26B4" w:rsidP="00A119CB">
      <w:pPr>
        <w:spacing w:after="0" w:line="240" w:lineRule="auto"/>
        <w:ind w:firstLine="720"/>
        <w:jc w:val="both"/>
        <w:rPr>
          <w:rFonts w:ascii="Arial" w:hAnsi="Arial" w:cs="Arial"/>
          <w:sz w:val="24"/>
          <w:szCs w:val="24"/>
        </w:rPr>
      </w:pPr>
    </w:p>
    <w:p w:rsidR="00FB1CBE" w:rsidRDefault="00FB1CBE" w:rsidP="00A119CB">
      <w:pPr>
        <w:spacing w:after="0" w:line="240" w:lineRule="auto"/>
        <w:ind w:firstLine="720"/>
        <w:jc w:val="both"/>
        <w:rPr>
          <w:rFonts w:ascii="Arial" w:hAnsi="Arial" w:cs="Arial"/>
          <w:sz w:val="24"/>
          <w:szCs w:val="24"/>
        </w:rPr>
      </w:pPr>
    </w:p>
    <w:p w:rsidR="006006EA" w:rsidRDefault="009A2B63" w:rsidP="00A119CB">
      <w:pPr>
        <w:spacing w:after="0" w:line="240" w:lineRule="auto"/>
        <w:jc w:val="center"/>
        <w:rPr>
          <w:rFonts w:ascii="Arial" w:eastAsia="Times New Roman" w:hAnsi="Arial" w:cs="Arial"/>
          <w:b/>
          <w:sz w:val="24"/>
          <w:szCs w:val="24"/>
          <w:lang w:eastAsia="en-GB"/>
        </w:rPr>
      </w:pPr>
      <w:r w:rsidRPr="009A2B63">
        <w:rPr>
          <w:rFonts w:ascii="Arial" w:eastAsia="Times New Roman" w:hAnsi="Arial" w:cs="Arial"/>
          <w:b/>
          <w:sz w:val="24"/>
          <w:szCs w:val="24"/>
          <w:lang w:eastAsia="en-GB"/>
        </w:rPr>
        <w:t>Abstract</w:t>
      </w:r>
    </w:p>
    <w:p w:rsidR="0033241F" w:rsidRPr="0033241F" w:rsidRDefault="0033241F" w:rsidP="0033241F">
      <w:pPr>
        <w:spacing w:after="0" w:line="240" w:lineRule="auto"/>
        <w:ind w:firstLine="709"/>
        <w:jc w:val="both"/>
        <w:rPr>
          <w:rFonts w:ascii="Arial" w:eastAsia="Times New Roman" w:hAnsi="Arial" w:cs="Arial"/>
          <w:sz w:val="24"/>
          <w:szCs w:val="24"/>
          <w:lang w:eastAsia="en-GB"/>
        </w:rPr>
      </w:pPr>
      <w:r w:rsidRPr="0033241F">
        <w:rPr>
          <w:rFonts w:ascii="Arial" w:eastAsia="Times New Roman" w:hAnsi="Arial" w:cs="Arial"/>
          <w:sz w:val="24"/>
          <w:szCs w:val="24"/>
          <w:lang w:eastAsia="en-GB"/>
        </w:rPr>
        <w:t>This research was c</w:t>
      </w:r>
      <w:r w:rsidR="00BA1456">
        <w:rPr>
          <w:rFonts w:ascii="Arial" w:eastAsia="Times New Roman" w:hAnsi="Arial" w:cs="Arial"/>
          <w:sz w:val="24"/>
          <w:szCs w:val="24"/>
          <w:lang w:eastAsia="en-GB"/>
        </w:rPr>
        <w:t>onducted in a class action SM</w:t>
      </w:r>
      <w:r w:rsidR="00BA1456">
        <w:rPr>
          <w:rFonts w:ascii="Arial" w:eastAsia="Times New Roman" w:hAnsi="Arial" w:cs="Arial"/>
          <w:sz w:val="24"/>
          <w:szCs w:val="24"/>
          <w:lang w:val="id-ID" w:eastAsia="en-GB"/>
        </w:rPr>
        <w:t>A</w:t>
      </w:r>
      <w:r w:rsidR="00BA1456">
        <w:rPr>
          <w:rFonts w:ascii="Arial" w:eastAsia="Times New Roman" w:hAnsi="Arial" w:cs="Arial"/>
          <w:sz w:val="24"/>
          <w:szCs w:val="24"/>
          <w:lang w:eastAsia="en-GB"/>
        </w:rPr>
        <w:t xml:space="preserve"> </w:t>
      </w:r>
      <w:r w:rsidR="00BA1456">
        <w:rPr>
          <w:rFonts w:ascii="Arial" w:eastAsia="Times New Roman" w:hAnsi="Arial" w:cs="Arial"/>
          <w:sz w:val="24"/>
          <w:szCs w:val="24"/>
          <w:lang w:val="id-ID" w:eastAsia="en-GB"/>
        </w:rPr>
        <w:t>3</w:t>
      </w:r>
      <w:r w:rsidRPr="0033241F">
        <w:rPr>
          <w:rFonts w:ascii="Arial" w:eastAsia="Times New Roman" w:hAnsi="Arial" w:cs="Arial"/>
          <w:sz w:val="24"/>
          <w:szCs w:val="24"/>
          <w:lang w:eastAsia="en-GB"/>
        </w:rPr>
        <w:t xml:space="preserve"> OKU concerning the ability of teachers to implement the use of teaching materials. The formulation of the problem in research is how the teacher's ability by applying the use of teaching materials in SMP 9 Ogan Ogan Ulu. The study of this class action planned to take place in the second cycle of the meeting to each cycle 3 times meeting.</w:t>
      </w:r>
    </w:p>
    <w:p w:rsidR="0033241F" w:rsidRPr="0033241F" w:rsidRDefault="0033241F" w:rsidP="0033241F">
      <w:pPr>
        <w:spacing w:after="0" w:line="240" w:lineRule="auto"/>
        <w:ind w:firstLine="709"/>
        <w:jc w:val="both"/>
        <w:rPr>
          <w:rFonts w:ascii="Arial" w:eastAsia="Times New Roman" w:hAnsi="Arial" w:cs="Arial"/>
          <w:sz w:val="24"/>
          <w:szCs w:val="24"/>
          <w:lang w:eastAsia="en-GB"/>
        </w:rPr>
      </w:pPr>
      <w:r w:rsidRPr="0033241F">
        <w:rPr>
          <w:rFonts w:ascii="Arial" w:eastAsia="Times New Roman" w:hAnsi="Arial" w:cs="Arial"/>
          <w:sz w:val="24"/>
          <w:szCs w:val="24"/>
          <w:lang w:eastAsia="en-GB"/>
        </w:rPr>
        <w:t>The results showed that the frequency of planning is 64.67, the frequency of execution is 66.67 and frequency of assessment was 80.42.</w:t>
      </w:r>
    </w:p>
    <w:p w:rsidR="0088130B" w:rsidRDefault="0033241F" w:rsidP="0033241F">
      <w:pPr>
        <w:spacing w:after="0" w:line="240" w:lineRule="auto"/>
        <w:ind w:firstLine="709"/>
        <w:jc w:val="both"/>
        <w:rPr>
          <w:rFonts w:ascii="Arial" w:eastAsia="Times New Roman" w:hAnsi="Arial" w:cs="Arial"/>
          <w:sz w:val="24"/>
          <w:szCs w:val="24"/>
          <w:lang w:eastAsia="en-GB"/>
        </w:rPr>
      </w:pPr>
      <w:r w:rsidRPr="0033241F">
        <w:rPr>
          <w:rFonts w:ascii="Arial" w:eastAsia="Times New Roman" w:hAnsi="Arial" w:cs="Arial"/>
          <w:sz w:val="24"/>
          <w:szCs w:val="24"/>
          <w:lang w:eastAsia="en-GB"/>
        </w:rPr>
        <w:t>The researchers suggestion is to conduct quality improvement in implementing the use of teaching materials ranging from planning and implementation to the assessment so that teachers have the professional ability to perform the duties of professionalism, especially in the design and planning of teaching materials that will be given to students.</w:t>
      </w:r>
    </w:p>
    <w:p w:rsidR="00FB1CBE" w:rsidRDefault="00FB1CBE" w:rsidP="0088130B">
      <w:pPr>
        <w:spacing w:after="0" w:line="240" w:lineRule="auto"/>
        <w:ind w:firstLine="709"/>
        <w:jc w:val="both"/>
        <w:rPr>
          <w:rFonts w:ascii="Arial" w:eastAsia="Times New Roman" w:hAnsi="Arial" w:cs="Arial"/>
          <w:sz w:val="24"/>
          <w:szCs w:val="24"/>
          <w:lang w:eastAsia="en-GB"/>
        </w:rPr>
      </w:pPr>
    </w:p>
    <w:p w:rsidR="00FB1CBE" w:rsidRDefault="00FB1CBE" w:rsidP="0088130B">
      <w:pPr>
        <w:spacing w:after="0" w:line="240" w:lineRule="auto"/>
        <w:ind w:firstLine="709"/>
        <w:jc w:val="both"/>
        <w:rPr>
          <w:rFonts w:ascii="Arial" w:eastAsia="Times New Roman" w:hAnsi="Arial" w:cs="Arial"/>
          <w:sz w:val="24"/>
          <w:szCs w:val="24"/>
          <w:lang w:eastAsia="en-GB"/>
        </w:rPr>
      </w:pPr>
    </w:p>
    <w:p w:rsidR="009A2B63" w:rsidRPr="009D777A" w:rsidRDefault="00C33D54" w:rsidP="00414D49">
      <w:pPr>
        <w:spacing w:after="0" w:line="240" w:lineRule="auto"/>
        <w:jc w:val="center"/>
        <w:rPr>
          <w:rFonts w:ascii="Arial" w:hAnsi="Arial" w:cs="Arial"/>
          <w:szCs w:val="24"/>
        </w:rPr>
      </w:pPr>
      <w:r w:rsidRPr="009D777A">
        <w:rPr>
          <w:rFonts w:ascii="Arial" w:hAnsi="Arial" w:cs="Arial"/>
          <w:b/>
          <w:sz w:val="20"/>
          <w:szCs w:val="24"/>
        </w:rPr>
        <w:t>Keywords</w:t>
      </w:r>
      <w:r w:rsidRPr="009D777A">
        <w:rPr>
          <w:rFonts w:ascii="Arial" w:hAnsi="Arial" w:cs="Arial"/>
          <w:sz w:val="20"/>
          <w:szCs w:val="24"/>
        </w:rPr>
        <w:t xml:space="preserve">: </w:t>
      </w:r>
      <w:r w:rsidR="0033241F" w:rsidRPr="0033241F">
        <w:rPr>
          <w:rFonts w:ascii="Arial" w:hAnsi="Arial" w:cs="Arial"/>
          <w:sz w:val="20"/>
          <w:szCs w:val="24"/>
        </w:rPr>
        <w:t>teaching materials</w:t>
      </w:r>
      <w:r w:rsidR="009D777A" w:rsidRPr="009D777A">
        <w:rPr>
          <w:rFonts w:ascii="Arial" w:hAnsi="Arial" w:cs="Arial"/>
          <w:sz w:val="20"/>
          <w:szCs w:val="24"/>
        </w:rPr>
        <w:t>, PTK</w:t>
      </w:r>
    </w:p>
    <w:p w:rsidR="009A2B63" w:rsidRDefault="009A2B63" w:rsidP="00A119CB">
      <w:pPr>
        <w:spacing w:after="0" w:line="240" w:lineRule="auto"/>
        <w:jc w:val="center"/>
        <w:rPr>
          <w:rFonts w:ascii="Arial" w:hAnsi="Arial" w:cs="Arial"/>
          <w:sz w:val="24"/>
          <w:szCs w:val="24"/>
        </w:rPr>
      </w:pPr>
    </w:p>
    <w:p w:rsidR="009A2B63" w:rsidRDefault="009A2B63" w:rsidP="00A119CB">
      <w:pPr>
        <w:spacing w:after="0" w:line="240" w:lineRule="auto"/>
        <w:jc w:val="center"/>
        <w:rPr>
          <w:rFonts w:ascii="Arial" w:hAnsi="Arial" w:cs="Arial"/>
          <w:b/>
          <w:sz w:val="24"/>
          <w:szCs w:val="24"/>
        </w:rPr>
      </w:pPr>
      <w:r>
        <w:rPr>
          <w:rFonts w:ascii="Arial" w:hAnsi="Arial" w:cs="Arial"/>
          <w:b/>
          <w:sz w:val="24"/>
          <w:szCs w:val="24"/>
        </w:rPr>
        <w:t>Abstrak</w:t>
      </w:r>
    </w:p>
    <w:p w:rsidR="00924C5C" w:rsidRDefault="00924C5C" w:rsidP="00B71AD6">
      <w:pPr>
        <w:spacing w:after="0" w:line="240" w:lineRule="auto"/>
        <w:ind w:firstLine="709"/>
        <w:jc w:val="both"/>
        <w:rPr>
          <w:rFonts w:ascii="Arial" w:eastAsia="Times New Roman" w:hAnsi="Arial" w:cs="Arial"/>
          <w:sz w:val="24"/>
          <w:szCs w:val="24"/>
          <w:lang w:eastAsia="en-GB"/>
        </w:rPr>
      </w:pPr>
    </w:p>
    <w:p w:rsidR="00D06AE1" w:rsidRDefault="00D06AE1" w:rsidP="00D06AE1">
      <w:pPr>
        <w:spacing w:after="0" w:line="240" w:lineRule="auto"/>
        <w:ind w:firstLine="709"/>
        <w:jc w:val="both"/>
        <w:rPr>
          <w:rFonts w:ascii="Arial" w:hAnsi="Arial" w:cs="Arial"/>
          <w:sz w:val="24"/>
          <w:szCs w:val="24"/>
        </w:rPr>
      </w:pPr>
      <w:proofErr w:type="gramStart"/>
      <w:r w:rsidRPr="00E77ED6">
        <w:rPr>
          <w:rFonts w:ascii="Arial" w:eastAsia="Times New Roman" w:hAnsi="Arial" w:cs="Arial"/>
          <w:sz w:val="24"/>
          <w:szCs w:val="24"/>
          <w:lang w:eastAsia="en-GB"/>
        </w:rPr>
        <w:t xml:space="preserve">Penelitian ini adalah penelitian tindakan kelas yang dilaksanakan </w:t>
      </w:r>
      <w:r w:rsidR="00BA1456">
        <w:rPr>
          <w:rFonts w:ascii="Arial" w:eastAsia="Times New Roman" w:hAnsi="Arial" w:cs="Arial"/>
          <w:sz w:val="24"/>
          <w:szCs w:val="24"/>
          <w:lang w:eastAsia="en-GB"/>
        </w:rPr>
        <w:t>di SM</w:t>
      </w:r>
      <w:r w:rsidR="00BA1456">
        <w:rPr>
          <w:rFonts w:ascii="Arial" w:eastAsia="Times New Roman" w:hAnsi="Arial" w:cs="Arial"/>
          <w:sz w:val="24"/>
          <w:szCs w:val="24"/>
          <w:lang w:val="id-ID" w:eastAsia="en-GB"/>
        </w:rPr>
        <w:t>A</w:t>
      </w:r>
      <w:r w:rsidR="00BA1456">
        <w:rPr>
          <w:rFonts w:ascii="Arial" w:eastAsia="Times New Roman" w:hAnsi="Arial" w:cs="Arial"/>
          <w:sz w:val="24"/>
          <w:szCs w:val="24"/>
          <w:lang w:eastAsia="en-GB"/>
        </w:rPr>
        <w:t xml:space="preserve"> Negeri </w:t>
      </w:r>
      <w:r w:rsidR="00BA1456">
        <w:rPr>
          <w:rFonts w:ascii="Arial" w:eastAsia="Times New Roman" w:hAnsi="Arial" w:cs="Arial"/>
          <w:sz w:val="24"/>
          <w:szCs w:val="24"/>
          <w:lang w:val="id-ID" w:eastAsia="en-GB"/>
        </w:rPr>
        <w:t>3</w:t>
      </w:r>
      <w:r>
        <w:rPr>
          <w:rFonts w:ascii="Arial" w:eastAsia="Times New Roman" w:hAnsi="Arial" w:cs="Arial"/>
          <w:sz w:val="24"/>
          <w:szCs w:val="24"/>
          <w:lang w:eastAsia="en-GB"/>
        </w:rPr>
        <w:t xml:space="preserve"> OKU</w:t>
      </w:r>
      <w:r w:rsidRPr="00E77ED6">
        <w:rPr>
          <w:rFonts w:ascii="Arial" w:eastAsia="Times New Roman" w:hAnsi="Arial" w:cs="Arial"/>
          <w:sz w:val="24"/>
          <w:szCs w:val="24"/>
          <w:lang w:eastAsia="en-GB"/>
        </w:rPr>
        <w:t xml:space="preserve"> yang menyangkut tentang</w:t>
      </w:r>
      <w:r>
        <w:rPr>
          <w:rFonts w:ascii="Arial" w:eastAsia="Times New Roman" w:hAnsi="Arial" w:cs="Arial"/>
          <w:sz w:val="24"/>
          <w:szCs w:val="24"/>
          <w:lang w:eastAsia="en-GB"/>
        </w:rPr>
        <w:t xml:space="preserve"> kemampuan guru menerapkan penggunaan bahan ajar</w:t>
      </w:r>
      <w:r w:rsidRPr="00E77ED6">
        <w:rPr>
          <w:rFonts w:ascii="Arial" w:eastAsia="Times New Roman" w:hAnsi="Arial" w:cs="Arial"/>
          <w:sz w:val="24"/>
          <w:szCs w:val="24"/>
          <w:lang w:eastAsia="en-GB"/>
        </w:rPr>
        <w:t>.</w:t>
      </w:r>
      <w:proofErr w:type="gramEnd"/>
      <w:r w:rsidRPr="00E77ED6">
        <w:rPr>
          <w:rFonts w:ascii="Arial" w:eastAsia="Times New Roman" w:hAnsi="Arial" w:cs="Arial"/>
          <w:sz w:val="24"/>
          <w:szCs w:val="24"/>
          <w:lang w:eastAsia="en-GB"/>
        </w:rPr>
        <w:t xml:space="preserve"> </w:t>
      </w:r>
      <w:proofErr w:type="gramStart"/>
      <w:r w:rsidRPr="00E77ED6">
        <w:rPr>
          <w:rFonts w:ascii="Arial" w:eastAsia="Times New Roman" w:hAnsi="Arial" w:cs="Arial"/>
          <w:sz w:val="24"/>
          <w:szCs w:val="24"/>
          <w:lang w:eastAsia="en-GB"/>
        </w:rPr>
        <w:t xml:space="preserve">Adapun rumusan masalah dalam penelitian adalah </w:t>
      </w:r>
      <w:r w:rsidRPr="00F875EC">
        <w:rPr>
          <w:rFonts w:ascii="Arial" w:eastAsia="Times New Roman" w:hAnsi="Arial" w:cs="Arial"/>
          <w:sz w:val="24"/>
          <w:szCs w:val="24"/>
          <w:lang w:eastAsia="en-GB"/>
        </w:rPr>
        <w:t>Bagaimana kemampuan guru menerapakan penggunaan</w:t>
      </w:r>
      <w:r w:rsidR="00BA1456">
        <w:rPr>
          <w:rFonts w:ascii="Arial" w:eastAsia="Times New Roman" w:hAnsi="Arial" w:cs="Arial"/>
          <w:sz w:val="24"/>
          <w:szCs w:val="24"/>
          <w:lang w:eastAsia="en-GB"/>
        </w:rPr>
        <w:t xml:space="preserve"> bahan ajar oleh di SMP Negeri </w:t>
      </w:r>
      <w:r w:rsidR="00BA1456">
        <w:rPr>
          <w:rFonts w:ascii="Arial" w:eastAsia="Times New Roman" w:hAnsi="Arial" w:cs="Arial"/>
          <w:sz w:val="24"/>
          <w:szCs w:val="24"/>
          <w:lang w:val="id-ID" w:eastAsia="en-GB"/>
        </w:rPr>
        <w:t>3</w:t>
      </w:r>
      <w:r w:rsidRPr="00F875EC">
        <w:rPr>
          <w:rFonts w:ascii="Arial" w:eastAsia="Times New Roman" w:hAnsi="Arial" w:cs="Arial"/>
          <w:sz w:val="24"/>
          <w:szCs w:val="24"/>
          <w:lang w:eastAsia="en-GB"/>
        </w:rPr>
        <w:t xml:space="preserve"> Ogan Komering Ulu</w:t>
      </w:r>
      <w:r>
        <w:rPr>
          <w:rFonts w:ascii="Arial" w:hAnsi="Arial" w:cs="Arial"/>
          <w:sz w:val="24"/>
          <w:szCs w:val="24"/>
        </w:rPr>
        <w:t>.</w:t>
      </w:r>
      <w:proofErr w:type="gramEnd"/>
      <w:r w:rsidRPr="00E77ED6">
        <w:rPr>
          <w:rFonts w:ascii="Arial" w:eastAsia="Times New Roman" w:hAnsi="Arial" w:cs="Arial"/>
          <w:sz w:val="24"/>
          <w:szCs w:val="24"/>
          <w:lang w:eastAsia="en-GB"/>
        </w:rPr>
        <w:t xml:space="preserve"> </w:t>
      </w:r>
      <w:proofErr w:type="gramStart"/>
      <w:r w:rsidRPr="00A20360">
        <w:rPr>
          <w:rFonts w:ascii="Arial" w:hAnsi="Arial" w:cs="Arial"/>
          <w:sz w:val="24"/>
          <w:szCs w:val="24"/>
        </w:rPr>
        <w:t>Penelitian tindakan kelas ini direncanakan ber</w:t>
      </w:r>
      <w:r>
        <w:rPr>
          <w:rFonts w:ascii="Arial" w:hAnsi="Arial" w:cs="Arial"/>
          <w:sz w:val="24"/>
          <w:szCs w:val="24"/>
        </w:rPr>
        <w:t>langsung dalam 2 siklus</w:t>
      </w:r>
      <w:r w:rsidRPr="00F875EC">
        <w:rPr>
          <w:rFonts w:ascii="Arial" w:hAnsi="Arial" w:cs="Arial"/>
          <w:sz w:val="24"/>
          <w:szCs w:val="24"/>
        </w:rPr>
        <w:t xml:space="preserve"> dengan pertemuan untuk masing-masing siklus sebanyak 3 kali pertemuan</w:t>
      </w:r>
      <w:r>
        <w:rPr>
          <w:rFonts w:ascii="Arial" w:hAnsi="Arial" w:cs="Arial"/>
          <w:sz w:val="24"/>
          <w:szCs w:val="24"/>
        </w:rPr>
        <w:t>.</w:t>
      </w:r>
      <w:proofErr w:type="gramEnd"/>
    </w:p>
    <w:p w:rsidR="00D06AE1" w:rsidRDefault="00D06AE1" w:rsidP="00D06AE1">
      <w:pPr>
        <w:spacing w:after="0" w:line="240" w:lineRule="auto"/>
        <w:ind w:firstLine="709"/>
        <w:jc w:val="both"/>
        <w:rPr>
          <w:rFonts w:ascii="Arial" w:hAnsi="Arial" w:cs="Arial"/>
          <w:sz w:val="24"/>
          <w:szCs w:val="24"/>
        </w:rPr>
      </w:pPr>
      <w:r w:rsidRPr="00E77ED6">
        <w:rPr>
          <w:rFonts w:ascii="Arial" w:eastAsia="Times New Roman" w:hAnsi="Arial" w:cs="Arial"/>
          <w:sz w:val="24"/>
          <w:szCs w:val="24"/>
          <w:lang w:eastAsia="en-GB"/>
        </w:rPr>
        <w:t xml:space="preserve">Adapun hasil penelitian menunjukkan bahwa </w:t>
      </w:r>
      <w:r>
        <w:rPr>
          <w:rFonts w:ascii="Arial" w:eastAsia="Times New Roman" w:hAnsi="Arial" w:cs="Arial"/>
          <w:sz w:val="24"/>
          <w:szCs w:val="24"/>
          <w:lang w:eastAsia="en-GB"/>
        </w:rPr>
        <w:t xml:space="preserve">frekuensi untuk perencanaan adalah </w:t>
      </w:r>
      <w:r>
        <w:rPr>
          <w:rFonts w:ascii="Arial" w:hAnsi="Arial" w:cs="Arial"/>
          <w:sz w:val="24"/>
          <w:szCs w:val="24"/>
        </w:rPr>
        <w:t>64</w:t>
      </w:r>
      <w:proofErr w:type="gramStart"/>
      <w:r>
        <w:rPr>
          <w:rFonts w:ascii="Arial" w:hAnsi="Arial" w:cs="Arial"/>
          <w:sz w:val="24"/>
          <w:szCs w:val="24"/>
        </w:rPr>
        <w:t>,67</w:t>
      </w:r>
      <w:proofErr w:type="gramEnd"/>
      <w:r>
        <w:rPr>
          <w:rFonts w:ascii="Arial" w:hAnsi="Arial" w:cs="Arial"/>
          <w:sz w:val="24"/>
          <w:szCs w:val="24"/>
        </w:rPr>
        <w:t xml:space="preserve">, frekuensi untuk pelaksanaan adalah 66,67 dan frekuensi untuk penilaian adalah 80,42. </w:t>
      </w:r>
    </w:p>
    <w:p w:rsidR="00FB1CBE" w:rsidRDefault="00D06AE1" w:rsidP="00D06AE1">
      <w:pPr>
        <w:spacing w:after="0" w:line="240" w:lineRule="auto"/>
        <w:ind w:firstLine="709"/>
        <w:jc w:val="both"/>
        <w:rPr>
          <w:rFonts w:ascii="Arial" w:eastAsia="Times New Roman" w:hAnsi="Arial" w:cs="Arial"/>
          <w:sz w:val="24"/>
          <w:szCs w:val="24"/>
          <w:lang w:eastAsia="en-GB"/>
        </w:rPr>
      </w:pPr>
      <w:r w:rsidRPr="00E77ED6">
        <w:rPr>
          <w:rFonts w:ascii="Arial" w:eastAsia="Times New Roman" w:hAnsi="Arial" w:cs="Arial"/>
          <w:sz w:val="24"/>
          <w:szCs w:val="24"/>
          <w:lang w:eastAsia="en-GB"/>
        </w:rPr>
        <w:t xml:space="preserve">Adapun saran peneliti adalah </w:t>
      </w:r>
      <w:r w:rsidRPr="008718FE">
        <w:rPr>
          <w:rFonts w:ascii="Arial" w:eastAsia="Times New Roman" w:hAnsi="Arial" w:cs="Arial"/>
          <w:sz w:val="24"/>
          <w:szCs w:val="24"/>
          <w:lang w:eastAsia="en-GB"/>
        </w:rPr>
        <w:t xml:space="preserve">untuk melakukan peningkatan kualitas dalam menerapkan penggunaan bahan ajar mulai dari perencanaan dan pelaksanaan sampai pada penilaian sehingga guru memiliki kemampuan profesional untuk melaksanakan tugas-tugas keprofesiannya terutama dalam mendesain dan merencanakan bahan-bahan ajar yang </w:t>
      </w:r>
      <w:proofErr w:type="gramStart"/>
      <w:r w:rsidRPr="008718FE">
        <w:rPr>
          <w:rFonts w:ascii="Arial" w:eastAsia="Times New Roman" w:hAnsi="Arial" w:cs="Arial"/>
          <w:sz w:val="24"/>
          <w:szCs w:val="24"/>
          <w:lang w:eastAsia="en-GB"/>
        </w:rPr>
        <w:t>akan</w:t>
      </w:r>
      <w:proofErr w:type="gramEnd"/>
      <w:r w:rsidRPr="008718FE">
        <w:rPr>
          <w:rFonts w:ascii="Arial" w:eastAsia="Times New Roman" w:hAnsi="Arial" w:cs="Arial"/>
          <w:sz w:val="24"/>
          <w:szCs w:val="24"/>
          <w:lang w:eastAsia="en-GB"/>
        </w:rPr>
        <w:t xml:space="preserve"> diberikan kepada siswa</w:t>
      </w:r>
      <w:r>
        <w:rPr>
          <w:rFonts w:ascii="Arial" w:eastAsia="Times New Roman" w:hAnsi="Arial" w:cs="Arial"/>
          <w:sz w:val="24"/>
          <w:szCs w:val="24"/>
          <w:lang w:eastAsia="en-GB"/>
        </w:rPr>
        <w:t>.</w:t>
      </w:r>
    </w:p>
    <w:p w:rsidR="00FB1CBE" w:rsidRDefault="00FB1CBE" w:rsidP="00B71AD6">
      <w:pPr>
        <w:spacing w:after="0" w:line="240" w:lineRule="auto"/>
        <w:ind w:firstLine="709"/>
        <w:jc w:val="both"/>
        <w:rPr>
          <w:rFonts w:ascii="Arial" w:eastAsia="Times New Roman" w:hAnsi="Arial" w:cs="Arial"/>
          <w:sz w:val="24"/>
          <w:szCs w:val="24"/>
          <w:lang w:eastAsia="en-GB"/>
        </w:rPr>
      </w:pPr>
    </w:p>
    <w:p w:rsidR="009A2B63" w:rsidRPr="0046021B" w:rsidRDefault="009A2B63" w:rsidP="00A119CB">
      <w:pPr>
        <w:spacing w:after="0" w:line="240" w:lineRule="auto"/>
        <w:jc w:val="center"/>
        <w:rPr>
          <w:rFonts w:ascii="Arial" w:hAnsi="Arial" w:cs="Arial"/>
          <w:sz w:val="20"/>
          <w:szCs w:val="24"/>
        </w:rPr>
      </w:pPr>
      <w:r w:rsidRPr="0046021B">
        <w:rPr>
          <w:rFonts w:ascii="Arial" w:hAnsi="Arial" w:cs="Arial"/>
          <w:b/>
          <w:sz w:val="20"/>
          <w:szCs w:val="24"/>
        </w:rPr>
        <w:t>Kata kunci:</w:t>
      </w:r>
      <w:r w:rsidRPr="0046021B">
        <w:rPr>
          <w:rFonts w:ascii="Arial" w:hAnsi="Arial" w:cs="Arial"/>
          <w:sz w:val="20"/>
          <w:szCs w:val="24"/>
        </w:rPr>
        <w:t xml:space="preserve"> </w:t>
      </w:r>
      <w:r w:rsidR="0033241F">
        <w:rPr>
          <w:rFonts w:ascii="Arial" w:hAnsi="Arial" w:cs="Arial"/>
          <w:sz w:val="20"/>
          <w:szCs w:val="24"/>
        </w:rPr>
        <w:t>bahan ajar, PTK</w:t>
      </w:r>
    </w:p>
    <w:p w:rsidR="0046021B" w:rsidRPr="00BF4C67" w:rsidRDefault="0046021B" w:rsidP="00A119CB">
      <w:pPr>
        <w:spacing w:after="0" w:line="240" w:lineRule="auto"/>
        <w:jc w:val="center"/>
        <w:rPr>
          <w:rFonts w:ascii="Arial" w:hAnsi="Arial" w:cs="Arial"/>
          <w:sz w:val="24"/>
          <w:szCs w:val="24"/>
        </w:rPr>
      </w:pPr>
    </w:p>
    <w:p w:rsidR="0046021B" w:rsidRDefault="0046021B" w:rsidP="00743A33">
      <w:pPr>
        <w:tabs>
          <w:tab w:val="left" w:pos="426"/>
          <w:tab w:val="left" w:pos="1560"/>
          <w:tab w:val="left" w:pos="1701"/>
        </w:tabs>
        <w:spacing w:after="0" w:line="360" w:lineRule="auto"/>
        <w:ind w:left="1701" w:hanging="1701"/>
        <w:rPr>
          <w:rFonts w:ascii="Arial" w:hAnsi="Arial" w:cs="Arial"/>
          <w:sz w:val="20"/>
        </w:rPr>
      </w:pPr>
      <w:r>
        <w:rPr>
          <w:rFonts w:ascii="Arial" w:hAnsi="Arial" w:cs="Arial"/>
          <w:sz w:val="20"/>
        </w:rPr>
        <w:t xml:space="preserve">*) </w:t>
      </w:r>
      <w:r>
        <w:rPr>
          <w:rFonts w:ascii="Arial" w:hAnsi="Arial" w:cs="Arial"/>
          <w:sz w:val="20"/>
        </w:rPr>
        <w:tab/>
      </w:r>
      <w:r w:rsidRPr="00410DBD">
        <w:rPr>
          <w:rFonts w:ascii="Arial" w:hAnsi="Arial" w:cs="Arial"/>
          <w:sz w:val="20"/>
        </w:rPr>
        <w:t>Jabatan</w:t>
      </w:r>
      <w:r w:rsidRPr="00410DBD">
        <w:rPr>
          <w:rFonts w:ascii="Arial" w:hAnsi="Arial" w:cs="Arial"/>
          <w:sz w:val="20"/>
        </w:rPr>
        <w:tab/>
        <w:t xml:space="preserve">: </w:t>
      </w:r>
      <w:r w:rsidRPr="00410DBD">
        <w:rPr>
          <w:rFonts w:ascii="Arial" w:hAnsi="Arial" w:cs="Arial"/>
          <w:sz w:val="20"/>
        </w:rPr>
        <w:tab/>
      </w:r>
      <w:r w:rsidR="005619F6">
        <w:rPr>
          <w:rFonts w:ascii="Arial" w:hAnsi="Arial" w:cs="Arial"/>
          <w:sz w:val="20"/>
          <w:lang w:val="id-ID"/>
        </w:rPr>
        <w:t>Dosen Program Studi Pendidikan Bahasa, Sastra Indonesia dan Daerah Universitas Baturaja</w:t>
      </w:r>
      <w:r w:rsidR="003500BD">
        <w:rPr>
          <w:rFonts w:ascii="Arial" w:hAnsi="Arial" w:cs="Arial"/>
          <w:sz w:val="20"/>
        </w:rPr>
        <w:t xml:space="preserve">, OKU, </w:t>
      </w:r>
      <w:r w:rsidR="003500BD" w:rsidRPr="00410DBD">
        <w:rPr>
          <w:rFonts w:ascii="Arial" w:hAnsi="Arial" w:cs="Arial"/>
          <w:sz w:val="20"/>
        </w:rPr>
        <w:t>Sum-Sel</w:t>
      </w:r>
    </w:p>
    <w:p w:rsidR="00052459" w:rsidRDefault="00052459" w:rsidP="00FB1CBE">
      <w:pPr>
        <w:spacing w:after="0" w:line="360" w:lineRule="auto"/>
        <w:jc w:val="both"/>
        <w:rPr>
          <w:rFonts w:ascii="Arial" w:hAnsi="Arial" w:cs="Arial"/>
          <w:b/>
          <w:sz w:val="24"/>
          <w:szCs w:val="24"/>
        </w:rPr>
      </w:pPr>
    </w:p>
    <w:p w:rsidR="00FB1CBE" w:rsidRDefault="00FB1CBE" w:rsidP="00FB1CBE">
      <w:pPr>
        <w:spacing w:after="0" w:line="360" w:lineRule="auto"/>
        <w:jc w:val="both"/>
        <w:rPr>
          <w:rFonts w:ascii="Arial" w:hAnsi="Arial" w:cs="Arial"/>
          <w:b/>
          <w:sz w:val="24"/>
          <w:szCs w:val="24"/>
        </w:rPr>
      </w:pPr>
    </w:p>
    <w:p w:rsidR="0033241F" w:rsidRPr="00BF4C67" w:rsidRDefault="0033241F" w:rsidP="00FB1CBE">
      <w:pPr>
        <w:spacing w:after="0" w:line="360" w:lineRule="auto"/>
        <w:jc w:val="both"/>
        <w:rPr>
          <w:rFonts w:ascii="Arial" w:hAnsi="Arial" w:cs="Arial"/>
          <w:b/>
          <w:sz w:val="24"/>
          <w:szCs w:val="24"/>
        </w:rPr>
        <w:sectPr w:rsidR="0033241F" w:rsidRPr="00BF4C67" w:rsidSect="00D04182">
          <w:footerReference w:type="default" r:id="rId7"/>
          <w:type w:val="continuous"/>
          <w:pgSz w:w="11907" w:h="16840" w:code="9"/>
          <w:pgMar w:top="1701" w:right="1701" w:bottom="1701" w:left="1701" w:header="1134" w:footer="851" w:gutter="0"/>
          <w:pgNumType w:start="1"/>
          <w:cols w:space="720"/>
          <w:noEndnote/>
        </w:sectPr>
      </w:pPr>
    </w:p>
    <w:p w:rsidR="00AA26B4" w:rsidRPr="00BF4C67" w:rsidRDefault="00AA26B4" w:rsidP="00BF4C67">
      <w:pPr>
        <w:spacing w:after="0" w:line="360" w:lineRule="auto"/>
        <w:jc w:val="both"/>
        <w:rPr>
          <w:rFonts w:ascii="Arial" w:hAnsi="Arial" w:cs="Arial"/>
          <w:sz w:val="24"/>
          <w:szCs w:val="24"/>
        </w:rPr>
      </w:pPr>
      <w:r w:rsidRPr="00BF4C67">
        <w:rPr>
          <w:rFonts w:ascii="Arial" w:hAnsi="Arial" w:cs="Arial"/>
          <w:b/>
          <w:sz w:val="24"/>
          <w:szCs w:val="24"/>
        </w:rPr>
        <w:lastRenderedPageBreak/>
        <w:t>PENDAHULUAN</w:t>
      </w:r>
      <w:r w:rsidRPr="00BF4C67">
        <w:rPr>
          <w:rFonts w:ascii="Arial" w:hAnsi="Arial" w:cs="Arial"/>
          <w:sz w:val="24"/>
          <w:szCs w:val="24"/>
        </w:rPr>
        <w:t xml:space="preserve"> </w:t>
      </w:r>
    </w:p>
    <w:p w:rsidR="00AA26B4" w:rsidRPr="00BF4C67" w:rsidRDefault="00AA26B4" w:rsidP="00BF4C67">
      <w:pPr>
        <w:numPr>
          <w:ilvl w:val="0"/>
          <w:numId w:val="2"/>
        </w:numPr>
        <w:spacing w:after="0" w:line="360" w:lineRule="auto"/>
        <w:ind w:left="426" w:hanging="426"/>
        <w:jc w:val="both"/>
        <w:rPr>
          <w:rFonts w:ascii="Arial" w:hAnsi="Arial" w:cs="Arial"/>
          <w:b/>
          <w:sz w:val="24"/>
          <w:szCs w:val="24"/>
        </w:rPr>
      </w:pPr>
      <w:r w:rsidRPr="00BF4C67">
        <w:rPr>
          <w:rFonts w:ascii="Arial" w:hAnsi="Arial" w:cs="Arial"/>
          <w:b/>
          <w:sz w:val="24"/>
          <w:szCs w:val="24"/>
        </w:rPr>
        <w:t>Latar Belakang</w:t>
      </w:r>
    </w:p>
    <w:p w:rsidR="00995E66" w:rsidRDefault="007F11BF" w:rsidP="005738A3">
      <w:pPr>
        <w:spacing w:after="0" w:line="360" w:lineRule="auto"/>
        <w:ind w:firstLine="720"/>
        <w:jc w:val="both"/>
        <w:rPr>
          <w:rFonts w:ascii="Arial" w:hAnsi="Arial" w:cs="Arial"/>
          <w:sz w:val="24"/>
          <w:szCs w:val="24"/>
        </w:rPr>
      </w:pPr>
      <w:r w:rsidRPr="007F11BF">
        <w:rPr>
          <w:rFonts w:ascii="Arial" w:hAnsi="Arial" w:cs="Arial"/>
          <w:sz w:val="24"/>
          <w:szCs w:val="24"/>
        </w:rPr>
        <w:t xml:space="preserve">Guru dalam menyusun program pembelajaran yang </w:t>
      </w:r>
      <w:proofErr w:type="gramStart"/>
      <w:r w:rsidRPr="007F11BF">
        <w:rPr>
          <w:rFonts w:ascii="Arial" w:hAnsi="Arial" w:cs="Arial"/>
          <w:sz w:val="24"/>
          <w:szCs w:val="24"/>
        </w:rPr>
        <w:t>akan</w:t>
      </w:r>
      <w:proofErr w:type="gramEnd"/>
      <w:r w:rsidRPr="007F11BF">
        <w:rPr>
          <w:rFonts w:ascii="Arial" w:hAnsi="Arial" w:cs="Arial"/>
          <w:sz w:val="24"/>
          <w:szCs w:val="24"/>
        </w:rPr>
        <w:t xml:space="preserve"> disajikan kepada siswa harus memilih bahan yang tepat. </w:t>
      </w:r>
      <w:proofErr w:type="gramStart"/>
      <w:r w:rsidRPr="007F11BF">
        <w:rPr>
          <w:rFonts w:ascii="Arial" w:hAnsi="Arial" w:cs="Arial"/>
          <w:sz w:val="24"/>
          <w:szCs w:val="24"/>
        </w:rPr>
        <w:t>Permasalahan penting yang sering dihadapi guru dalam kegiatan pembelajaran adalah memilih atau menentukan materi pembelajaran atau bahan ajar yang tepat dalam rangka membantu siswa mencapai kompetensi.</w:t>
      </w:r>
      <w:proofErr w:type="gramEnd"/>
    </w:p>
    <w:p w:rsidR="00FE7A52" w:rsidRPr="00FE7A52" w:rsidRDefault="00FE7A52" w:rsidP="00FE7A52">
      <w:pPr>
        <w:spacing w:after="0" w:line="360" w:lineRule="auto"/>
        <w:ind w:firstLine="720"/>
        <w:jc w:val="both"/>
        <w:rPr>
          <w:rFonts w:ascii="Arial" w:hAnsi="Arial" w:cs="Arial"/>
          <w:sz w:val="24"/>
          <w:szCs w:val="24"/>
        </w:rPr>
      </w:pPr>
      <w:r w:rsidRPr="00FE7A52">
        <w:rPr>
          <w:rFonts w:ascii="Arial" w:hAnsi="Arial" w:cs="Arial"/>
          <w:sz w:val="24"/>
          <w:szCs w:val="24"/>
        </w:rPr>
        <w:t>Permasalahan yang sering terjadi di lapangan khususnya dalam pembelajaran di kelas</w:t>
      </w:r>
      <w:proofErr w:type="gramStart"/>
      <w:r w:rsidRPr="00FE7A52">
        <w:rPr>
          <w:rFonts w:ascii="Arial" w:hAnsi="Arial" w:cs="Arial"/>
          <w:sz w:val="24"/>
          <w:szCs w:val="24"/>
        </w:rPr>
        <w:t>,  penguasaan</w:t>
      </w:r>
      <w:proofErr w:type="gramEnd"/>
      <w:r w:rsidRPr="00FE7A52">
        <w:rPr>
          <w:rFonts w:ascii="Arial" w:hAnsi="Arial" w:cs="Arial"/>
          <w:sz w:val="24"/>
          <w:szCs w:val="24"/>
        </w:rPr>
        <w:t xml:space="preserve"> guru pada bahan  pembelajaran masih belum maksimal. </w:t>
      </w:r>
      <w:proofErr w:type="gramStart"/>
      <w:r w:rsidRPr="00FE7A52">
        <w:rPr>
          <w:rFonts w:ascii="Arial" w:hAnsi="Arial" w:cs="Arial"/>
          <w:sz w:val="24"/>
          <w:szCs w:val="24"/>
        </w:rPr>
        <w:t>Hal ini disebabkan oleh kenyataan bahwa dalam kurikulum atau silabus materi bahan ajar hanya dituliskan secara garis besar dalam bentuk materi pokok.</w:t>
      </w:r>
      <w:proofErr w:type="gramEnd"/>
      <w:r w:rsidRPr="00FE7A52">
        <w:rPr>
          <w:rFonts w:ascii="Arial" w:hAnsi="Arial" w:cs="Arial"/>
          <w:sz w:val="24"/>
          <w:szCs w:val="24"/>
        </w:rPr>
        <w:t xml:space="preserve"> </w:t>
      </w:r>
      <w:proofErr w:type="gramStart"/>
      <w:r w:rsidRPr="00FE7A52">
        <w:rPr>
          <w:rFonts w:ascii="Arial" w:hAnsi="Arial" w:cs="Arial"/>
          <w:sz w:val="24"/>
          <w:szCs w:val="24"/>
        </w:rPr>
        <w:t>Oleh karena itu, menjadi tugas guru untuk menjabarkan materi pokok tersebut sehingga menjadi bahan ajar yang lengkap.</w:t>
      </w:r>
      <w:proofErr w:type="gramEnd"/>
      <w:r w:rsidRPr="00FE7A52">
        <w:rPr>
          <w:rFonts w:ascii="Arial" w:hAnsi="Arial" w:cs="Arial"/>
          <w:sz w:val="24"/>
          <w:szCs w:val="24"/>
        </w:rPr>
        <w:t xml:space="preserve"> Selain itu, bagaimana </w:t>
      </w:r>
      <w:proofErr w:type="gramStart"/>
      <w:r w:rsidRPr="00FE7A52">
        <w:rPr>
          <w:rFonts w:ascii="Arial" w:hAnsi="Arial" w:cs="Arial"/>
          <w:sz w:val="24"/>
          <w:szCs w:val="24"/>
        </w:rPr>
        <w:t>cara</w:t>
      </w:r>
      <w:proofErr w:type="gramEnd"/>
      <w:r w:rsidRPr="00FE7A52">
        <w:rPr>
          <w:rFonts w:ascii="Arial" w:hAnsi="Arial" w:cs="Arial"/>
          <w:sz w:val="24"/>
          <w:szCs w:val="24"/>
        </w:rPr>
        <w:t xml:space="preserve"> memanfaatkan bahan ajar juga merupakan suatu masalah. Pemanfaatan yang dimaksud adalah bagaimana </w:t>
      </w:r>
      <w:proofErr w:type="gramStart"/>
      <w:r w:rsidRPr="00FE7A52">
        <w:rPr>
          <w:rFonts w:ascii="Arial" w:hAnsi="Arial" w:cs="Arial"/>
          <w:sz w:val="24"/>
          <w:szCs w:val="24"/>
        </w:rPr>
        <w:t>cara</w:t>
      </w:r>
      <w:proofErr w:type="gramEnd"/>
      <w:r w:rsidRPr="00FE7A52">
        <w:rPr>
          <w:rFonts w:ascii="Arial" w:hAnsi="Arial" w:cs="Arial"/>
          <w:sz w:val="24"/>
          <w:szCs w:val="24"/>
        </w:rPr>
        <w:t xml:space="preserve"> mengajarkannya ditinjau dari pihak murid. </w:t>
      </w:r>
      <w:proofErr w:type="gramStart"/>
      <w:r w:rsidRPr="00FE7A52">
        <w:rPr>
          <w:rFonts w:ascii="Arial" w:hAnsi="Arial" w:cs="Arial"/>
          <w:sz w:val="24"/>
          <w:szCs w:val="24"/>
        </w:rPr>
        <w:t xml:space="preserve">Kondisi </w:t>
      </w:r>
      <w:r w:rsidRPr="00FE7A52">
        <w:rPr>
          <w:rFonts w:ascii="Arial" w:hAnsi="Arial" w:cs="Arial"/>
          <w:sz w:val="24"/>
          <w:szCs w:val="24"/>
        </w:rPr>
        <w:lastRenderedPageBreak/>
        <w:t>lainnya adalah motivasi dan kemampuan siswa dalam memahami materi pembelajaran yang disajikan masih kurang karena kurangnya daya tarik bahan ajar tersebut dalam mengajak dan mengaktifkan siswa dalam belajar.</w:t>
      </w:r>
      <w:proofErr w:type="gramEnd"/>
      <w:r w:rsidRPr="00FE7A52">
        <w:rPr>
          <w:rFonts w:ascii="Arial" w:hAnsi="Arial" w:cs="Arial"/>
          <w:sz w:val="24"/>
          <w:szCs w:val="24"/>
        </w:rPr>
        <w:t xml:space="preserve"> </w:t>
      </w:r>
    </w:p>
    <w:p w:rsidR="00FE7A52" w:rsidRPr="00FE7A52" w:rsidRDefault="00FE7A52" w:rsidP="00FE7A52">
      <w:pPr>
        <w:spacing w:after="0" w:line="360" w:lineRule="auto"/>
        <w:ind w:firstLine="720"/>
        <w:jc w:val="both"/>
        <w:rPr>
          <w:rFonts w:ascii="Arial" w:hAnsi="Arial" w:cs="Arial"/>
          <w:sz w:val="24"/>
          <w:szCs w:val="24"/>
        </w:rPr>
      </w:pPr>
      <w:r w:rsidRPr="00FE7A52">
        <w:rPr>
          <w:rFonts w:ascii="Arial" w:hAnsi="Arial" w:cs="Arial"/>
          <w:sz w:val="24"/>
          <w:szCs w:val="24"/>
        </w:rPr>
        <w:t xml:space="preserve">Karakteristik siswa sebagai individu yang berbeda-beda juga sangat mempengaruhi kemauan dan motivasinya dalam belajar sehingga penyampaikan bahan ajar setiap mata pelajaran oleh guru menjadi tidak maksimal, apalagi ada beberapa mata pelajaran, </w:t>
      </w:r>
      <w:proofErr w:type="gramStart"/>
      <w:r w:rsidRPr="00FE7A52">
        <w:rPr>
          <w:rFonts w:ascii="Arial" w:hAnsi="Arial" w:cs="Arial"/>
          <w:sz w:val="24"/>
          <w:szCs w:val="24"/>
        </w:rPr>
        <w:t>seperti  TIK</w:t>
      </w:r>
      <w:proofErr w:type="gramEnd"/>
      <w:r w:rsidRPr="00FE7A52">
        <w:rPr>
          <w:rFonts w:ascii="Arial" w:hAnsi="Arial" w:cs="Arial"/>
          <w:sz w:val="24"/>
          <w:szCs w:val="24"/>
        </w:rPr>
        <w:t xml:space="preserve"> termasuk pelajaran yang baru diterapkan di sekolah-sekolah. </w:t>
      </w:r>
      <w:proofErr w:type="gramStart"/>
      <w:r w:rsidRPr="00FE7A52">
        <w:rPr>
          <w:rFonts w:ascii="Arial" w:hAnsi="Arial" w:cs="Arial"/>
          <w:sz w:val="24"/>
          <w:szCs w:val="24"/>
        </w:rPr>
        <w:t>Selain itu, kurangnya sikap positif siswa terhadap setiap mata pelajaran dibandingkan dengan sikap terhadap pelajaran lainnya karena siswa mengganggap beberapa pelajaran ini terasa rumit apalagi tidak didukung oleh sarana praktik berupa komputer dan media lainnya yang lengkap.</w:t>
      </w:r>
      <w:proofErr w:type="gramEnd"/>
      <w:r w:rsidRPr="00FE7A52">
        <w:rPr>
          <w:rFonts w:ascii="Arial" w:hAnsi="Arial" w:cs="Arial"/>
          <w:sz w:val="24"/>
          <w:szCs w:val="24"/>
        </w:rPr>
        <w:tab/>
      </w:r>
    </w:p>
    <w:p w:rsidR="00FE7A52" w:rsidRPr="00FE7A52" w:rsidRDefault="00FE7A52" w:rsidP="00FE7A52">
      <w:pPr>
        <w:spacing w:after="0" w:line="360" w:lineRule="auto"/>
        <w:ind w:firstLine="720"/>
        <w:jc w:val="both"/>
        <w:rPr>
          <w:rFonts w:ascii="Arial" w:hAnsi="Arial" w:cs="Arial"/>
          <w:sz w:val="24"/>
          <w:szCs w:val="24"/>
        </w:rPr>
      </w:pPr>
      <w:r w:rsidRPr="00FE7A52">
        <w:rPr>
          <w:rFonts w:ascii="Arial" w:hAnsi="Arial" w:cs="Arial"/>
          <w:sz w:val="24"/>
          <w:szCs w:val="24"/>
        </w:rPr>
        <w:t>Berdasarkan observasi a</w:t>
      </w:r>
      <w:r w:rsidR="00BA1456">
        <w:rPr>
          <w:rFonts w:ascii="Arial" w:hAnsi="Arial" w:cs="Arial"/>
          <w:sz w:val="24"/>
          <w:szCs w:val="24"/>
        </w:rPr>
        <w:t>wal yang peneliti lakukan di SM</w:t>
      </w:r>
      <w:r w:rsidR="00BA1456">
        <w:rPr>
          <w:rFonts w:ascii="Arial" w:hAnsi="Arial" w:cs="Arial"/>
          <w:sz w:val="24"/>
          <w:szCs w:val="24"/>
          <w:lang w:val="id-ID"/>
        </w:rPr>
        <w:t>A</w:t>
      </w:r>
      <w:r w:rsidR="005619F6">
        <w:rPr>
          <w:rFonts w:ascii="Arial" w:hAnsi="Arial" w:cs="Arial"/>
          <w:sz w:val="24"/>
          <w:szCs w:val="24"/>
        </w:rPr>
        <w:t xml:space="preserve"> Negeri </w:t>
      </w:r>
      <w:r w:rsidR="005619F6">
        <w:rPr>
          <w:rFonts w:ascii="Arial" w:hAnsi="Arial" w:cs="Arial"/>
          <w:sz w:val="24"/>
          <w:szCs w:val="24"/>
          <w:lang w:val="id-ID"/>
        </w:rPr>
        <w:t>3</w:t>
      </w:r>
      <w:r w:rsidRPr="00FE7A52">
        <w:rPr>
          <w:rFonts w:ascii="Arial" w:hAnsi="Arial" w:cs="Arial"/>
          <w:sz w:val="24"/>
          <w:szCs w:val="24"/>
        </w:rPr>
        <w:t xml:space="preserve"> OKU, pada </w:t>
      </w:r>
      <w:proofErr w:type="gramStart"/>
      <w:r w:rsidRPr="00FE7A52">
        <w:rPr>
          <w:rFonts w:ascii="Arial" w:hAnsi="Arial" w:cs="Arial"/>
          <w:sz w:val="24"/>
          <w:szCs w:val="24"/>
        </w:rPr>
        <w:t>umumnya  guru</w:t>
      </w:r>
      <w:proofErr w:type="gramEnd"/>
      <w:r w:rsidRPr="00FE7A52">
        <w:rPr>
          <w:rFonts w:ascii="Arial" w:hAnsi="Arial" w:cs="Arial"/>
          <w:sz w:val="24"/>
          <w:szCs w:val="24"/>
        </w:rPr>
        <w:t xml:space="preserve"> belum menunjukkan kemampuan yang maksimal dalam menggunakan  bahan ajar yang dipilihnya dalam </w:t>
      </w:r>
      <w:r w:rsidRPr="00FE7A52">
        <w:rPr>
          <w:rFonts w:ascii="Arial" w:hAnsi="Arial" w:cs="Arial"/>
          <w:sz w:val="24"/>
          <w:szCs w:val="24"/>
        </w:rPr>
        <w:lastRenderedPageBreak/>
        <w:t xml:space="preserve">silabus RPP. Guru selama ini hanya mengajarkan materi pembelajaran tanpa didukung oleh </w:t>
      </w:r>
      <w:proofErr w:type="gramStart"/>
      <w:r w:rsidRPr="00FE7A52">
        <w:rPr>
          <w:rFonts w:ascii="Arial" w:hAnsi="Arial" w:cs="Arial"/>
          <w:sz w:val="24"/>
          <w:szCs w:val="24"/>
        </w:rPr>
        <w:t>peralatan  dan</w:t>
      </w:r>
      <w:proofErr w:type="gramEnd"/>
      <w:r w:rsidRPr="00FE7A52">
        <w:rPr>
          <w:rFonts w:ascii="Arial" w:hAnsi="Arial" w:cs="Arial"/>
          <w:sz w:val="24"/>
          <w:szCs w:val="24"/>
        </w:rPr>
        <w:t xml:space="preserve"> media yang lengkap.</w:t>
      </w:r>
    </w:p>
    <w:p w:rsidR="007F11BF" w:rsidRDefault="00FE7A52" w:rsidP="00FE7A52">
      <w:pPr>
        <w:spacing w:after="0" w:line="360" w:lineRule="auto"/>
        <w:ind w:firstLine="720"/>
        <w:jc w:val="both"/>
        <w:rPr>
          <w:rFonts w:ascii="Arial" w:hAnsi="Arial" w:cs="Arial"/>
          <w:sz w:val="24"/>
          <w:szCs w:val="24"/>
        </w:rPr>
      </w:pPr>
      <w:r w:rsidRPr="00FE7A52">
        <w:rPr>
          <w:rFonts w:ascii="Arial" w:hAnsi="Arial" w:cs="Arial"/>
          <w:sz w:val="24"/>
          <w:szCs w:val="24"/>
        </w:rPr>
        <w:t>Kenyataan itu mendorong penulis untuk melakukan penelitian tentang Upaya Meningkatkan Kemampuan Guru Menerapk</w:t>
      </w:r>
      <w:r w:rsidR="00BA1456">
        <w:rPr>
          <w:rFonts w:ascii="Arial" w:hAnsi="Arial" w:cs="Arial"/>
          <w:sz w:val="24"/>
          <w:szCs w:val="24"/>
        </w:rPr>
        <w:t xml:space="preserve">an Penggunaan Bahan </w:t>
      </w:r>
      <w:proofErr w:type="gramStart"/>
      <w:r w:rsidR="00BA1456">
        <w:rPr>
          <w:rFonts w:ascii="Arial" w:hAnsi="Arial" w:cs="Arial"/>
          <w:sz w:val="24"/>
          <w:szCs w:val="24"/>
        </w:rPr>
        <w:t>Ajar  di</w:t>
      </w:r>
      <w:proofErr w:type="gramEnd"/>
      <w:r w:rsidR="00BA1456">
        <w:rPr>
          <w:rFonts w:ascii="Arial" w:hAnsi="Arial" w:cs="Arial"/>
          <w:sz w:val="24"/>
          <w:szCs w:val="24"/>
        </w:rPr>
        <w:t xml:space="preserve"> SM</w:t>
      </w:r>
      <w:r w:rsidR="00BA1456">
        <w:rPr>
          <w:rFonts w:ascii="Arial" w:hAnsi="Arial" w:cs="Arial"/>
          <w:sz w:val="24"/>
          <w:szCs w:val="24"/>
          <w:lang w:val="id-ID"/>
        </w:rPr>
        <w:t>A</w:t>
      </w:r>
      <w:r w:rsidR="005619F6">
        <w:rPr>
          <w:rFonts w:ascii="Arial" w:hAnsi="Arial" w:cs="Arial"/>
          <w:sz w:val="24"/>
          <w:szCs w:val="24"/>
        </w:rPr>
        <w:t xml:space="preserve"> Negeri  </w:t>
      </w:r>
      <w:r w:rsidR="005619F6">
        <w:rPr>
          <w:rFonts w:ascii="Arial" w:hAnsi="Arial" w:cs="Arial"/>
          <w:sz w:val="24"/>
          <w:szCs w:val="24"/>
          <w:lang w:val="id-ID"/>
        </w:rPr>
        <w:t>3</w:t>
      </w:r>
      <w:r w:rsidRPr="00FE7A52">
        <w:rPr>
          <w:rFonts w:ascii="Arial" w:hAnsi="Arial" w:cs="Arial"/>
          <w:sz w:val="24"/>
          <w:szCs w:val="24"/>
        </w:rPr>
        <w:t xml:space="preserve"> Ogan Komering Ulu.  Penelitian dilakukan pada gu</w:t>
      </w:r>
      <w:r w:rsidR="00BA1456">
        <w:rPr>
          <w:rFonts w:ascii="Arial" w:hAnsi="Arial" w:cs="Arial"/>
          <w:sz w:val="24"/>
          <w:szCs w:val="24"/>
        </w:rPr>
        <w:t xml:space="preserve">ru kelas </w:t>
      </w:r>
      <w:proofErr w:type="gramStart"/>
      <w:r w:rsidR="00BA1456">
        <w:rPr>
          <w:rFonts w:ascii="Arial" w:hAnsi="Arial" w:cs="Arial"/>
          <w:sz w:val="24"/>
          <w:szCs w:val="24"/>
        </w:rPr>
        <w:t>VIII  Tahun</w:t>
      </w:r>
      <w:proofErr w:type="gramEnd"/>
      <w:r w:rsidR="00BA1456">
        <w:rPr>
          <w:rFonts w:ascii="Arial" w:hAnsi="Arial" w:cs="Arial"/>
          <w:sz w:val="24"/>
          <w:szCs w:val="24"/>
        </w:rPr>
        <w:t xml:space="preserve"> Ajaran 201</w:t>
      </w:r>
      <w:r w:rsidR="005619F6">
        <w:rPr>
          <w:rFonts w:ascii="Arial" w:hAnsi="Arial" w:cs="Arial"/>
          <w:sz w:val="24"/>
          <w:szCs w:val="24"/>
          <w:lang w:val="id-ID"/>
        </w:rPr>
        <w:t>7</w:t>
      </w:r>
      <w:r w:rsidR="00BA1456">
        <w:rPr>
          <w:rFonts w:ascii="Arial" w:hAnsi="Arial" w:cs="Arial"/>
          <w:sz w:val="24"/>
          <w:szCs w:val="24"/>
        </w:rPr>
        <w:t>/201</w:t>
      </w:r>
      <w:r w:rsidR="005619F6">
        <w:rPr>
          <w:rFonts w:ascii="Arial" w:hAnsi="Arial" w:cs="Arial"/>
          <w:sz w:val="24"/>
          <w:szCs w:val="24"/>
          <w:lang w:val="id-ID"/>
        </w:rPr>
        <w:t>8</w:t>
      </w:r>
      <w:r w:rsidRPr="00FE7A52">
        <w:rPr>
          <w:rFonts w:ascii="Arial" w:hAnsi="Arial" w:cs="Arial"/>
          <w:sz w:val="24"/>
          <w:szCs w:val="24"/>
        </w:rPr>
        <w:t>.</w:t>
      </w:r>
    </w:p>
    <w:p w:rsidR="007F11BF" w:rsidRDefault="007F11BF" w:rsidP="005738A3">
      <w:pPr>
        <w:spacing w:after="0" w:line="360" w:lineRule="auto"/>
        <w:ind w:firstLine="720"/>
        <w:jc w:val="both"/>
        <w:rPr>
          <w:rFonts w:ascii="Arial" w:hAnsi="Arial" w:cs="Arial"/>
          <w:sz w:val="24"/>
          <w:szCs w:val="24"/>
        </w:rPr>
      </w:pPr>
    </w:p>
    <w:p w:rsidR="00AA26B4" w:rsidRPr="00BF4C67" w:rsidRDefault="00AA26B4" w:rsidP="00BF4C67">
      <w:pPr>
        <w:numPr>
          <w:ilvl w:val="0"/>
          <w:numId w:val="2"/>
        </w:numPr>
        <w:spacing w:after="0" w:line="360" w:lineRule="auto"/>
        <w:ind w:left="426" w:hanging="426"/>
        <w:jc w:val="both"/>
        <w:rPr>
          <w:rFonts w:ascii="Arial" w:hAnsi="Arial" w:cs="Arial"/>
          <w:b/>
          <w:sz w:val="24"/>
          <w:szCs w:val="24"/>
        </w:rPr>
      </w:pPr>
      <w:r w:rsidRPr="00BF4C67">
        <w:rPr>
          <w:rFonts w:ascii="Arial" w:hAnsi="Arial" w:cs="Arial"/>
          <w:b/>
          <w:sz w:val="24"/>
          <w:szCs w:val="24"/>
        </w:rPr>
        <w:t>Rumusan Masalah</w:t>
      </w:r>
    </w:p>
    <w:p w:rsidR="00995E66" w:rsidRDefault="00FE7A52" w:rsidP="00BF4C67">
      <w:pPr>
        <w:spacing w:after="0" w:line="360" w:lineRule="auto"/>
        <w:ind w:firstLine="720"/>
        <w:jc w:val="both"/>
        <w:rPr>
          <w:rFonts w:ascii="Arial" w:hAnsi="Arial" w:cs="Arial"/>
          <w:sz w:val="24"/>
          <w:szCs w:val="24"/>
        </w:rPr>
      </w:pPr>
      <w:r w:rsidRPr="00FE7A52">
        <w:rPr>
          <w:rFonts w:ascii="Arial" w:hAnsi="Arial" w:cs="Arial"/>
          <w:sz w:val="24"/>
          <w:szCs w:val="24"/>
        </w:rPr>
        <w:t xml:space="preserve">Rumusan masalah dalam penelitian ini </w:t>
      </w:r>
      <w:proofErr w:type="gramStart"/>
      <w:r w:rsidRPr="00FE7A52">
        <w:rPr>
          <w:rFonts w:ascii="Arial" w:hAnsi="Arial" w:cs="Arial"/>
          <w:sz w:val="24"/>
          <w:szCs w:val="24"/>
        </w:rPr>
        <w:t>menjadi :</w:t>
      </w:r>
      <w:proofErr w:type="gramEnd"/>
      <w:r w:rsidRPr="00FE7A52">
        <w:rPr>
          <w:rFonts w:ascii="Arial" w:hAnsi="Arial" w:cs="Arial"/>
          <w:sz w:val="24"/>
          <w:szCs w:val="24"/>
        </w:rPr>
        <w:t xml:space="preserve"> “Bagaimana kemampuan guru menerapakan p</w:t>
      </w:r>
      <w:r w:rsidR="00BA1456">
        <w:rPr>
          <w:rFonts w:ascii="Arial" w:hAnsi="Arial" w:cs="Arial"/>
          <w:sz w:val="24"/>
          <w:szCs w:val="24"/>
        </w:rPr>
        <w:t>enggunaan bahan ajar oleh di SM</w:t>
      </w:r>
      <w:r w:rsidR="00BA1456">
        <w:rPr>
          <w:rFonts w:ascii="Arial" w:hAnsi="Arial" w:cs="Arial"/>
          <w:sz w:val="24"/>
          <w:szCs w:val="24"/>
          <w:lang w:val="id-ID"/>
        </w:rPr>
        <w:t>A</w:t>
      </w:r>
      <w:r w:rsidRPr="00FE7A52">
        <w:rPr>
          <w:rFonts w:ascii="Arial" w:hAnsi="Arial" w:cs="Arial"/>
          <w:sz w:val="24"/>
          <w:szCs w:val="24"/>
        </w:rPr>
        <w:t xml:space="preserve"> Negeri 9 Ogan Komering Ulu”.</w:t>
      </w:r>
    </w:p>
    <w:p w:rsidR="002D0C77" w:rsidRPr="00BF4C67" w:rsidRDefault="002D0C77" w:rsidP="00BF4C67">
      <w:pPr>
        <w:spacing w:after="0" w:line="360" w:lineRule="auto"/>
        <w:ind w:firstLine="720"/>
        <w:jc w:val="both"/>
        <w:rPr>
          <w:rFonts w:ascii="Arial" w:hAnsi="Arial" w:cs="Arial"/>
          <w:sz w:val="24"/>
          <w:szCs w:val="24"/>
        </w:rPr>
      </w:pPr>
    </w:p>
    <w:p w:rsidR="00AA26B4" w:rsidRPr="00BF4C67" w:rsidRDefault="00AA26B4" w:rsidP="00BF4C67">
      <w:pPr>
        <w:numPr>
          <w:ilvl w:val="0"/>
          <w:numId w:val="2"/>
        </w:numPr>
        <w:spacing w:after="0" w:line="360" w:lineRule="auto"/>
        <w:ind w:left="426" w:hanging="426"/>
        <w:jc w:val="both"/>
        <w:rPr>
          <w:rFonts w:ascii="Arial" w:hAnsi="Arial" w:cs="Arial"/>
          <w:b/>
          <w:sz w:val="24"/>
          <w:szCs w:val="24"/>
        </w:rPr>
      </w:pPr>
      <w:r w:rsidRPr="00BF4C67">
        <w:rPr>
          <w:rFonts w:ascii="Arial" w:hAnsi="Arial" w:cs="Arial"/>
          <w:b/>
          <w:sz w:val="24"/>
          <w:szCs w:val="24"/>
        </w:rPr>
        <w:t>Landasan Teori</w:t>
      </w:r>
    </w:p>
    <w:p w:rsidR="00A42BDB" w:rsidRPr="00657D24" w:rsidRDefault="00492D38" w:rsidP="00BF4C67">
      <w:pPr>
        <w:pStyle w:val="ListParagraph"/>
        <w:numPr>
          <w:ilvl w:val="0"/>
          <w:numId w:val="15"/>
        </w:numPr>
        <w:spacing w:after="0" w:line="360" w:lineRule="auto"/>
        <w:ind w:left="426" w:hanging="426"/>
        <w:jc w:val="both"/>
        <w:rPr>
          <w:rFonts w:ascii="Arial" w:hAnsi="Arial" w:cs="Arial"/>
          <w:sz w:val="24"/>
          <w:szCs w:val="24"/>
        </w:rPr>
      </w:pPr>
      <w:r>
        <w:rPr>
          <w:rFonts w:ascii="Arial" w:hAnsi="Arial" w:cs="Arial"/>
          <w:sz w:val="24"/>
          <w:szCs w:val="24"/>
        </w:rPr>
        <w:t>Belajar</w:t>
      </w:r>
    </w:p>
    <w:p w:rsidR="00492D38" w:rsidRDefault="00492D38" w:rsidP="00BF4C67">
      <w:pPr>
        <w:spacing w:after="0" w:line="360" w:lineRule="auto"/>
        <w:ind w:firstLine="720"/>
        <w:jc w:val="both"/>
        <w:rPr>
          <w:rFonts w:ascii="Arial" w:eastAsia="Calibri" w:hAnsi="Arial" w:cs="Arial"/>
          <w:sz w:val="24"/>
          <w:szCs w:val="24"/>
        </w:rPr>
      </w:pPr>
      <w:r w:rsidRPr="00492D38">
        <w:rPr>
          <w:rFonts w:ascii="Arial" w:eastAsia="Calibri" w:hAnsi="Arial" w:cs="Arial"/>
          <w:sz w:val="24"/>
          <w:szCs w:val="24"/>
        </w:rPr>
        <w:t xml:space="preserve">Belajar merupakan suatu proses yang dilakukan oleh individu untuk mengubah (memodifikasi) perilakunya melalui berbagai kegiatan sebagai suatu pengalaman. Kegiatan belajar itu </w:t>
      </w:r>
      <w:proofErr w:type="gramStart"/>
      <w:r w:rsidRPr="00492D38">
        <w:rPr>
          <w:rFonts w:ascii="Arial" w:eastAsia="Calibri" w:hAnsi="Arial" w:cs="Arial"/>
          <w:sz w:val="24"/>
          <w:szCs w:val="24"/>
        </w:rPr>
        <w:t>akan</w:t>
      </w:r>
      <w:proofErr w:type="gramEnd"/>
      <w:r w:rsidRPr="00492D38">
        <w:rPr>
          <w:rFonts w:ascii="Arial" w:eastAsia="Calibri" w:hAnsi="Arial" w:cs="Arial"/>
          <w:sz w:val="24"/>
          <w:szCs w:val="24"/>
        </w:rPr>
        <w:t xml:space="preserve"> dipengaruhi oleh kesiapan setiap individu untuk menyesuaikan diri dengan pengalaman-pengalaman baru yang dapat memperkokoh dan </w:t>
      </w:r>
      <w:r w:rsidRPr="00492D38">
        <w:rPr>
          <w:rFonts w:ascii="Arial" w:eastAsia="Calibri" w:hAnsi="Arial" w:cs="Arial"/>
          <w:sz w:val="24"/>
          <w:szCs w:val="24"/>
        </w:rPr>
        <w:lastRenderedPageBreak/>
        <w:t xml:space="preserve">memperteguh keutuhan pribadinya. </w:t>
      </w:r>
      <w:proofErr w:type="gramStart"/>
      <w:r w:rsidRPr="00492D38">
        <w:rPr>
          <w:rFonts w:ascii="Arial" w:eastAsia="Calibri" w:hAnsi="Arial" w:cs="Arial"/>
          <w:sz w:val="24"/>
          <w:szCs w:val="24"/>
        </w:rPr>
        <w:t>Belajar dapat pula dilakukan dengan kegiatan berupa latihan fisik dan psikis untuk menuju kedewasaan dan kematangan sehingga segenap potensi yang dimiliki dapat berkembang secara terarah dan berkesinambungan.</w:t>
      </w:r>
      <w:proofErr w:type="gramEnd"/>
      <w:r w:rsidRPr="00492D38">
        <w:rPr>
          <w:rFonts w:ascii="Arial" w:eastAsia="Calibri" w:hAnsi="Arial" w:cs="Arial"/>
          <w:sz w:val="24"/>
          <w:szCs w:val="24"/>
        </w:rPr>
        <w:t xml:space="preserve"> </w:t>
      </w:r>
    </w:p>
    <w:p w:rsidR="00492D38" w:rsidRDefault="00674488" w:rsidP="00BF4C67">
      <w:pPr>
        <w:spacing w:after="0" w:line="360" w:lineRule="auto"/>
        <w:ind w:firstLine="720"/>
        <w:jc w:val="both"/>
        <w:rPr>
          <w:rFonts w:ascii="Arial" w:eastAsia="Calibri" w:hAnsi="Arial" w:cs="Arial"/>
          <w:sz w:val="24"/>
          <w:szCs w:val="24"/>
        </w:rPr>
      </w:pPr>
      <w:proofErr w:type="gramStart"/>
      <w:r w:rsidRPr="00674488">
        <w:rPr>
          <w:rFonts w:ascii="Arial" w:eastAsia="Calibri" w:hAnsi="Arial" w:cs="Arial"/>
          <w:sz w:val="24"/>
          <w:szCs w:val="24"/>
        </w:rPr>
        <w:t>Sadiman, dkk.</w:t>
      </w:r>
      <w:proofErr w:type="gramEnd"/>
      <w:r w:rsidRPr="00674488">
        <w:rPr>
          <w:rFonts w:ascii="Arial" w:eastAsia="Calibri" w:hAnsi="Arial" w:cs="Arial"/>
          <w:sz w:val="24"/>
          <w:szCs w:val="24"/>
        </w:rPr>
        <w:t xml:space="preserve"> (2005:2) mengemukakan bahwa “belajar adalah suatu proses yang kompleks dan terjadi pada semua orang serta berlangsung seumur hidup. Dengan kata </w:t>
      </w:r>
      <w:proofErr w:type="gramStart"/>
      <w:r w:rsidRPr="00674488">
        <w:rPr>
          <w:rFonts w:ascii="Arial" w:eastAsia="Calibri" w:hAnsi="Arial" w:cs="Arial"/>
          <w:sz w:val="24"/>
          <w:szCs w:val="24"/>
        </w:rPr>
        <w:t>lain</w:t>
      </w:r>
      <w:proofErr w:type="gramEnd"/>
      <w:r w:rsidRPr="00674488">
        <w:rPr>
          <w:rFonts w:ascii="Arial" w:eastAsia="Calibri" w:hAnsi="Arial" w:cs="Arial"/>
          <w:sz w:val="24"/>
          <w:szCs w:val="24"/>
        </w:rPr>
        <w:t xml:space="preserve">, belajar telah dimulai sejak bayi sampai ke akhir hayat. </w:t>
      </w:r>
      <w:proofErr w:type="gramStart"/>
      <w:r w:rsidRPr="00674488">
        <w:rPr>
          <w:rFonts w:ascii="Arial" w:eastAsia="Calibri" w:hAnsi="Arial" w:cs="Arial"/>
          <w:sz w:val="24"/>
          <w:szCs w:val="24"/>
        </w:rPr>
        <w:t>Perubahan  yang</w:t>
      </w:r>
      <w:proofErr w:type="gramEnd"/>
      <w:r w:rsidRPr="00674488">
        <w:rPr>
          <w:rFonts w:ascii="Arial" w:eastAsia="Calibri" w:hAnsi="Arial" w:cs="Arial"/>
          <w:sz w:val="24"/>
          <w:szCs w:val="24"/>
        </w:rPr>
        <w:t xml:space="preserve"> terjadi sebagai hasil dari belajar adalah  perubahan tingkah laku yang meliputi kognitif, afektif dan psikomotor”.</w:t>
      </w:r>
    </w:p>
    <w:p w:rsidR="00492D38" w:rsidRDefault="00492D38" w:rsidP="00BF4C67">
      <w:pPr>
        <w:spacing w:after="0" w:line="360" w:lineRule="auto"/>
        <w:ind w:firstLine="720"/>
        <w:jc w:val="both"/>
        <w:rPr>
          <w:rFonts w:ascii="Arial" w:eastAsia="Calibri" w:hAnsi="Arial" w:cs="Arial"/>
          <w:sz w:val="24"/>
          <w:szCs w:val="24"/>
        </w:rPr>
      </w:pPr>
    </w:p>
    <w:p w:rsidR="008110F8" w:rsidRDefault="00674488" w:rsidP="00336424">
      <w:pPr>
        <w:pStyle w:val="ListParagraph"/>
        <w:numPr>
          <w:ilvl w:val="0"/>
          <w:numId w:val="15"/>
        </w:numPr>
        <w:spacing w:after="0" w:line="360" w:lineRule="auto"/>
        <w:ind w:left="426" w:hanging="426"/>
        <w:jc w:val="both"/>
        <w:rPr>
          <w:rFonts w:ascii="Arial" w:hAnsi="Arial" w:cs="Arial"/>
          <w:sz w:val="24"/>
          <w:szCs w:val="24"/>
        </w:rPr>
      </w:pPr>
      <w:r>
        <w:rPr>
          <w:rFonts w:ascii="Arial" w:hAnsi="Arial" w:cs="Arial"/>
          <w:sz w:val="24"/>
          <w:szCs w:val="24"/>
        </w:rPr>
        <w:t>Mengajar</w:t>
      </w:r>
      <w:r w:rsidR="008110F8" w:rsidRPr="008110F8">
        <w:rPr>
          <w:rFonts w:ascii="Arial" w:hAnsi="Arial" w:cs="Arial"/>
          <w:sz w:val="24"/>
          <w:szCs w:val="24"/>
        </w:rPr>
        <w:t xml:space="preserve"> </w:t>
      </w:r>
    </w:p>
    <w:p w:rsidR="00674488" w:rsidRDefault="00674488" w:rsidP="008110F8">
      <w:pPr>
        <w:spacing w:after="0" w:line="360" w:lineRule="auto"/>
        <w:ind w:firstLine="720"/>
        <w:jc w:val="both"/>
        <w:rPr>
          <w:rFonts w:ascii="Arial" w:eastAsia="Calibri" w:hAnsi="Arial" w:cs="Arial"/>
          <w:sz w:val="24"/>
          <w:szCs w:val="24"/>
        </w:rPr>
      </w:pPr>
      <w:r w:rsidRPr="00674488">
        <w:rPr>
          <w:rFonts w:ascii="Arial" w:eastAsia="Calibri" w:hAnsi="Arial" w:cs="Arial"/>
          <w:sz w:val="24"/>
          <w:szCs w:val="24"/>
        </w:rPr>
        <w:t xml:space="preserve">Sardiman (2008:46-47) mengemukakan “Mengajar pada dasarnya merupakan suatu usaha untuk menciptakan kondisi atau sistem lingkungan yang mendukung dan memungkinkan untuk berlangsungnya proses belajar. </w:t>
      </w:r>
      <w:proofErr w:type="gramStart"/>
      <w:r w:rsidRPr="00674488">
        <w:rPr>
          <w:rFonts w:ascii="Arial" w:eastAsia="Calibri" w:hAnsi="Arial" w:cs="Arial"/>
          <w:sz w:val="24"/>
          <w:szCs w:val="24"/>
        </w:rPr>
        <w:t>Kalau belajar dikatakan milik siswa maka mengajar sebagai kegiatan guru.”</w:t>
      </w:r>
      <w:proofErr w:type="gramEnd"/>
    </w:p>
    <w:p w:rsidR="00674488" w:rsidRDefault="005C698C" w:rsidP="008110F8">
      <w:pPr>
        <w:spacing w:after="0" w:line="360" w:lineRule="auto"/>
        <w:ind w:firstLine="720"/>
        <w:jc w:val="both"/>
        <w:rPr>
          <w:rFonts w:ascii="Arial" w:eastAsia="Calibri" w:hAnsi="Arial" w:cs="Arial"/>
          <w:sz w:val="24"/>
          <w:szCs w:val="24"/>
        </w:rPr>
      </w:pPr>
      <w:proofErr w:type="gramStart"/>
      <w:r w:rsidRPr="005C698C">
        <w:rPr>
          <w:rFonts w:ascii="Arial" w:eastAsia="Calibri" w:hAnsi="Arial" w:cs="Arial"/>
          <w:sz w:val="24"/>
          <w:szCs w:val="24"/>
        </w:rPr>
        <w:lastRenderedPageBreak/>
        <w:t>Dalam mengajar, guru harus memiliki kemampuan untuk memciptakan pembelajaran yang baik dan efektif.</w:t>
      </w:r>
      <w:proofErr w:type="gramEnd"/>
      <w:r w:rsidRPr="005C698C">
        <w:rPr>
          <w:rFonts w:ascii="Arial" w:eastAsia="Calibri" w:hAnsi="Arial" w:cs="Arial"/>
          <w:sz w:val="24"/>
          <w:szCs w:val="24"/>
        </w:rPr>
        <w:t xml:space="preserve"> </w:t>
      </w:r>
      <w:proofErr w:type="gramStart"/>
      <w:r w:rsidRPr="005C698C">
        <w:rPr>
          <w:rFonts w:ascii="Arial" w:eastAsia="Calibri" w:hAnsi="Arial" w:cs="Arial"/>
          <w:sz w:val="24"/>
          <w:szCs w:val="24"/>
        </w:rPr>
        <w:t>Oleh karena itu, kemampuan guru dalam mengajar dibicarakan dalam suatu disiplin ilmu yang bersifat khusus yaitu paedagogik.</w:t>
      </w:r>
      <w:proofErr w:type="gramEnd"/>
      <w:r w:rsidRPr="005C698C">
        <w:rPr>
          <w:rFonts w:ascii="Arial" w:eastAsia="Calibri" w:hAnsi="Arial" w:cs="Arial"/>
          <w:sz w:val="24"/>
          <w:szCs w:val="24"/>
        </w:rPr>
        <w:t xml:space="preserve"> </w:t>
      </w:r>
      <w:proofErr w:type="gramStart"/>
      <w:r w:rsidRPr="005C698C">
        <w:rPr>
          <w:rFonts w:ascii="Arial" w:eastAsia="Calibri" w:hAnsi="Arial" w:cs="Arial"/>
          <w:sz w:val="24"/>
          <w:szCs w:val="24"/>
        </w:rPr>
        <w:t>Menurut Tran Vui sebagaimana dikutip Lambas, dkk.</w:t>
      </w:r>
      <w:proofErr w:type="gramEnd"/>
      <w:r w:rsidRPr="005C698C">
        <w:rPr>
          <w:rFonts w:ascii="Arial" w:eastAsia="Calibri" w:hAnsi="Arial" w:cs="Arial"/>
          <w:sz w:val="24"/>
          <w:szCs w:val="24"/>
        </w:rPr>
        <w:t xml:space="preserve"> (2004:5), “Paedagogik yang dikenal sebagai ilmu pendidikan atau ilmu </w:t>
      </w:r>
      <w:proofErr w:type="gramStart"/>
      <w:r w:rsidRPr="005C698C">
        <w:rPr>
          <w:rFonts w:ascii="Arial" w:eastAsia="Calibri" w:hAnsi="Arial" w:cs="Arial"/>
          <w:sz w:val="24"/>
          <w:szCs w:val="24"/>
        </w:rPr>
        <w:t>pengajaran  mengandung</w:t>
      </w:r>
      <w:proofErr w:type="gramEnd"/>
      <w:r w:rsidRPr="005C698C">
        <w:rPr>
          <w:rFonts w:ascii="Arial" w:eastAsia="Calibri" w:hAnsi="Arial" w:cs="Arial"/>
          <w:sz w:val="24"/>
          <w:szCs w:val="24"/>
        </w:rPr>
        <w:t xml:space="preserve"> arti sebagai cara seseorang mengajar; dan ilmu pengetahuan yang berhubungan dengan prinsip mengajar, membimbing dan mengawasi pembelajaran.”</w:t>
      </w:r>
    </w:p>
    <w:p w:rsidR="002229B8" w:rsidRDefault="002229B8" w:rsidP="002229B8">
      <w:pPr>
        <w:spacing w:after="0" w:line="360" w:lineRule="auto"/>
        <w:ind w:firstLine="720"/>
        <w:jc w:val="both"/>
        <w:rPr>
          <w:rFonts w:ascii="Arial" w:eastAsia="Calibri" w:hAnsi="Arial" w:cs="Arial"/>
          <w:sz w:val="24"/>
          <w:szCs w:val="24"/>
        </w:rPr>
      </w:pPr>
    </w:p>
    <w:p w:rsidR="002229B8" w:rsidRDefault="002229B8" w:rsidP="002229B8">
      <w:pPr>
        <w:pStyle w:val="ListParagraph"/>
        <w:numPr>
          <w:ilvl w:val="0"/>
          <w:numId w:val="15"/>
        </w:numPr>
        <w:spacing w:after="0" w:line="360" w:lineRule="auto"/>
        <w:ind w:left="426" w:hanging="426"/>
        <w:jc w:val="both"/>
        <w:rPr>
          <w:rFonts w:ascii="Arial" w:hAnsi="Arial" w:cs="Arial"/>
          <w:sz w:val="24"/>
          <w:szCs w:val="24"/>
        </w:rPr>
      </w:pPr>
      <w:r>
        <w:rPr>
          <w:rFonts w:ascii="Arial" w:hAnsi="Arial" w:cs="Arial"/>
          <w:sz w:val="24"/>
          <w:szCs w:val="24"/>
        </w:rPr>
        <w:t>Bahan Ajar</w:t>
      </w:r>
      <w:r w:rsidRPr="008110F8">
        <w:rPr>
          <w:rFonts w:ascii="Arial" w:hAnsi="Arial" w:cs="Arial"/>
          <w:sz w:val="24"/>
          <w:szCs w:val="24"/>
        </w:rPr>
        <w:t xml:space="preserve"> </w:t>
      </w:r>
    </w:p>
    <w:p w:rsidR="00A74548" w:rsidRDefault="00A74548" w:rsidP="002229B8">
      <w:pPr>
        <w:spacing w:after="0" w:line="360" w:lineRule="auto"/>
        <w:ind w:firstLine="720"/>
        <w:jc w:val="both"/>
        <w:rPr>
          <w:rFonts w:ascii="Arial" w:eastAsia="Calibri" w:hAnsi="Arial" w:cs="Arial"/>
          <w:sz w:val="24"/>
          <w:szCs w:val="24"/>
        </w:rPr>
      </w:pPr>
      <w:r w:rsidRPr="00A74548">
        <w:rPr>
          <w:rFonts w:ascii="Arial" w:eastAsia="Calibri" w:hAnsi="Arial" w:cs="Arial"/>
          <w:sz w:val="24"/>
          <w:szCs w:val="24"/>
        </w:rPr>
        <w:t xml:space="preserve">Yustisia (2008:194) mengemukakan </w:t>
      </w:r>
      <w:proofErr w:type="gramStart"/>
      <w:r w:rsidRPr="00A74548">
        <w:rPr>
          <w:rFonts w:ascii="Arial" w:eastAsia="Calibri" w:hAnsi="Arial" w:cs="Arial"/>
          <w:sz w:val="24"/>
          <w:szCs w:val="24"/>
        </w:rPr>
        <w:t>bahwa  “</w:t>
      </w:r>
      <w:proofErr w:type="gramEnd"/>
      <w:r w:rsidRPr="00A74548">
        <w:rPr>
          <w:rFonts w:ascii="Arial" w:eastAsia="Calibri" w:hAnsi="Arial" w:cs="Arial"/>
          <w:sz w:val="24"/>
          <w:szCs w:val="24"/>
        </w:rPr>
        <w:t>Bahan ajar adalah atau materi pembelajaran (instructional materials), secara garis besar terdiri dari pengetahuan, keterampilan dan sikap yang harus dipelajari Siswa peserta didik dalam rangka mencapai standar kompetensi yang telah ditentukan”.</w:t>
      </w:r>
    </w:p>
    <w:p w:rsidR="002229B8" w:rsidRDefault="006B508A" w:rsidP="002229B8">
      <w:pPr>
        <w:spacing w:after="0" w:line="360" w:lineRule="auto"/>
        <w:ind w:firstLine="720"/>
        <w:jc w:val="both"/>
        <w:rPr>
          <w:rFonts w:ascii="Arial" w:eastAsia="Calibri" w:hAnsi="Arial" w:cs="Arial"/>
          <w:sz w:val="24"/>
          <w:szCs w:val="24"/>
        </w:rPr>
      </w:pPr>
      <w:proofErr w:type="gramStart"/>
      <w:r>
        <w:rPr>
          <w:rFonts w:ascii="Arial" w:eastAsia="Calibri" w:hAnsi="Arial" w:cs="Arial"/>
          <w:sz w:val="24"/>
          <w:szCs w:val="24"/>
        </w:rPr>
        <w:t>B</w:t>
      </w:r>
      <w:r w:rsidRPr="006B508A">
        <w:rPr>
          <w:rFonts w:ascii="Arial" w:eastAsia="Calibri" w:hAnsi="Arial" w:cs="Arial"/>
          <w:sz w:val="24"/>
          <w:szCs w:val="24"/>
        </w:rPr>
        <w:t xml:space="preserve">ahan ajar merupakan bahan atau materi pembelajaran yang diberikan kepada siswa untuk dikuasai dan digunakan Siswa </w:t>
      </w:r>
      <w:r w:rsidRPr="006B508A">
        <w:rPr>
          <w:rFonts w:ascii="Arial" w:eastAsia="Calibri" w:hAnsi="Arial" w:cs="Arial"/>
          <w:sz w:val="24"/>
          <w:szCs w:val="24"/>
        </w:rPr>
        <w:lastRenderedPageBreak/>
        <w:t>peserta didik.</w:t>
      </w:r>
      <w:proofErr w:type="gramEnd"/>
      <w:r w:rsidRPr="006B508A">
        <w:rPr>
          <w:rFonts w:ascii="Arial" w:eastAsia="Calibri" w:hAnsi="Arial" w:cs="Arial"/>
          <w:sz w:val="24"/>
          <w:szCs w:val="24"/>
        </w:rPr>
        <w:t xml:space="preserve"> Bahan-bahan ajar itu terdiri dari beberapa </w:t>
      </w:r>
      <w:proofErr w:type="gramStart"/>
      <w:r w:rsidRPr="006B508A">
        <w:rPr>
          <w:rFonts w:ascii="Arial" w:eastAsia="Calibri" w:hAnsi="Arial" w:cs="Arial"/>
          <w:sz w:val="24"/>
          <w:szCs w:val="24"/>
        </w:rPr>
        <w:t>jenis  meliputi</w:t>
      </w:r>
      <w:proofErr w:type="gramEnd"/>
      <w:r w:rsidRPr="006B508A">
        <w:rPr>
          <w:rFonts w:ascii="Arial" w:eastAsia="Calibri" w:hAnsi="Arial" w:cs="Arial"/>
          <w:sz w:val="24"/>
          <w:szCs w:val="24"/>
        </w:rPr>
        <w:t xml:space="preserve"> konsep, rumus, prinsip, bahan ajar cetak, audio, video, dan bahan ajar interaktif.</w:t>
      </w:r>
    </w:p>
    <w:p w:rsidR="006B508A" w:rsidRPr="006B508A" w:rsidRDefault="006B508A" w:rsidP="006B508A">
      <w:pPr>
        <w:spacing w:after="0" w:line="360" w:lineRule="auto"/>
        <w:ind w:firstLine="720"/>
        <w:jc w:val="both"/>
        <w:rPr>
          <w:rFonts w:ascii="Arial" w:eastAsia="Calibri" w:hAnsi="Arial" w:cs="Arial"/>
          <w:sz w:val="24"/>
          <w:szCs w:val="24"/>
        </w:rPr>
      </w:pPr>
      <w:r w:rsidRPr="006B508A">
        <w:rPr>
          <w:rFonts w:ascii="Arial" w:eastAsia="Calibri" w:hAnsi="Arial" w:cs="Arial"/>
          <w:sz w:val="24"/>
          <w:szCs w:val="24"/>
        </w:rPr>
        <w:t xml:space="preserve">Bahan ajar yang </w:t>
      </w:r>
      <w:proofErr w:type="gramStart"/>
      <w:r w:rsidRPr="006B508A">
        <w:rPr>
          <w:rFonts w:ascii="Arial" w:eastAsia="Calibri" w:hAnsi="Arial" w:cs="Arial"/>
          <w:sz w:val="24"/>
          <w:szCs w:val="24"/>
        </w:rPr>
        <w:t>akan</w:t>
      </w:r>
      <w:proofErr w:type="gramEnd"/>
      <w:r w:rsidRPr="006B508A">
        <w:rPr>
          <w:rFonts w:ascii="Arial" w:eastAsia="Calibri" w:hAnsi="Arial" w:cs="Arial"/>
          <w:sz w:val="24"/>
          <w:szCs w:val="24"/>
        </w:rPr>
        <w:t xml:space="preserve"> diajarkan kepada Siswa peserta didik memiliki karakteristik tertentu sesuai dengan mata pelajaran atau bidang studi yang terdapat dalam kurikulum dan silabus. </w:t>
      </w:r>
      <w:proofErr w:type="gramStart"/>
      <w:r w:rsidRPr="006B508A">
        <w:rPr>
          <w:rFonts w:ascii="Arial" w:eastAsia="Calibri" w:hAnsi="Arial" w:cs="Arial"/>
          <w:sz w:val="24"/>
          <w:szCs w:val="24"/>
        </w:rPr>
        <w:t>Depdiknas (2003:2) mengemukakan karakteristik bahan ajar teknologi informasi dan komunikasi sebagai berikut.</w:t>
      </w:r>
      <w:proofErr w:type="gramEnd"/>
    </w:p>
    <w:p w:rsidR="006B508A" w:rsidRDefault="006B508A" w:rsidP="006B508A">
      <w:pPr>
        <w:spacing w:after="0" w:line="240" w:lineRule="auto"/>
        <w:ind w:left="709" w:firstLine="11"/>
        <w:jc w:val="both"/>
        <w:rPr>
          <w:rFonts w:ascii="Arial" w:eastAsia="Calibri" w:hAnsi="Arial" w:cs="Arial"/>
          <w:sz w:val="24"/>
          <w:szCs w:val="24"/>
        </w:rPr>
      </w:pPr>
      <w:r w:rsidRPr="006B508A">
        <w:rPr>
          <w:rFonts w:ascii="Arial" w:eastAsia="Calibri" w:hAnsi="Arial" w:cs="Arial"/>
          <w:sz w:val="24"/>
          <w:szCs w:val="24"/>
        </w:rPr>
        <w:t>(1)</w:t>
      </w:r>
      <w:r w:rsidRPr="006B508A">
        <w:rPr>
          <w:rFonts w:ascii="Arial" w:eastAsia="Calibri" w:hAnsi="Arial" w:cs="Arial"/>
          <w:sz w:val="24"/>
          <w:szCs w:val="24"/>
        </w:rPr>
        <w:tab/>
        <w:t xml:space="preserve">TIK merupakan keterampilan menggunakan komputer meliputi perangkat keras dan perangkat lunak. Namun demikian, TIK tidak hanya terampil tetapi lebih memerlukan keterampilan intelektual, (2) Materi TIK berupa tema-tema esensial, aktual serta global yang berkembang dalam kemajuan teknologi masa kini, sehingga bahan pelajaran yang diajarkan dapat mewarnai perkembangan perilaku dalam kehidupan, (3) Tema-tema yang terkandung dalam bahan ajar TIK merupakan perpaduan dari cabang-cabang ilmu komputer, matematika, elektro, telekomunikasi, sibernetika, dan dan informatika itu sendiri. Tema-tema esensial tersebut berkaitan dengan kebutuhan pokok </w:t>
      </w:r>
      <w:proofErr w:type="gramStart"/>
      <w:r w:rsidRPr="006B508A">
        <w:rPr>
          <w:rFonts w:ascii="Arial" w:eastAsia="Calibri" w:hAnsi="Arial" w:cs="Arial"/>
          <w:sz w:val="24"/>
          <w:szCs w:val="24"/>
        </w:rPr>
        <w:t>akan</w:t>
      </w:r>
      <w:proofErr w:type="gramEnd"/>
      <w:r w:rsidRPr="006B508A">
        <w:rPr>
          <w:rFonts w:ascii="Arial" w:eastAsia="Calibri" w:hAnsi="Arial" w:cs="Arial"/>
          <w:sz w:val="24"/>
          <w:szCs w:val="24"/>
        </w:rPr>
        <w:t xml:space="preserve"> informasi sebagai ciri abad 21 </w:t>
      </w:r>
      <w:r w:rsidRPr="006B508A">
        <w:rPr>
          <w:rFonts w:ascii="Arial" w:eastAsia="Calibri" w:hAnsi="Arial" w:cs="Arial"/>
          <w:sz w:val="24"/>
          <w:szCs w:val="24"/>
        </w:rPr>
        <w:lastRenderedPageBreak/>
        <w:t xml:space="preserve">seperti pengolah kata, spreadsheet, presentasi, basis data, internet, dan e-mail. </w:t>
      </w:r>
      <w:proofErr w:type="gramStart"/>
      <w:r w:rsidRPr="006B508A">
        <w:rPr>
          <w:rFonts w:ascii="Arial" w:eastAsia="Calibri" w:hAnsi="Arial" w:cs="Arial"/>
          <w:sz w:val="24"/>
          <w:szCs w:val="24"/>
        </w:rPr>
        <w:t>Tema-tema itu berkaitan dengan aspek kehidupan sehari-hari, dan (4) Bahan ajar dan materi TIK dikembangkan dengan pendekatan interdispliner dan multidimensional.</w:t>
      </w:r>
      <w:proofErr w:type="gramEnd"/>
    </w:p>
    <w:p w:rsidR="006B508A" w:rsidRDefault="006B508A" w:rsidP="002229B8">
      <w:pPr>
        <w:spacing w:after="0" w:line="360" w:lineRule="auto"/>
        <w:ind w:firstLine="720"/>
        <w:jc w:val="both"/>
        <w:rPr>
          <w:rFonts w:ascii="Arial" w:eastAsia="Calibri" w:hAnsi="Arial" w:cs="Arial"/>
          <w:sz w:val="24"/>
          <w:szCs w:val="24"/>
        </w:rPr>
      </w:pPr>
    </w:p>
    <w:p w:rsidR="006B508A" w:rsidRDefault="00357757" w:rsidP="002229B8">
      <w:pPr>
        <w:spacing w:after="0" w:line="360" w:lineRule="auto"/>
        <w:ind w:firstLine="720"/>
        <w:jc w:val="both"/>
        <w:rPr>
          <w:rFonts w:ascii="Arial" w:eastAsia="Calibri" w:hAnsi="Arial" w:cs="Arial"/>
          <w:sz w:val="24"/>
          <w:szCs w:val="24"/>
        </w:rPr>
      </w:pPr>
      <w:proofErr w:type="gramStart"/>
      <w:r w:rsidRPr="00357757">
        <w:rPr>
          <w:rFonts w:ascii="Arial" w:eastAsia="Calibri" w:hAnsi="Arial" w:cs="Arial"/>
          <w:sz w:val="24"/>
          <w:szCs w:val="24"/>
        </w:rPr>
        <w:t>Penggunaan bahan ajar dengan langkah-langkah yang tepat dilakukan agar pembelajaran yang dilaksanakan lebih terarah.</w:t>
      </w:r>
      <w:proofErr w:type="gramEnd"/>
      <w:r w:rsidRPr="00357757">
        <w:rPr>
          <w:rFonts w:ascii="Arial" w:eastAsia="Calibri" w:hAnsi="Arial" w:cs="Arial"/>
          <w:sz w:val="24"/>
          <w:szCs w:val="24"/>
        </w:rPr>
        <w:t xml:space="preserve"> Langkah-langkah itu sebagai pedoman bagi guru agar mempertimbangkan segala sesuatu tentang pembelajaran yang </w:t>
      </w:r>
      <w:proofErr w:type="gramStart"/>
      <w:r w:rsidRPr="00357757">
        <w:rPr>
          <w:rFonts w:ascii="Arial" w:eastAsia="Calibri" w:hAnsi="Arial" w:cs="Arial"/>
          <w:sz w:val="24"/>
          <w:szCs w:val="24"/>
        </w:rPr>
        <w:t>akan</w:t>
      </w:r>
      <w:proofErr w:type="gramEnd"/>
      <w:r w:rsidRPr="00357757">
        <w:rPr>
          <w:rFonts w:ascii="Arial" w:eastAsia="Calibri" w:hAnsi="Arial" w:cs="Arial"/>
          <w:sz w:val="24"/>
          <w:szCs w:val="24"/>
        </w:rPr>
        <w:t xml:space="preserve"> dilaksanakannya. </w:t>
      </w:r>
      <w:proofErr w:type="gramStart"/>
      <w:r w:rsidRPr="00357757">
        <w:rPr>
          <w:rFonts w:ascii="Arial" w:eastAsia="Calibri" w:hAnsi="Arial" w:cs="Arial"/>
          <w:sz w:val="24"/>
          <w:szCs w:val="24"/>
        </w:rPr>
        <w:t>Walaupun demikian, pemilihan bahan ajar harus tetap mengacu pada silabus yang memuat kompetensi dan indikator yang hendak dicapai.</w:t>
      </w:r>
      <w:proofErr w:type="gramEnd"/>
      <w:r w:rsidRPr="00357757">
        <w:rPr>
          <w:rFonts w:ascii="Arial" w:eastAsia="Calibri" w:hAnsi="Arial" w:cs="Arial"/>
          <w:sz w:val="24"/>
          <w:szCs w:val="24"/>
        </w:rPr>
        <w:t xml:space="preserve">  </w:t>
      </w:r>
      <w:proofErr w:type="gramStart"/>
      <w:r w:rsidRPr="00357757">
        <w:rPr>
          <w:rFonts w:ascii="Arial" w:eastAsia="Calibri" w:hAnsi="Arial" w:cs="Arial"/>
          <w:sz w:val="24"/>
          <w:szCs w:val="24"/>
        </w:rPr>
        <w:t>Artinya, ketepatan dan keakuratan bahan pembelajaran sangat tergantung dengan kemampuan guru dalam menerapkan langkah-langkah tersebut.</w:t>
      </w:r>
      <w:proofErr w:type="gramEnd"/>
      <w:r w:rsidRPr="00357757">
        <w:rPr>
          <w:rFonts w:ascii="Arial" w:eastAsia="Calibri" w:hAnsi="Arial" w:cs="Arial"/>
          <w:sz w:val="24"/>
          <w:szCs w:val="24"/>
        </w:rPr>
        <w:t xml:space="preserve"> Oleh karena itu, bahan ajar yang telah dipilih </w:t>
      </w:r>
      <w:proofErr w:type="gramStart"/>
      <w:r w:rsidRPr="00357757">
        <w:rPr>
          <w:rFonts w:ascii="Arial" w:eastAsia="Calibri" w:hAnsi="Arial" w:cs="Arial"/>
          <w:sz w:val="24"/>
          <w:szCs w:val="24"/>
        </w:rPr>
        <w:t>akan</w:t>
      </w:r>
      <w:proofErr w:type="gramEnd"/>
      <w:r w:rsidRPr="00357757">
        <w:rPr>
          <w:rFonts w:ascii="Arial" w:eastAsia="Calibri" w:hAnsi="Arial" w:cs="Arial"/>
          <w:sz w:val="24"/>
          <w:szCs w:val="24"/>
        </w:rPr>
        <w:t xml:space="preserve"> tergambar dalam RPP yang dibuat dan disusun guru untuk dilaksanakan dan diterapkan dalam pembelajaran di kelas.</w:t>
      </w:r>
    </w:p>
    <w:p w:rsidR="00AA26B4" w:rsidRPr="00BF4C67" w:rsidRDefault="00AA26B4" w:rsidP="00D73057">
      <w:pPr>
        <w:numPr>
          <w:ilvl w:val="0"/>
          <w:numId w:val="2"/>
        </w:numPr>
        <w:spacing w:after="0" w:line="360" w:lineRule="auto"/>
        <w:ind w:left="426" w:hanging="426"/>
        <w:jc w:val="both"/>
        <w:rPr>
          <w:rFonts w:ascii="Arial" w:hAnsi="Arial" w:cs="Arial"/>
          <w:b/>
          <w:sz w:val="24"/>
          <w:szCs w:val="24"/>
        </w:rPr>
      </w:pPr>
      <w:r w:rsidRPr="00BF4C67">
        <w:rPr>
          <w:rFonts w:ascii="Arial" w:hAnsi="Arial" w:cs="Arial"/>
          <w:b/>
          <w:sz w:val="24"/>
          <w:szCs w:val="24"/>
        </w:rPr>
        <w:t>Metode Penelitian</w:t>
      </w:r>
    </w:p>
    <w:p w:rsidR="00E218FF" w:rsidRPr="00E218FF" w:rsidRDefault="00E218FF" w:rsidP="00E218FF">
      <w:pPr>
        <w:pStyle w:val="ListParagraph"/>
        <w:numPr>
          <w:ilvl w:val="0"/>
          <w:numId w:val="18"/>
        </w:numPr>
        <w:spacing w:after="0" w:line="360" w:lineRule="auto"/>
        <w:ind w:left="426" w:hanging="426"/>
        <w:jc w:val="both"/>
        <w:rPr>
          <w:rFonts w:ascii="Arial" w:hAnsi="Arial" w:cs="Arial"/>
          <w:sz w:val="24"/>
          <w:szCs w:val="24"/>
        </w:rPr>
      </w:pPr>
      <w:r w:rsidRPr="00E218FF">
        <w:rPr>
          <w:rFonts w:ascii="Arial" w:hAnsi="Arial" w:cs="Arial"/>
          <w:sz w:val="24"/>
          <w:szCs w:val="24"/>
        </w:rPr>
        <w:t xml:space="preserve">Prosedur Penelitian </w:t>
      </w:r>
    </w:p>
    <w:p w:rsidR="00E218FF" w:rsidRPr="00E218FF" w:rsidRDefault="00E218FF" w:rsidP="00E218FF">
      <w:pPr>
        <w:pStyle w:val="ListParagraph"/>
        <w:spacing w:after="0" w:line="360" w:lineRule="auto"/>
        <w:ind w:left="0" w:firstLine="709"/>
        <w:jc w:val="both"/>
        <w:rPr>
          <w:rFonts w:ascii="Arial" w:hAnsi="Arial" w:cs="Arial"/>
          <w:sz w:val="24"/>
          <w:szCs w:val="24"/>
        </w:rPr>
      </w:pPr>
      <w:r w:rsidRPr="00E218FF">
        <w:rPr>
          <w:rFonts w:ascii="Arial" w:hAnsi="Arial" w:cs="Arial"/>
          <w:sz w:val="24"/>
          <w:szCs w:val="24"/>
        </w:rPr>
        <w:lastRenderedPageBreak/>
        <w:tab/>
        <w:t xml:space="preserve">Prosedur penelitian yang </w:t>
      </w:r>
      <w:proofErr w:type="gramStart"/>
      <w:r w:rsidRPr="00E218FF">
        <w:rPr>
          <w:rFonts w:ascii="Arial" w:hAnsi="Arial" w:cs="Arial"/>
          <w:sz w:val="24"/>
          <w:szCs w:val="24"/>
        </w:rPr>
        <w:t>akan</w:t>
      </w:r>
      <w:proofErr w:type="gramEnd"/>
      <w:r w:rsidRPr="00E218FF">
        <w:rPr>
          <w:rFonts w:ascii="Arial" w:hAnsi="Arial" w:cs="Arial"/>
          <w:sz w:val="24"/>
          <w:szCs w:val="24"/>
        </w:rPr>
        <w:t xml:space="preserve"> diterapkan dalam penelitian tindakan sekolah ini dilakukan sebanyak 2 siklus dengan pertemuan untuk masing-masing siklus sebanyak 3 kali pertemuan. </w:t>
      </w:r>
    </w:p>
    <w:p w:rsidR="00E218FF" w:rsidRPr="00E218FF" w:rsidRDefault="00E218FF" w:rsidP="00E218FF">
      <w:pPr>
        <w:pStyle w:val="ListParagraph"/>
        <w:spacing w:after="0" w:line="360" w:lineRule="auto"/>
        <w:ind w:left="0" w:firstLine="709"/>
        <w:jc w:val="both"/>
        <w:rPr>
          <w:rFonts w:ascii="Arial" w:hAnsi="Arial" w:cs="Arial"/>
          <w:sz w:val="24"/>
          <w:szCs w:val="24"/>
        </w:rPr>
      </w:pPr>
      <w:r w:rsidRPr="00E218FF">
        <w:rPr>
          <w:rFonts w:ascii="Arial" w:hAnsi="Arial" w:cs="Arial"/>
          <w:sz w:val="24"/>
          <w:szCs w:val="24"/>
        </w:rPr>
        <w:tab/>
      </w:r>
      <w:proofErr w:type="gramStart"/>
      <w:r w:rsidRPr="00E218FF">
        <w:rPr>
          <w:rFonts w:ascii="Arial" w:hAnsi="Arial" w:cs="Arial"/>
          <w:sz w:val="24"/>
          <w:szCs w:val="24"/>
        </w:rPr>
        <w:t>Adapun prosedur untuk masing-masing siklus penelitian sebagai berikut.</w:t>
      </w:r>
      <w:proofErr w:type="gramEnd"/>
    </w:p>
    <w:p w:rsidR="00E218FF" w:rsidRPr="00E218FF" w:rsidRDefault="00E218FF" w:rsidP="00E218FF">
      <w:pPr>
        <w:pStyle w:val="ListParagraph"/>
        <w:numPr>
          <w:ilvl w:val="1"/>
          <w:numId w:val="2"/>
        </w:numPr>
        <w:spacing w:after="0" w:line="360" w:lineRule="auto"/>
        <w:ind w:left="709" w:hanging="283"/>
        <w:jc w:val="both"/>
        <w:rPr>
          <w:rFonts w:ascii="Arial" w:hAnsi="Arial" w:cs="Arial"/>
          <w:sz w:val="24"/>
          <w:szCs w:val="24"/>
        </w:rPr>
      </w:pPr>
      <w:r w:rsidRPr="00E218FF">
        <w:rPr>
          <w:rFonts w:ascii="Arial" w:hAnsi="Arial" w:cs="Arial"/>
          <w:sz w:val="24"/>
          <w:szCs w:val="24"/>
        </w:rPr>
        <w:t>Siklus I</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Sosialisasi tentang rencana pelaksanaan penelitian yang </w:t>
      </w:r>
      <w:proofErr w:type="gramStart"/>
      <w:r w:rsidRPr="00E218FF">
        <w:rPr>
          <w:rFonts w:ascii="Arial" w:hAnsi="Arial" w:cs="Arial"/>
          <w:sz w:val="24"/>
          <w:szCs w:val="24"/>
        </w:rPr>
        <w:t>akan</w:t>
      </w:r>
      <w:proofErr w:type="gramEnd"/>
      <w:r w:rsidRPr="00E218FF">
        <w:rPr>
          <w:rFonts w:ascii="Arial" w:hAnsi="Arial" w:cs="Arial"/>
          <w:sz w:val="24"/>
          <w:szCs w:val="24"/>
        </w:rPr>
        <w:t xml:space="preserve"> dilakukan kepada para guru mata pelajaran.</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pendataan terhadap para guru dalam melengkapi administrasi pengajaran.</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observasi terhadap guru dalam melaksanakan pembelajaran di kelas dengan fokus pada penerapan dalam penggunaan Bahan ajar</w:t>
      </w:r>
      <w:proofErr w:type="gramStart"/>
      <w:r w:rsidRPr="00E218FF">
        <w:rPr>
          <w:rFonts w:ascii="Arial" w:hAnsi="Arial" w:cs="Arial"/>
          <w:sz w:val="24"/>
          <w:szCs w:val="24"/>
        </w:rPr>
        <w:t>?.</w:t>
      </w:r>
      <w:proofErr w:type="gramEnd"/>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Melakukan kolaborasi dengan guru terhadap kekurangan dan kelebihan dalam pelaksanaan pembelajaran dengan </w:t>
      </w:r>
      <w:r w:rsidRPr="00E218FF">
        <w:rPr>
          <w:rFonts w:ascii="Arial" w:hAnsi="Arial" w:cs="Arial"/>
          <w:sz w:val="24"/>
          <w:szCs w:val="24"/>
        </w:rPr>
        <w:lastRenderedPageBreak/>
        <w:t>menerapkan penggunaan bahan ajar.</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Melakukan penilaian terhadap kemampuan guru mengajar dengan menggunakan lembar Pedoman </w:t>
      </w:r>
      <w:proofErr w:type="gramStart"/>
      <w:r w:rsidRPr="00E218FF">
        <w:rPr>
          <w:rFonts w:ascii="Arial" w:hAnsi="Arial" w:cs="Arial"/>
          <w:sz w:val="24"/>
          <w:szCs w:val="24"/>
        </w:rPr>
        <w:t>Penilaian  Kemampuan</w:t>
      </w:r>
      <w:proofErr w:type="gramEnd"/>
      <w:r w:rsidRPr="00E218FF">
        <w:rPr>
          <w:rFonts w:ascii="Arial" w:hAnsi="Arial" w:cs="Arial"/>
          <w:sz w:val="24"/>
          <w:szCs w:val="24"/>
        </w:rPr>
        <w:t xml:space="preserve"> Guru Mengajar (APKG).</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wawancara dengan guru sesuai dengan persiapan (perencanaan), pelaksanaan, dan penilaian pembelajaran.</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Refleksi</w:t>
      </w:r>
    </w:p>
    <w:p w:rsidR="00E218FF" w:rsidRPr="00E218FF" w:rsidRDefault="00E218FF" w:rsidP="00E218FF">
      <w:pPr>
        <w:pStyle w:val="ListParagraph"/>
        <w:spacing w:after="0" w:line="360" w:lineRule="auto"/>
        <w:ind w:firstLine="709"/>
        <w:jc w:val="both"/>
        <w:rPr>
          <w:rFonts w:ascii="Arial" w:hAnsi="Arial" w:cs="Arial"/>
          <w:sz w:val="24"/>
          <w:szCs w:val="24"/>
        </w:rPr>
      </w:pPr>
    </w:p>
    <w:p w:rsidR="00E218FF" w:rsidRPr="00E218FF" w:rsidRDefault="00E218FF" w:rsidP="00E218FF">
      <w:pPr>
        <w:pStyle w:val="ListParagraph"/>
        <w:numPr>
          <w:ilvl w:val="1"/>
          <w:numId w:val="2"/>
        </w:numPr>
        <w:spacing w:after="0" w:line="360" w:lineRule="auto"/>
        <w:ind w:left="709" w:hanging="283"/>
        <w:jc w:val="both"/>
        <w:rPr>
          <w:rFonts w:ascii="Arial" w:hAnsi="Arial" w:cs="Arial"/>
          <w:sz w:val="24"/>
          <w:szCs w:val="24"/>
        </w:rPr>
      </w:pPr>
      <w:r w:rsidRPr="00E218FF">
        <w:rPr>
          <w:rFonts w:ascii="Arial" w:hAnsi="Arial" w:cs="Arial"/>
          <w:sz w:val="24"/>
          <w:szCs w:val="24"/>
        </w:rPr>
        <w:t>Siklus II</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Umpan balik </w:t>
      </w:r>
      <w:proofErr w:type="gramStart"/>
      <w:r w:rsidRPr="00E218FF">
        <w:rPr>
          <w:rFonts w:ascii="Arial" w:hAnsi="Arial" w:cs="Arial"/>
          <w:sz w:val="24"/>
          <w:szCs w:val="24"/>
        </w:rPr>
        <w:t>tentang  pelaksanaan</w:t>
      </w:r>
      <w:proofErr w:type="gramEnd"/>
      <w:r w:rsidRPr="00E218FF">
        <w:rPr>
          <w:rFonts w:ascii="Arial" w:hAnsi="Arial" w:cs="Arial"/>
          <w:sz w:val="24"/>
          <w:szCs w:val="24"/>
        </w:rPr>
        <w:t xml:space="preserve"> penelitian yang akan dilakukan kepada para guru mata pelajaran pada siklus 1.</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pendataan terhadap para guru dalam melengkapi administrasi pengajaran.</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Melakukan observasi terhadap guru dalam melaksanakan pembelajaran di kelas dengan fokus pada </w:t>
      </w:r>
      <w:r w:rsidRPr="00E218FF">
        <w:rPr>
          <w:rFonts w:ascii="Arial" w:hAnsi="Arial" w:cs="Arial"/>
          <w:sz w:val="24"/>
          <w:szCs w:val="24"/>
        </w:rPr>
        <w:lastRenderedPageBreak/>
        <w:t>penerapan dalam penggunaan Bahan ajar</w:t>
      </w:r>
      <w:proofErr w:type="gramStart"/>
      <w:r w:rsidRPr="00E218FF">
        <w:rPr>
          <w:rFonts w:ascii="Arial" w:hAnsi="Arial" w:cs="Arial"/>
          <w:sz w:val="24"/>
          <w:szCs w:val="24"/>
        </w:rPr>
        <w:t>?.</w:t>
      </w:r>
      <w:proofErr w:type="gramEnd"/>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kolaborasi dengan guru terhadap kekurangan dan kelebihan dalam arapelaksanaan pembelajaran dengan menerapkan penggunaan bahan ajar.</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 xml:space="preserve">Melakukan penilaian terhadap kemampuan guru mengajar dengan menggunakan lembar Pedoman </w:t>
      </w:r>
      <w:proofErr w:type="gramStart"/>
      <w:r w:rsidRPr="00E218FF">
        <w:rPr>
          <w:rFonts w:ascii="Arial" w:hAnsi="Arial" w:cs="Arial"/>
          <w:sz w:val="24"/>
          <w:szCs w:val="24"/>
        </w:rPr>
        <w:t>Penilaian  Kemampuan</w:t>
      </w:r>
      <w:proofErr w:type="gramEnd"/>
      <w:r w:rsidRPr="00E218FF">
        <w:rPr>
          <w:rFonts w:ascii="Arial" w:hAnsi="Arial" w:cs="Arial"/>
          <w:sz w:val="24"/>
          <w:szCs w:val="24"/>
        </w:rPr>
        <w:t xml:space="preserve"> Guru Mengajar (APKG).</w:t>
      </w:r>
    </w:p>
    <w:p w:rsidR="00E218FF" w:rsidRP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Melakukan wawancara dengan guru sesuai dengan persiapan (perencanaan), pelaksanaan, dan penilaian pembelajaran.</w:t>
      </w:r>
    </w:p>
    <w:p w:rsidR="00E218FF" w:rsidRDefault="00E218FF" w:rsidP="00E218FF">
      <w:pPr>
        <w:pStyle w:val="ListParagraph"/>
        <w:numPr>
          <w:ilvl w:val="2"/>
          <w:numId w:val="2"/>
        </w:numPr>
        <w:spacing w:after="0" w:line="360" w:lineRule="auto"/>
        <w:ind w:left="1134" w:hanging="425"/>
        <w:jc w:val="both"/>
        <w:rPr>
          <w:rFonts w:ascii="Arial" w:hAnsi="Arial" w:cs="Arial"/>
          <w:sz w:val="24"/>
          <w:szCs w:val="24"/>
        </w:rPr>
      </w:pPr>
      <w:r w:rsidRPr="00E218FF">
        <w:rPr>
          <w:rFonts w:ascii="Arial" w:hAnsi="Arial" w:cs="Arial"/>
          <w:sz w:val="24"/>
          <w:szCs w:val="24"/>
        </w:rPr>
        <w:t>Refleksi</w:t>
      </w:r>
    </w:p>
    <w:p w:rsidR="00E218FF" w:rsidRDefault="00E218FF" w:rsidP="00C82C25">
      <w:pPr>
        <w:pStyle w:val="ListParagraph"/>
        <w:spacing w:after="0" w:line="360" w:lineRule="auto"/>
        <w:ind w:left="0" w:firstLine="709"/>
        <w:jc w:val="both"/>
        <w:rPr>
          <w:rFonts w:ascii="Arial" w:hAnsi="Arial" w:cs="Arial"/>
          <w:sz w:val="24"/>
          <w:szCs w:val="24"/>
        </w:rPr>
      </w:pPr>
    </w:p>
    <w:p w:rsidR="00EE554B" w:rsidRDefault="00EE554B" w:rsidP="00C82C25">
      <w:pPr>
        <w:pStyle w:val="ListParagraph"/>
        <w:spacing w:after="0" w:line="360" w:lineRule="auto"/>
        <w:ind w:left="0" w:firstLine="709"/>
        <w:jc w:val="both"/>
        <w:rPr>
          <w:rFonts w:ascii="Arial" w:hAnsi="Arial" w:cs="Arial"/>
          <w:sz w:val="24"/>
          <w:szCs w:val="24"/>
        </w:rPr>
      </w:pPr>
    </w:p>
    <w:p w:rsidR="0056605F" w:rsidRPr="0056605F" w:rsidRDefault="0056605F" w:rsidP="00D73057">
      <w:pPr>
        <w:pStyle w:val="ListParagraph"/>
        <w:numPr>
          <w:ilvl w:val="0"/>
          <w:numId w:val="18"/>
        </w:numPr>
        <w:spacing w:after="0" w:line="360" w:lineRule="auto"/>
        <w:ind w:left="426" w:hanging="426"/>
        <w:jc w:val="both"/>
        <w:rPr>
          <w:rFonts w:ascii="Arial" w:hAnsi="Arial" w:cs="Arial"/>
          <w:sz w:val="24"/>
          <w:szCs w:val="24"/>
        </w:rPr>
      </w:pPr>
      <w:r w:rsidRPr="0056605F">
        <w:rPr>
          <w:rFonts w:ascii="Arial" w:hAnsi="Arial" w:cs="Arial"/>
          <w:sz w:val="24"/>
          <w:szCs w:val="24"/>
        </w:rPr>
        <w:t>Penu</w:t>
      </w:r>
      <w:r>
        <w:rPr>
          <w:rFonts w:ascii="Arial" w:hAnsi="Arial" w:cs="Arial"/>
          <w:sz w:val="24"/>
          <w:szCs w:val="24"/>
        </w:rPr>
        <w:t>ng</w:t>
      </w:r>
      <w:r w:rsidRPr="0056605F">
        <w:rPr>
          <w:rFonts w:ascii="Arial" w:hAnsi="Arial" w:cs="Arial"/>
          <w:sz w:val="24"/>
          <w:szCs w:val="24"/>
        </w:rPr>
        <w:t xml:space="preserve">umpulan Data </w:t>
      </w:r>
    </w:p>
    <w:p w:rsidR="0054047C" w:rsidRPr="0054047C" w:rsidRDefault="0054047C" w:rsidP="0054047C">
      <w:pPr>
        <w:spacing w:after="0" w:line="360" w:lineRule="auto"/>
        <w:ind w:firstLine="709"/>
        <w:jc w:val="both"/>
        <w:rPr>
          <w:rFonts w:ascii="Arial" w:hAnsi="Arial" w:cs="Arial"/>
          <w:sz w:val="24"/>
          <w:szCs w:val="24"/>
        </w:rPr>
      </w:pPr>
      <w:proofErr w:type="gramStart"/>
      <w:r w:rsidRPr="0054047C">
        <w:rPr>
          <w:rFonts w:ascii="Arial" w:hAnsi="Arial" w:cs="Arial"/>
          <w:sz w:val="24"/>
          <w:szCs w:val="24"/>
        </w:rPr>
        <w:t>Pengumpulan data dalam penelitian tindakan sekolah ini menggunakan teknik kuisioner, observasi dan wawancara.</w:t>
      </w:r>
      <w:proofErr w:type="gramEnd"/>
    </w:p>
    <w:p w:rsidR="0054047C" w:rsidRDefault="0054047C" w:rsidP="0054047C">
      <w:pPr>
        <w:spacing w:after="0" w:line="360" w:lineRule="auto"/>
        <w:ind w:firstLine="709"/>
        <w:jc w:val="both"/>
        <w:rPr>
          <w:rFonts w:ascii="Arial" w:hAnsi="Arial" w:cs="Arial"/>
          <w:sz w:val="24"/>
          <w:szCs w:val="24"/>
        </w:rPr>
      </w:pPr>
      <w:proofErr w:type="gramStart"/>
      <w:r w:rsidRPr="0054047C">
        <w:rPr>
          <w:rFonts w:ascii="Arial" w:hAnsi="Arial" w:cs="Arial"/>
          <w:sz w:val="24"/>
          <w:szCs w:val="24"/>
        </w:rPr>
        <w:t xml:space="preserve">Dalam penelitian, peneliti melakukan observasi terhadap guru </w:t>
      </w:r>
      <w:r w:rsidRPr="0054047C">
        <w:rPr>
          <w:rFonts w:ascii="Arial" w:hAnsi="Arial" w:cs="Arial"/>
          <w:sz w:val="24"/>
          <w:szCs w:val="24"/>
        </w:rPr>
        <w:lastRenderedPageBreak/>
        <w:t>yang melaksanakan pembelajaran dengan berpdoman pada APKG.</w:t>
      </w:r>
      <w:proofErr w:type="gramEnd"/>
      <w:r w:rsidRPr="0054047C">
        <w:rPr>
          <w:rFonts w:ascii="Arial" w:hAnsi="Arial" w:cs="Arial"/>
          <w:sz w:val="24"/>
          <w:szCs w:val="24"/>
        </w:rPr>
        <w:t xml:space="preserve"> Selain itu, peneliti menyebarkan </w:t>
      </w:r>
      <w:proofErr w:type="gramStart"/>
      <w:r w:rsidRPr="0054047C">
        <w:rPr>
          <w:rFonts w:ascii="Arial" w:hAnsi="Arial" w:cs="Arial"/>
          <w:sz w:val="24"/>
          <w:szCs w:val="24"/>
        </w:rPr>
        <w:t>angket  yang</w:t>
      </w:r>
      <w:proofErr w:type="gramEnd"/>
      <w:r w:rsidRPr="0054047C">
        <w:rPr>
          <w:rFonts w:ascii="Arial" w:hAnsi="Arial" w:cs="Arial"/>
          <w:sz w:val="24"/>
          <w:szCs w:val="24"/>
        </w:rPr>
        <w:t xml:space="preserve"> berisi pernyataan tentang pelaksanaan penggunaan bahan ajar pada pelajaran setiap mata pelajaran. Angket tersebut mengandung empat pilihan jawaban, yaitu (a) selalu, (b) sering, (c) jarang, dan (d) tidak pernah.</w:t>
      </w:r>
    </w:p>
    <w:p w:rsidR="000C7CF1" w:rsidRPr="00BF4C67" w:rsidRDefault="000C7CF1" w:rsidP="00BF4C67">
      <w:pPr>
        <w:tabs>
          <w:tab w:val="left" w:pos="426"/>
        </w:tabs>
        <w:spacing w:after="0" w:line="360" w:lineRule="auto"/>
        <w:ind w:left="567" w:hanging="567"/>
        <w:jc w:val="both"/>
        <w:rPr>
          <w:rFonts w:ascii="Arial" w:hAnsi="Arial" w:cs="Arial"/>
          <w:sz w:val="24"/>
          <w:szCs w:val="24"/>
        </w:rPr>
      </w:pPr>
    </w:p>
    <w:p w:rsidR="0054047C" w:rsidRDefault="0054047C" w:rsidP="000C7CF1">
      <w:pPr>
        <w:pStyle w:val="ListParagraph"/>
        <w:numPr>
          <w:ilvl w:val="0"/>
          <w:numId w:val="18"/>
        </w:numPr>
        <w:spacing w:after="0" w:line="360" w:lineRule="auto"/>
        <w:ind w:left="426" w:hanging="426"/>
        <w:jc w:val="both"/>
        <w:rPr>
          <w:rFonts w:ascii="Arial" w:hAnsi="Arial" w:cs="Arial"/>
          <w:sz w:val="24"/>
          <w:szCs w:val="24"/>
        </w:rPr>
      </w:pPr>
      <w:r>
        <w:rPr>
          <w:rFonts w:ascii="Arial" w:hAnsi="Arial" w:cs="Arial"/>
          <w:sz w:val="24"/>
          <w:szCs w:val="24"/>
        </w:rPr>
        <w:t xml:space="preserve">Analisa </w:t>
      </w:r>
      <w:r w:rsidR="000C7CF1" w:rsidRPr="000C7CF1">
        <w:rPr>
          <w:rFonts w:ascii="Arial" w:hAnsi="Arial" w:cs="Arial"/>
          <w:sz w:val="24"/>
          <w:szCs w:val="24"/>
        </w:rPr>
        <w:t>Data</w:t>
      </w:r>
    </w:p>
    <w:p w:rsidR="0054047C" w:rsidRPr="0054047C" w:rsidRDefault="0054047C" w:rsidP="0054047C">
      <w:pPr>
        <w:spacing w:after="0" w:line="360" w:lineRule="auto"/>
        <w:ind w:firstLine="709"/>
        <w:jc w:val="both"/>
        <w:rPr>
          <w:rFonts w:ascii="Arial" w:hAnsi="Arial" w:cs="Arial"/>
          <w:sz w:val="24"/>
          <w:szCs w:val="24"/>
        </w:rPr>
      </w:pPr>
      <w:proofErr w:type="gramStart"/>
      <w:r w:rsidRPr="0054047C">
        <w:rPr>
          <w:rFonts w:ascii="Arial" w:hAnsi="Arial" w:cs="Arial"/>
          <w:sz w:val="24"/>
          <w:szCs w:val="24"/>
        </w:rPr>
        <w:t>Teknik analisis data yang digunakan adalah teknik deskriptif persentatif.</w:t>
      </w:r>
      <w:proofErr w:type="gramEnd"/>
      <w:r w:rsidRPr="0054047C">
        <w:rPr>
          <w:rFonts w:ascii="Arial" w:hAnsi="Arial" w:cs="Arial"/>
          <w:sz w:val="24"/>
          <w:szCs w:val="24"/>
        </w:rPr>
        <w:t xml:space="preserve"> </w:t>
      </w:r>
      <w:proofErr w:type="gramStart"/>
      <w:r w:rsidRPr="0054047C">
        <w:rPr>
          <w:rFonts w:ascii="Arial" w:hAnsi="Arial" w:cs="Arial"/>
          <w:sz w:val="24"/>
          <w:szCs w:val="24"/>
        </w:rPr>
        <w:t>Teknik ini digunakan karena penelitian yang dilakukan bersifat deskriptif.</w:t>
      </w:r>
      <w:proofErr w:type="gramEnd"/>
      <w:r w:rsidRPr="0054047C">
        <w:rPr>
          <w:rFonts w:ascii="Arial" w:hAnsi="Arial" w:cs="Arial"/>
          <w:sz w:val="24"/>
          <w:szCs w:val="24"/>
        </w:rPr>
        <w:t xml:space="preserve"> </w:t>
      </w:r>
      <w:proofErr w:type="gramStart"/>
      <w:r w:rsidRPr="0054047C">
        <w:rPr>
          <w:rFonts w:ascii="Arial" w:hAnsi="Arial" w:cs="Arial"/>
          <w:sz w:val="24"/>
          <w:szCs w:val="24"/>
        </w:rPr>
        <w:t>Adapun  rumus</w:t>
      </w:r>
      <w:proofErr w:type="gramEnd"/>
      <w:r w:rsidRPr="0054047C">
        <w:rPr>
          <w:rFonts w:ascii="Arial" w:hAnsi="Arial" w:cs="Arial"/>
          <w:sz w:val="24"/>
          <w:szCs w:val="24"/>
        </w:rPr>
        <w:t xml:space="preserve"> statistik yang digunakan adalah sebagai berikut.</w:t>
      </w:r>
    </w:p>
    <w:p w:rsidR="0054047C" w:rsidRPr="002D0248" w:rsidRDefault="004078AF" w:rsidP="0054047C">
      <w:pPr>
        <w:pStyle w:val="BodyTextIndent"/>
        <w:numPr>
          <w:ilvl w:val="0"/>
          <w:numId w:val="18"/>
        </w:numPr>
        <w:spacing w:after="0" w:line="480" w:lineRule="auto"/>
        <w:jc w:val="both"/>
        <w:rPr>
          <w:lang w:val="id-ID"/>
        </w:rPr>
      </w:pPr>
      <w:r w:rsidRPr="004078AF">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85pt;width:99pt;height:52.5pt;z-index:251660288">
            <v:textbox style="mso-next-textbox:#_x0000_s1026">
              <w:txbxContent>
                <w:p w:rsidR="0054047C" w:rsidRPr="0054047C" w:rsidRDefault="0054047C" w:rsidP="0054047C">
                  <w:pPr>
                    <w:spacing w:after="0" w:line="240" w:lineRule="auto"/>
                    <w:rPr>
                      <w:rFonts w:ascii="Arial" w:hAnsi="Arial" w:cs="Arial"/>
                    </w:rPr>
                  </w:pPr>
                  <w:r w:rsidRPr="0054047C">
                    <w:rPr>
                      <w:rFonts w:ascii="Arial" w:eastAsia="Times New Roman" w:hAnsi="Arial" w:cs="Arial"/>
                    </w:rPr>
                    <w:t xml:space="preserve">        </w:t>
                  </w:r>
                  <w:r w:rsidRPr="0054047C">
                    <w:rPr>
                      <w:rFonts w:ascii="Arial" w:hAnsi="Arial" w:cs="Arial"/>
                    </w:rPr>
                    <w:sym w:font="Symbol" w:char="F0A6"/>
                  </w:r>
                </w:p>
                <w:p w:rsidR="0054047C" w:rsidRPr="0054047C" w:rsidRDefault="0054047C" w:rsidP="0054047C">
                  <w:pPr>
                    <w:spacing w:after="0" w:line="240" w:lineRule="auto"/>
                    <w:rPr>
                      <w:rFonts w:ascii="Arial" w:hAnsi="Arial" w:cs="Arial"/>
                    </w:rPr>
                  </w:pPr>
                  <w:r w:rsidRPr="0054047C">
                    <w:rPr>
                      <w:rFonts w:ascii="Arial" w:hAnsi="Arial" w:cs="Arial"/>
                    </w:rPr>
                    <w:t xml:space="preserve">P </w:t>
                  </w:r>
                  <w:proofErr w:type="gramStart"/>
                  <w:r w:rsidRPr="0054047C">
                    <w:rPr>
                      <w:rFonts w:ascii="Arial" w:hAnsi="Arial" w:cs="Arial"/>
                    </w:rPr>
                    <w:t xml:space="preserve">=  </w:t>
                  </w:r>
                  <w:r w:rsidRPr="0054047C">
                    <w:rPr>
                      <w:rFonts w:ascii="Arial" w:hAnsi="Arial" w:cs="Arial"/>
                      <w:strike/>
                    </w:rPr>
                    <w:t>---</w:t>
                  </w:r>
                  <w:proofErr w:type="gramEnd"/>
                  <w:r w:rsidRPr="0054047C">
                    <w:rPr>
                      <w:rFonts w:ascii="Arial" w:hAnsi="Arial" w:cs="Arial"/>
                    </w:rPr>
                    <w:t xml:space="preserve">  x 100 %</w:t>
                  </w:r>
                </w:p>
                <w:p w:rsidR="0054047C" w:rsidRPr="0054047C" w:rsidRDefault="0054047C" w:rsidP="0054047C">
                  <w:pPr>
                    <w:spacing w:after="0" w:line="240" w:lineRule="auto"/>
                    <w:rPr>
                      <w:rFonts w:ascii="Arial" w:hAnsi="Arial" w:cs="Arial"/>
                    </w:rPr>
                  </w:pPr>
                  <w:r w:rsidRPr="0054047C">
                    <w:rPr>
                      <w:rFonts w:ascii="Arial" w:hAnsi="Arial" w:cs="Arial"/>
                    </w:rPr>
                    <w:t xml:space="preserve">        N</w:t>
                  </w:r>
                </w:p>
              </w:txbxContent>
            </v:textbox>
          </v:shape>
        </w:pict>
      </w:r>
    </w:p>
    <w:p w:rsidR="0054047C" w:rsidRPr="0054047C" w:rsidRDefault="0054047C" w:rsidP="0054047C">
      <w:pPr>
        <w:pStyle w:val="ListParagraph"/>
        <w:numPr>
          <w:ilvl w:val="0"/>
          <w:numId w:val="18"/>
        </w:numPr>
        <w:jc w:val="both"/>
        <w:rPr>
          <w:rFonts w:ascii="Times New Roman" w:hAnsi="Times New Roman"/>
          <w:sz w:val="24"/>
          <w:szCs w:val="24"/>
          <w:lang w:val="sv-SE"/>
        </w:rPr>
      </w:pPr>
      <w:r w:rsidRPr="0054047C">
        <w:rPr>
          <w:rFonts w:ascii="Times New Roman" w:hAnsi="Times New Roman"/>
          <w:noProof/>
          <w:sz w:val="24"/>
          <w:szCs w:val="24"/>
          <w:lang w:val="sv-SE"/>
        </w:rPr>
        <w:t xml:space="preserve">  </w:t>
      </w:r>
    </w:p>
    <w:p w:rsidR="0054047C" w:rsidRPr="0054047C" w:rsidRDefault="0054047C" w:rsidP="0054047C">
      <w:pPr>
        <w:pStyle w:val="ListParagraph"/>
        <w:numPr>
          <w:ilvl w:val="0"/>
          <w:numId w:val="18"/>
        </w:numPr>
        <w:jc w:val="both"/>
        <w:rPr>
          <w:rFonts w:ascii="Times New Roman" w:hAnsi="Times New Roman"/>
          <w:sz w:val="24"/>
          <w:szCs w:val="24"/>
          <w:lang w:val="sv-SE"/>
        </w:rPr>
      </w:pPr>
    </w:p>
    <w:p w:rsidR="0054047C" w:rsidRDefault="0054047C" w:rsidP="0054047C">
      <w:pPr>
        <w:spacing w:after="0" w:line="360" w:lineRule="auto"/>
        <w:jc w:val="both"/>
        <w:rPr>
          <w:rFonts w:ascii="Arial" w:hAnsi="Arial" w:cs="Arial"/>
          <w:sz w:val="24"/>
          <w:szCs w:val="24"/>
        </w:rPr>
      </w:pPr>
      <w:proofErr w:type="gramStart"/>
      <w:r w:rsidRPr="0054047C">
        <w:rPr>
          <w:rFonts w:ascii="Arial" w:hAnsi="Arial" w:cs="Arial"/>
          <w:sz w:val="24"/>
          <w:szCs w:val="24"/>
        </w:rPr>
        <w:t>Keterangan :</w:t>
      </w:r>
      <w:proofErr w:type="gramEnd"/>
      <w:r w:rsidRPr="0054047C">
        <w:rPr>
          <w:rFonts w:ascii="Arial" w:hAnsi="Arial" w:cs="Arial"/>
          <w:sz w:val="24"/>
          <w:szCs w:val="24"/>
        </w:rPr>
        <w:t xml:space="preserve"> </w:t>
      </w:r>
    </w:p>
    <w:p w:rsidR="0054047C" w:rsidRPr="0054047C" w:rsidRDefault="0054047C" w:rsidP="0054047C">
      <w:pPr>
        <w:spacing w:after="0" w:line="360" w:lineRule="auto"/>
        <w:ind w:left="567" w:hanging="567"/>
        <w:jc w:val="both"/>
        <w:rPr>
          <w:rFonts w:ascii="Arial" w:hAnsi="Arial" w:cs="Arial"/>
          <w:sz w:val="24"/>
          <w:szCs w:val="24"/>
        </w:rPr>
      </w:pPr>
      <w:r w:rsidRPr="0054047C">
        <w:rPr>
          <w:rFonts w:ascii="Arial" w:hAnsi="Arial" w:cs="Arial"/>
          <w:sz w:val="24"/>
          <w:szCs w:val="24"/>
        </w:rPr>
        <w:t>P = Persentase hasil yang diperoleh</w:t>
      </w:r>
    </w:p>
    <w:p w:rsidR="0054047C" w:rsidRPr="0054047C" w:rsidRDefault="0054047C" w:rsidP="0054047C">
      <w:pPr>
        <w:spacing w:after="0" w:line="360" w:lineRule="auto"/>
        <w:ind w:left="567" w:hanging="567"/>
        <w:jc w:val="both"/>
        <w:rPr>
          <w:rFonts w:ascii="Arial" w:hAnsi="Arial" w:cs="Arial"/>
          <w:sz w:val="24"/>
          <w:szCs w:val="24"/>
        </w:rPr>
      </w:pPr>
      <w:r w:rsidRPr="0054047C">
        <w:rPr>
          <w:rFonts w:ascii="Arial" w:hAnsi="Arial" w:cs="Arial"/>
          <w:sz w:val="24"/>
          <w:szCs w:val="24"/>
        </w:rPr>
        <w:t>F = Frekuansi jawaban dari masing-masing pertanyaan</w:t>
      </w:r>
    </w:p>
    <w:p w:rsidR="0054047C" w:rsidRPr="0054047C" w:rsidRDefault="0054047C" w:rsidP="0054047C">
      <w:pPr>
        <w:spacing w:after="0" w:line="360" w:lineRule="auto"/>
        <w:ind w:left="567" w:hanging="567"/>
        <w:jc w:val="both"/>
        <w:rPr>
          <w:rFonts w:ascii="Arial" w:hAnsi="Arial" w:cs="Arial"/>
          <w:sz w:val="24"/>
          <w:szCs w:val="24"/>
        </w:rPr>
      </w:pPr>
      <w:r w:rsidRPr="0054047C">
        <w:rPr>
          <w:rFonts w:ascii="Arial" w:hAnsi="Arial" w:cs="Arial"/>
          <w:sz w:val="24"/>
          <w:szCs w:val="24"/>
        </w:rPr>
        <w:t>N = Jumlah sampel</w:t>
      </w:r>
      <w:r w:rsidRPr="0054047C">
        <w:rPr>
          <w:rFonts w:ascii="Arial" w:hAnsi="Arial" w:cs="Arial"/>
          <w:sz w:val="24"/>
          <w:szCs w:val="24"/>
        </w:rPr>
        <w:tab/>
      </w:r>
    </w:p>
    <w:p w:rsidR="0054047C" w:rsidRPr="0054047C" w:rsidRDefault="0054047C" w:rsidP="0054047C">
      <w:pPr>
        <w:spacing w:after="0" w:line="360" w:lineRule="auto"/>
        <w:jc w:val="both"/>
        <w:rPr>
          <w:rFonts w:ascii="Arial" w:hAnsi="Arial" w:cs="Arial"/>
          <w:sz w:val="24"/>
          <w:szCs w:val="24"/>
        </w:rPr>
      </w:pPr>
      <w:r w:rsidRPr="0054047C">
        <w:rPr>
          <w:rFonts w:ascii="Arial" w:hAnsi="Arial" w:cs="Arial"/>
          <w:sz w:val="24"/>
          <w:szCs w:val="24"/>
        </w:rPr>
        <w:t>(Arikunto, 2006:253)</w:t>
      </w:r>
    </w:p>
    <w:p w:rsidR="0054047C" w:rsidRDefault="0054047C" w:rsidP="000C7CF1">
      <w:pPr>
        <w:spacing w:after="0" w:line="360" w:lineRule="auto"/>
        <w:ind w:firstLine="567"/>
        <w:jc w:val="both"/>
        <w:rPr>
          <w:rFonts w:ascii="Arial" w:hAnsi="Arial" w:cs="Arial"/>
          <w:sz w:val="24"/>
          <w:szCs w:val="24"/>
        </w:rPr>
      </w:pPr>
    </w:p>
    <w:p w:rsidR="00EE554B" w:rsidRDefault="00EE554B" w:rsidP="00BF4C67">
      <w:pPr>
        <w:spacing w:after="0" w:line="360" w:lineRule="auto"/>
        <w:rPr>
          <w:rFonts w:ascii="Arial" w:hAnsi="Arial" w:cs="Arial"/>
          <w:b/>
          <w:sz w:val="24"/>
          <w:szCs w:val="24"/>
        </w:rPr>
      </w:pPr>
    </w:p>
    <w:p w:rsidR="00AA26B4" w:rsidRDefault="00AA26B4" w:rsidP="00BF4C67">
      <w:pPr>
        <w:spacing w:after="0" w:line="360" w:lineRule="auto"/>
        <w:rPr>
          <w:rFonts w:ascii="Arial" w:hAnsi="Arial" w:cs="Arial"/>
          <w:b/>
          <w:sz w:val="24"/>
          <w:szCs w:val="24"/>
        </w:rPr>
      </w:pPr>
      <w:r w:rsidRPr="00BF4C67">
        <w:rPr>
          <w:rFonts w:ascii="Arial" w:hAnsi="Arial" w:cs="Arial"/>
          <w:b/>
          <w:sz w:val="24"/>
          <w:szCs w:val="24"/>
        </w:rPr>
        <w:t>HASIL PENELITIAN DAN PEMBAHASAN</w:t>
      </w:r>
    </w:p>
    <w:p w:rsidR="00854208" w:rsidRPr="00854208" w:rsidRDefault="00EA1B82" w:rsidP="00854208">
      <w:pPr>
        <w:numPr>
          <w:ilvl w:val="0"/>
          <w:numId w:val="24"/>
        </w:numPr>
        <w:spacing w:after="0" w:line="360" w:lineRule="auto"/>
        <w:ind w:left="426" w:hanging="426"/>
        <w:jc w:val="both"/>
        <w:rPr>
          <w:rFonts w:ascii="Arial" w:hAnsi="Arial" w:cs="Arial"/>
          <w:b/>
          <w:sz w:val="24"/>
          <w:szCs w:val="24"/>
        </w:rPr>
      </w:pPr>
      <w:r>
        <w:rPr>
          <w:rFonts w:ascii="Arial" w:hAnsi="Arial" w:cs="Arial"/>
          <w:b/>
          <w:sz w:val="24"/>
          <w:szCs w:val="24"/>
        </w:rPr>
        <w:lastRenderedPageBreak/>
        <w:t>Hasil Penelitian</w:t>
      </w:r>
      <w:r w:rsidR="00854208" w:rsidRPr="00854208">
        <w:rPr>
          <w:rFonts w:ascii="Arial" w:hAnsi="Arial" w:cs="Arial"/>
          <w:b/>
          <w:sz w:val="24"/>
          <w:szCs w:val="24"/>
        </w:rPr>
        <w:t xml:space="preserve"> </w:t>
      </w:r>
    </w:p>
    <w:p w:rsidR="00EA1B82" w:rsidRPr="00EA1B82" w:rsidRDefault="00EA1B82" w:rsidP="00EA1B82">
      <w:pPr>
        <w:pStyle w:val="ListParagraph"/>
        <w:numPr>
          <w:ilvl w:val="1"/>
          <w:numId w:val="24"/>
        </w:numPr>
        <w:spacing w:after="0" w:line="360" w:lineRule="auto"/>
        <w:ind w:left="426" w:hanging="426"/>
        <w:jc w:val="both"/>
        <w:rPr>
          <w:rFonts w:ascii="Arial" w:hAnsi="Arial" w:cs="Arial"/>
          <w:sz w:val="24"/>
          <w:szCs w:val="24"/>
        </w:rPr>
      </w:pPr>
      <w:r w:rsidRPr="00EA1B82">
        <w:rPr>
          <w:rFonts w:ascii="Arial" w:hAnsi="Arial" w:cs="Arial"/>
          <w:sz w:val="24"/>
          <w:szCs w:val="24"/>
        </w:rPr>
        <w:t>Perencanaan Penggunaan Bahan Ajar TIK</w:t>
      </w:r>
    </w:p>
    <w:p w:rsidR="00EA1B82" w:rsidRPr="00EA1B82" w:rsidRDefault="00EA1B82" w:rsidP="00EA1B82">
      <w:pPr>
        <w:spacing w:after="0" w:line="360" w:lineRule="auto"/>
        <w:ind w:firstLine="567"/>
        <w:jc w:val="both"/>
        <w:rPr>
          <w:rFonts w:ascii="Arial" w:hAnsi="Arial" w:cs="Arial"/>
          <w:sz w:val="24"/>
          <w:szCs w:val="24"/>
        </w:rPr>
      </w:pPr>
      <w:r w:rsidRPr="00EA1B82">
        <w:rPr>
          <w:rFonts w:ascii="Arial" w:hAnsi="Arial" w:cs="Arial"/>
          <w:sz w:val="24"/>
          <w:szCs w:val="24"/>
        </w:rPr>
        <w:tab/>
      </w:r>
      <w:proofErr w:type="gramStart"/>
      <w:r w:rsidRPr="00EA1B82">
        <w:rPr>
          <w:rFonts w:ascii="Arial" w:hAnsi="Arial" w:cs="Arial"/>
          <w:sz w:val="24"/>
          <w:szCs w:val="24"/>
        </w:rPr>
        <w:t>Berdasarkan hasil deskripsi data tentang perencanaan penggunaan bahan ajar mata pelajaran TIK maka dapat dikemukakan dianalisis hasil tersebut sebagai berikut.</w:t>
      </w:r>
      <w:proofErr w:type="gramEnd"/>
    </w:p>
    <w:p w:rsid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keseluruhan frekwensi untuk perencanaan adalah 2600 dengan persentase 100% meliputi: frekwensi selalu 454 dengan persentase 64,67%, frekwensi sering 202 dengan persentase 28,77%, frekwensi kadang-kadang 42 dengan persentase 5,98%, dan frekwensi tidak pernah 4 dengan persentase 0,57%.</w:t>
      </w:r>
    </w:p>
    <w:p w:rsid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frekwensi tertinggi pada selalu sebesar 454 dan terendah pada tidak pernah sebesar 4.</w:t>
      </w:r>
    </w:p>
    <w:p w:rsid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persentase tertinggi pada selalu sebesar 64</w:t>
      </w:r>
      <w:proofErr w:type="gramStart"/>
      <w:r w:rsidRPr="00EA1B82">
        <w:rPr>
          <w:rFonts w:ascii="Arial" w:hAnsi="Arial" w:cs="Arial"/>
          <w:sz w:val="24"/>
          <w:szCs w:val="24"/>
        </w:rPr>
        <w:t>,67</w:t>
      </w:r>
      <w:proofErr w:type="gramEnd"/>
      <w:r w:rsidRPr="00EA1B82">
        <w:rPr>
          <w:rFonts w:ascii="Arial" w:hAnsi="Arial" w:cs="Arial"/>
          <w:sz w:val="24"/>
          <w:szCs w:val="24"/>
        </w:rPr>
        <w:t>% dan terendah pada tidak pernah sebesar 0,57%.</w:t>
      </w:r>
    </w:p>
    <w:p w:rsidR="00EA1B82" w:rsidRPr="00EA1B82" w:rsidRDefault="00EA1B82" w:rsidP="00EA1B82">
      <w:pPr>
        <w:pStyle w:val="ListParagraph"/>
        <w:spacing w:after="0" w:line="360" w:lineRule="auto"/>
        <w:ind w:left="709"/>
        <w:jc w:val="both"/>
        <w:rPr>
          <w:rFonts w:ascii="Arial" w:hAnsi="Arial" w:cs="Arial"/>
          <w:sz w:val="24"/>
          <w:szCs w:val="24"/>
        </w:rPr>
      </w:pPr>
    </w:p>
    <w:p w:rsidR="00EA1B82" w:rsidRPr="00EA1B82" w:rsidRDefault="00EA1B82" w:rsidP="00EA1B82">
      <w:pPr>
        <w:pStyle w:val="ListParagraph"/>
        <w:numPr>
          <w:ilvl w:val="1"/>
          <w:numId w:val="24"/>
        </w:numPr>
        <w:spacing w:after="0" w:line="360" w:lineRule="auto"/>
        <w:ind w:left="426" w:hanging="426"/>
        <w:jc w:val="both"/>
        <w:rPr>
          <w:rFonts w:ascii="Arial" w:hAnsi="Arial" w:cs="Arial"/>
          <w:sz w:val="24"/>
          <w:szCs w:val="24"/>
        </w:rPr>
      </w:pPr>
      <w:r w:rsidRPr="00EA1B82">
        <w:rPr>
          <w:rFonts w:ascii="Arial" w:hAnsi="Arial" w:cs="Arial"/>
          <w:sz w:val="24"/>
          <w:szCs w:val="24"/>
        </w:rPr>
        <w:t>Pelaksanaan Penggunaan Bahan Ajar TIK</w:t>
      </w:r>
    </w:p>
    <w:p w:rsidR="00EA1B82" w:rsidRPr="00EA1B82" w:rsidRDefault="00EA1B82" w:rsidP="00EA1B82">
      <w:pPr>
        <w:spacing w:after="0" w:line="360" w:lineRule="auto"/>
        <w:ind w:firstLine="709"/>
        <w:jc w:val="both"/>
        <w:rPr>
          <w:rFonts w:ascii="Arial" w:hAnsi="Arial" w:cs="Arial"/>
          <w:sz w:val="24"/>
          <w:szCs w:val="24"/>
        </w:rPr>
      </w:pPr>
      <w:proofErr w:type="gramStart"/>
      <w:r w:rsidRPr="00EA1B82">
        <w:rPr>
          <w:rFonts w:ascii="Arial" w:hAnsi="Arial" w:cs="Arial"/>
          <w:sz w:val="24"/>
          <w:szCs w:val="24"/>
        </w:rPr>
        <w:lastRenderedPageBreak/>
        <w:t>Berdasarkan hasil deskripsi data tentang pelaksanaan penggunaan bahan ajar mata pelajaran TIK maka dapat dikemukakan dianalisis hasil tersebut sebagai berikut.</w:t>
      </w:r>
      <w:proofErr w:type="gramEnd"/>
    </w:p>
    <w:p w:rsid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keseluruhan frekwensi untuk pelaksanaan adalah 459 dengan persentase 100% meliputi: frekwensi selalu 306 dengan persentase 66,67%, frekwensi sering 107 dengan persentase 23,31%, frekwensi kadang-kadang 17 dengan persentase 3,70%, dan frekwensi tidak pernah 29 dengan persentase 6,32%.</w:t>
      </w:r>
    </w:p>
    <w:p w:rsid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frekwensi tertinggi pada selalu sebesar 306 dan terendah pada tidak pernah sebesar17.</w:t>
      </w:r>
    </w:p>
    <w:p w:rsidR="00EA1B82" w:rsidRPr="00EA1B82" w:rsidRDefault="00EA1B82" w:rsidP="00EA1B82">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persentase tertinggi pada selalu sebesar 66</w:t>
      </w:r>
      <w:proofErr w:type="gramStart"/>
      <w:r w:rsidRPr="00EA1B82">
        <w:rPr>
          <w:rFonts w:ascii="Arial" w:hAnsi="Arial" w:cs="Arial"/>
          <w:sz w:val="24"/>
          <w:szCs w:val="24"/>
        </w:rPr>
        <w:t>,67</w:t>
      </w:r>
      <w:proofErr w:type="gramEnd"/>
      <w:r w:rsidRPr="00EA1B82">
        <w:rPr>
          <w:rFonts w:ascii="Arial" w:hAnsi="Arial" w:cs="Arial"/>
          <w:sz w:val="24"/>
          <w:szCs w:val="24"/>
        </w:rPr>
        <w:t>% dan terendah pada tidak pernah sebesar 3,70%.</w:t>
      </w:r>
    </w:p>
    <w:p w:rsidR="00EA1B82" w:rsidRPr="00EA1B82" w:rsidRDefault="00EA1B82" w:rsidP="00EA1B82">
      <w:pPr>
        <w:pStyle w:val="ListParagraph"/>
        <w:numPr>
          <w:ilvl w:val="1"/>
          <w:numId w:val="24"/>
        </w:numPr>
        <w:spacing w:after="0" w:line="360" w:lineRule="auto"/>
        <w:ind w:left="426" w:hanging="426"/>
        <w:jc w:val="both"/>
        <w:rPr>
          <w:rFonts w:ascii="Arial" w:hAnsi="Arial" w:cs="Arial"/>
          <w:sz w:val="24"/>
          <w:szCs w:val="24"/>
        </w:rPr>
      </w:pPr>
      <w:r w:rsidRPr="00EA1B82">
        <w:rPr>
          <w:rFonts w:ascii="Arial" w:hAnsi="Arial" w:cs="Arial"/>
          <w:sz w:val="24"/>
          <w:szCs w:val="24"/>
        </w:rPr>
        <w:t>Penilaian Penggunaan Bahan Ajar TIK</w:t>
      </w:r>
    </w:p>
    <w:p w:rsidR="00EA1B82" w:rsidRPr="00EA1B82" w:rsidRDefault="00EA1B82" w:rsidP="00C42C3C">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 xml:space="preserve">Jumlah keseluruhan frekwensi untuk penilaian adalah 189 dengan persentase 100% meliputi: frekwensi selalu 152 dengan persentase 80,84%, </w:t>
      </w:r>
      <w:r w:rsidRPr="00EA1B82">
        <w:rPr>
          <w:rFonts w:ascii="Arial" w:hAnsi="Arial" w:cs="Arial"/>
          <w:sz w:val="24"/>
          <w:szCs w:val="24"/>
        </w:rPr>
        <w:lastRenderedPageBreak/>
        <w:t>frekwensi sering 30 dengan persentase 15,87%, frekwensi kadang-kadang 7 dengan persentase 3,70%, dan frekwensi tidak pernah 0 dengan persentase 0%.</w:t>
      </w:r>
    </w:p>
    <w:p w:rsidR="00EA1B82" w:rsidRPr="00EA1B82" w:rsidRDefault="00EA1B82" w:rsidP="00C42C3C">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frekwensi tertinggi pada selalu sebesar 152 dan terendah pada tidak pernah sebesar 0.</w:t>
      </w:r>
    </w:p>
    <w:p w:rsidR="00EA1B82" w:rsidRPr="00EA1B82" w:rsidRDefault="00EA1B82" w:rsidP="00C42C3C">
      <w:pPr>
        <w:pStyle w:val="ListParagraph"/>
        <w:numPr>
          <w:ilvl w:val="2"/>
          <w:numId w:val="24"/>
        </w:numPr>
        <w:spacing w:after="0" w:line="360" w:lineRule="auto"/>
        <w:ind w:left="709" w:hanging="283"/>
        <w:jc w:val="both"/>
        <w:rPr>
          <w:rFonts w:ascii="Arial" w:hAnsi="Arial" w:cs="Arial"/>
          <w:sz w:val="24"/>
          <w:szCs w:val="24"/>
        </w:rPr>
      </w:pPr>
      <w:r w:rsidRPr="00EA1B82">
        <w:rPr>
          <w:rFonts w:ascii="Arial" w:hAnsi="Arial" w:cs="Arial"/>
          <w:sz w:val="24"/>
          <w:szCs w:val="24"/>
        </w:rPr>
        <w:t>Jumlah persentase tertinggi pada selalu sebesar 80</w:t>
      </w:r>
      <w:proofErr w:type="gramStart"/>
      <w:r w:rsidRPr="00EA1B82">
        <w:rPr>
          <w:rFonts w:ascii="Arial" w:hAnsi="Arial" w:cs="Arial"/>
          <w:sz w:val="24"/>
          <w:szCs w:val="24"/>
        </w:rPr>
        <w:t>,42</w:t>
      </w:r>
      <w:proofErr w:type="gramEnd"/>
      <w:r w:rsidRPr="00EA1B82">
        <w:rPr>
          <w:rFonts w:ascii="Arial" w:hAnsi="Arial" w:cs="Arial"/>
          <w:sz w:val="24"/>
          <w:szCs w:val="24"/>
        </w:rPr>
        <w:t>% dan terendah pada tidak pernah sebesar 0%.</w:t>
      </w:r>
    </w:p>
    <w:p w:rsidR="00EA1B82" w:rsidRDefault="00EA1B82" w:rsidP="00854208">
      <w:pPr>
        <w:spacing w:after="0" w:line="360" w:lineRule="auto"/>
        <w:ind w:firstLine="567"/>
        <w:jc w:val="both"/>
        <w:rPr>
          <w:rFonts w:ascii="Arial" w:hAnsi="Arial" w:cs="Arial"/>
          <w:sz w:val="24"/>
          <w:szCs w:val="24"/>
        </w:rPr>
      </w:pPr>
    </w:p>
    <w:p w:rsidR="00854208" w:rsidRPr="005E7A0A" w:rsidRDefault="001A7301" w:rsidP="005E7A0A">
      <w:pPr>
        <w:numPr>
          <w:ilvl w:val="0"/>
          <w:numId w:val="24"/>
        </w:numPr>
        <w:spacing w:after="0" w:line="360" w:lineRule="auto"/>
        <w:ind w:left="426" w:hanging="426"/>
        <w:jc w:val="both"/>
        <w:rPr>
          <w:rFonts w:ascii="Arial" w:hAnsi="Arial" w:cs="Arial"/>
          <w:b/>
          <w:sz w:val="24"/>
          <w:szCs w:val="24"/>
        </w:rPr>
      </w:pPr>
      <w:r>
        <w:rPr>
          <w:rFonts w:ascii="Arial" w:hAnsi="Arial" w:cs="Arial"/>
          <w:b/>
          <w:sz w:val="24"/>
          <w:szCs w:val="24"/>
        </w:rPr>
        <w:t>Pembahasan</w:t>
      </w:r>
    </w:p>
    <w:p w:rsidR="001A7301" w:rsidRDefault="001A7301" w:rsidP="001A7301">
      <w:pPr>
        <w:spacing w:after="0" w:line="360" w:lineRule="auto"/>
        <w:ind w:firstLine="709"/>
        <w:jc w:val="both"/>
        <w:rPr>
          <w:rFonts w:ascii="Arial" w:hAnsi="Arial" w:cs="Arial"/>
          <w:sz w:val="24"/>
          <w:szCs w:val="24"/>
        </w:rPr>
      </w:pPr>
      <w:proofErr w:type="gramStart"/>
      <w:r w:rsidRPr="001A7301">
        <w:rPr>
          <w:rFonts w:ascii="Arial" w:hAnsi="Arial" w:cs="Arial"/>
          <w:sz w:val="24"/>
          <w:szCs w:val="24"/>
        </w:rPr>
        <w:t>Dari hasil penelitian yang telah dideskripsikan data-datanya pada bagian terdahulu dapat dikatakan tentang penggunaan bahan ajar TIK oleh guru se-Kecamatan Baturaja Timur bahwa guru TIK telah melaksanakan bagian perencanaan, pelaksanaan dan penilaiannya.</w:t>
      </w:r>
      <w:proofErr w:type="gramEnd"/>
      <w:r w:rsidRPr="001A7301">
        <w:rPr>
          <w:rFonts w:ascii="Arial" w:hAnsi="Arial" w:cs="Arial"/>
          <w:sz w:val="24"/>
          <w:szCs w:val="24"/>
        </w:rPr>
        <w:t xml:space="preserve"> Hal ini dapat dilihat dari beberapa kegiatan yang </w:t>
      </w:r>
      <w:r>
        <w:rPr>
          <w:rFonts w:ascii="Arial" w:hAnsi="Arial" w:cs="Arial"/>
          <w:sz w:val="24"/>
          <w:szCs w:val="24"/>
        </w:rPr>
        <w:t>telah dilakukan sebagai berikut:</w:t>
      </w:r>
    </w:p>
    <w:p w:rsidR="001A7301" w:rsidRDefault="001A7301" w:rsidP="001A7301">
      <w:pPr>
        <w:pStyle w:val="ListParagraph"/>
        <w:numPr>
          <w:ilvl w:val="0"/>
          <w:numId w:val="30"/>
        </w:numPr>
        <w:spacing w:after="0" w:line="360" w:lineRule="auto"/>
        <w:ind w:left="426" w:hanging="426"/>
        <w:jc w:val="both"/>
        <w:rPr>
          <w:rFonts w:ascii="Arial" w:hAnsi="Arial" w:cs="Arial"/>
          <w:sz w:val="24"/>
          <w:szCs w:val="24"/>
        </w:rPr>
      </w:pPr>
      <w:r w:rsidRPr="001A7301">
        <w:rPr>
          <w:rFonts w:ascii="Arial" w:hAnsi="Arial" w:cs="Arial"/>
          <w:sz w:val="24"/>
          <w:szCs w:val="24"/>
        </w:rPr>
        <w:t xml:space="preserve">Pada bagian perencanaan penggunaan bahan </w:t>
      </w:r>
      <w:proofErr w:type="gramStart"/>
      <w:r w:rsidRPr="001A7301">
        <w:rPr>
          <w:rFonts w:ascii="Arial" w:hAnsi="Arial" w:cs="Arial"/>
          <w:sz w:val="24"/>
          <w:szCs w:val="24"/>
        </w:rPr>
        <w:t>ajar</w:t>
      </w:r>
      <w:proofErr w:type="gramEnd"/>
      <w:r w:rsidRPr="001A7301">
        <w:rPr>
          <w:rFonts w:ascii="Arial" w:hAnsi="Arial" w:cs="Arial"/>
          <w:sz w:val="24"/>
          <w:szCs w:val="24"/>
        </w:rPr>
        <w:t xml:space="preserve"> berdasarkan hasil temuan bahwa kegiatan ini telah dilaksanakan dengan baik. Hal ini dapat dilihat </w:t>
      </w:r>
      <w:r w:rsidRPr="001A7301">
        <w:rPr>
          <w:rFonts w:ascii="Arial" w:hAnsi="Arial" w:cs="Arial"/>
          <w:sz w:val="24"/>
          <w:szCs w:val="24"/>
        </w:rPr>
        <w:lastRenderedPageBreak/>
        <w:t>dan diketahui bahwa  guru membuat rencana pelaksanaan pembelajaran dalam penggunaan bahan ajar, guru membuat rencana pelaksanaan pembelajaran mengacu pada silabus</w:t>
      </w:r>
    </w:p>
    <w:p w:rsidR="001A7301" w:rsidRPr="001A7301" w:rsidRDefault="001A7301" w:rsidP="001A7301">
      <w:pPr>
        <w:pStyle w:val="ListParagraph"/>
        <w:numPr>
          <w:ilvl w:val="0"/>
          <w:numId w:val="30"/>
        </w:numPr>
        <w:spacing w:after="0" w:line="360" w:lineRule="auto"/>
        <w:ind w:left="426" w:hanging="426"/>
        <w:jc w:val="both"/>
        <w:rPr>
          <w:rFonts w:ascii="Arial" w:hAnsi="Arial" w:cs="Arial"/>
          <w:sz w:val="24"/>
          <w:szCs w:val="24"/>
        </w:rPr>
      </w:pPr>
      <w:r>
        <w:rPr>
          <w:rFonts w:ascii="Arial" w:hAnsi="Arial" w:cs="Arial"/>
          <w:sz w:val="24"/>
          <w:szCs w:val="24"/>
        </w:rPr>
        <w:t>D</w:t>
      </w:r>
      <w:r w:rsidRPr="001A7301">
        <w:rPr>
          <w:rFonts w:ascii="Arial" w:hAnsi="Arial" w:cs="Arial"/>
          <w:sz w:val="24"/>
          <w:szCs w:val="24"/>
        </w:rPr>
        <w:t>alam pelaksanaan penggunaan bahan ajar oleh guru TIK dapat dijelaskan bahwa guru menerapkan dan menggunakan bahan ajar melalui kegiatan mendemontrasikan, guru mempraktikkan bahan ajar dalam penggunaannya pada pembelajaran yang dilakukan, guru melakukan eksperimen dalam penggunaan bahan ajar tersebut, guru menganalisis proses penggunaan bahan ajar, guru mengamati proses dan peristiwa dalam penggunaan bahan ajar tersebut.</w:t>
      </w:r>
    </w:p>
    <w:p w:rsidR="001A7301" w:rsidRDefault="001A7301" w:rsidP="001A7301">
      <w:pPr>
        <w:pStyle w:val="ListParagraph"/>
        <w:spacing w:after="0" w:line="360" w:lineRule="auto"/>
        <w:ind w:left="426"/>
        <w:jc w:val="both"/>
        <w:rPr>
          <w:rFonts w:ascii="Arial" w:hAnsi="Arial" w:cs="Arial"/>
          <w:sz w:val="24"/>
          <w:szCs w:val="24"/>
        </w:rPr>
      </w:pPr>
    </w:p>
    <w:p w:rsidR="001A7301" w:rsidRDefault="001A7301" w:rsidP="001A7301">
      <w:pPr>
        <w:pStyle w:val="ListParagraph"/>
        <w:spacing w:after="0" w:line="360" w:lineRule="auto"/>
        <w:ind w:left="426"/>
        <w:jc w:val="both"/>
        <w:rPr>
          <w:rFonts w:ascii="Arial" w:hAnsi="Arial" w:cs="Arial"/>
          <w:sz w:val="24"/>
          <w:szCs w:val="24"/>
        </w:rPr>
      </w:pPr>
    </w:p>
    <w:p w:rsidR="009F13A6" w:rsidRPr="00BF4C67" w:rsidRDefault="009F13A6" w:rsidP="00BF4C67">
      <w:pPr>
        <w:spacing w:after="0" w:line="360" w:lineRule="auto"/>
        <w:jc w:val="both"/>
        <w:rPr>
          <w:rFonts w:ascii="Arial" w:hAnsi="Arial" w:cs="Arial"/>
          <w:sz w:val="24"/>
          <w:szCs w:val="24"/>
        </w:rPr>
      </w:pPr>
      <w:r w:rsidRPr="00BF4C67">
        <w:rPr>
          <w:rFonts w:ascii="Arial" w:hAnsi="Arial" w:cs="Arial"/>
          <w:b/>
          <w:sz w:val="24"/>
          <w:szCs w:val="24"/>
        </w:rPr>
        <w:t>PENUTUP</w:t>
      </w:r>
    </w:p>
    <w:p w:rsidR="00EE6DF3" w:rsidRPr="00BF4C67" w:rsidRDefault="00EE6DF3" w:rsidP="00BF4C67">
      <w:pPr>
        <w:pStyle w:val="ListParagraph"/>
        <w:numPr>
          <w:ilvl w:val="0"/>
          <w:numId w:val="11"/>
        </w:numPr>
        <w:spacing w:after="0" w:line="360" w:lineRule="auto"/>
        <w:ind w:left="426" w:hanging="426"/>
        <w:jc w:val="both"/>
        <w:rPr>
          <w:rFonts w:ascii="Arial" w:hAnsi="Arial" w:cs="Arial"/>
          <w:b/>
          <w:sz w:val="24"/>
          <w:szCs w:val="24"/>
        </w:rPr>
      </w:pPr>
      <w:r w:rsidRPr="00BF4C67">
        <w:rPr>
          <w:rFonts w:ascii="Arial" w:hAnsi="Arial" w:cs="Arial"/>
          <w:b/>
          <w:sz w:val="24"/>
          <w:szCs w:val="24"/>
        </w:rPr>
        <w:t>Simpulan</w:t>
      </w:r>
    </w:p>
    <w:p w:rsidR="001A7301" w:rsidRPr="001A7301" w:rsidRDefault="001A7301" w:rsidP="001A7301">
      <w:pPr>
        <w:spacing w:after="0" w:line="360" w:lineRule="auto"/>
        <w:ind w:firstLine="720"/>
        <w:jc w:val="both"/>
        <w:rPr>
          <w:rFonts w:ascii="Arial" w:hAnsi="Arial" w:cs="Arial"/>
          <w:sz w:val="24"/>
          <w:szCs w:val="24"/>
        </w:rPr>
      </w:pPr>
      <w:r w:rsidRPr="001A7301">
        <w:rPr>
          <w:rFonts w:ascii="Arial" w:hAnsi="Arial" w:cs="Arial"/>
          <w:sz w:val="24"/>
          <w:szCs w:val="24"/>
        </w:rPr>
        <w:t xml:space="preserve">Dari uraian terdahulu dapat disimpulkan bahwa berdasarkan hasil data angket yang dideskripsikan dan diuraikan tergambar bahwa guru TIK SMP </w:t>
      </w:r>
      <w:r w:rsidRPr="001A7301">
        <w:rPr>
          <w:rFonts w:ascii="Arial" w:hAnsi="Arial" w:cs="Arial"/>
          <w:sz w:val="24"/>
          <w:szCs w:val="24"/>
        </w:rPr>
        <w:lastRenderedPageBreak/>
        <w:t>Negeri se-Kecamatan Baturaja Timur telah melaksanakan  kegiatan-kegiatan perencanaan pelaksanaan, dan penilaian dalam penggunaan bahan ajar sesuai dengan kriteria dan</w:t>
      </w:r>
      <w:r>
        <w:rPr>
          <w:rFonts w:ascii="Arial" w:hAnsi="Arial" w:cs="Arial"/>
          <w:sz w:val="24"/>
          <w:szCs w:val="24"/>
        </w:rPr>
        <w:t xml:space="preserve"> </w:t>
      </w:r>
      <w:r w:rsidRPr="001A7301">
        <w:rPr>
          <w:rFonts w:ascii="Arial" w:hAnsi="Arial" w:cs="Arial"/>
          <w:sz w:val="24"/>
          <w:szCs w:val="24"/>
        </w:rPr>
        <w:t xml:space="preserve">rambu-rambu dalam penggunaan bahan ajar tersebut. Hal ini terlihat bahwa kedua puluh tujuh guru ini telah melaksanakan penggunaan bahan </w:t>
      </w:r>
      <w:proofErr w:type="gramStart"/>
      <w:r w:rsidRPr="001A7301">
        <w:rPr>
          <w:rFonts w:ascii="Arial" w:hAnsi="Arial" w:cs="Arial"/>
          <w:sz w:val="24"/>
          <w:szCs w:val="24"/>
        </w:rPr>
        <w:t>ajar</w:t>
      </w:r>
      <w:proofErr w:type="gramEnd"/>
      <w:r w:rsidRPr="001A7301">
        <w:rPr>
          <w:rFonts w:ascii="Arial" w:hAnsi="Arial" w:cs="Arial"/>
          <w:sz w:val="24"/>
          <w:szCs w:val="24"/>
        </w:rPr>
        <w:t xml:space="preserve"> untuk dilaksanakan pada proses pembelajaran dengan maksimal untuk mengaktifkan dan mengajak siswa terlibat secara totalitas dalam pembelajaran, dan kegiatan yang dilakukan oleh guru pada bagian penilaian pembelajaran, menunjukkan beberapa perkembangan positif. </w:t>
      </w:r>
    </w:p>
    <w:p w:rsidR="001A7301" w:rsidRPr="001A7301" w:rsidRDefault="001A7301" w:rsidP="001A7301">
      <w:pPr>
        <w:spacing w:after="0" w:line="360" w:lineRule="auto"/>
        <w:ind w:firstLine="720"/>
        <w:jc w:val="both"/>
        <w:rPr>
          <w:rFonts w:ascii="Arial" w:hAnsi="Arial" w:cs="Arial"/>
          <w:sz w:val="24"/>
          <w:szCs w:val="24"/>
        </w:rPr>
      </w:pPr>
      <w:proofErr w:type="gramStart"/>
      <w:r w:rsidRPr="001A7301">
        <w:rPr>
          <w:rFonts w:ascii="Arial" w:hAnsi="Arial" w:cs="Arial"/>
          <w:sz w:val="24"/>
          <w:szCs w:val="24"/>
        </w:rPr>
        <w:t>Berdasarkan analisis data tergambar bahwa seluruh guru telah melaksanakan penggunaan bahan ajar untuk pembelajaran.</w:t>
      </w:r>
      <w:proofErr w:type="gramEnd"/>
      <w:r w:rsidRPr="001A7301">
        <w:rPr>
          <w:rFonts w:ascii="Arial" w:hAnsi="Arial" w:cs="Arial"/>
          <w:sz w:val="24"/>
          <w:szCs w:val="24"/>
        </w:rPr>
        <w:t xml:space="preserve"> Persentase perencanaan penggunaan bahan ajar  ini secara keseluruhan adalah 64,67% selalu merencanakan dan 28,77% sering merencanakan sedangkan yang kadang-kadang merencanakannya hanya 5,98% dan tidak pernah hanya 0,57%. </w:t>
      </w:r>
      <w:proofErr w:type="gramStart"/>
      <w:r w:rsidRPr="001A7301">
        <w:rPr>
          <w:rFonts w:ascii="Arial" w:hAnsi="Arial" w:cs="Arial"/>
          <w:sz w:val="24"/>
          <w:szCs w:val="24"/>
        </w:rPr>
        <w:t xml:space="preserve">Persentase itu menunjukkan bahwa guru telah melaksanakan </w:t>
      </w:r>
      <w:r w:rsidRPr="001A7301">
        <w:rPr>
          <w:rFonts w:ascii="Arial" w:hAnsi="Arial" w:cs="Arial"/>
          <w:sz w:val="24"/>
          <w:szCs w:val="24"/>
        </w:rPr>
        <w:lastRenderedPageBreak/>
        <w:t>perencanaan penggunaan bahan ajar dengan sangat baik.</w:t>
      </w:r>
      <w:proofErr w:type="gramEnd"/>
      <w:r w:rsidRPr="001A7301">
        <w:rPr>
          <w:rFonts w:ascii="Arial" w:hAnsi="Arial" w:cs="Arial"/>
          <w:sz w:val="24"/>
          <w:szCs w:val="24"/>
        </w:rPr>
        <w:t xml:space="preserve"> </w:t>
      </w:r>
    </w:p>
    <w:p w:rsidR="001A7301" w:rsidRPr="001A7301" w:rsidRDefault="001A7301" w:rsidP="001A7301">
      <w:pPr>
        <w:spacing w:after="0" w:line="360" w:lineRule="auto"/>
        <w:ind w:firstLine="720"/>
        <w:jc w:val="both"/>
        <w:rPr>
          <w:rFonts w:ascii="Arial" w:hAnsi="Arial" w:cs="Arial"/>
          <w:sz w:val="24"/>
          <w:szCs w:val="24"/>
        </w:rPr>
      </w:pPr>
      <w:r w:rsidRPr="001A7301">
        <w:rPr>
          <w:rFonts w:ascii="Arial" w:hAnsi="Arial" w:cs="Arial"/>
          <w:sz w:val="24"/>
          <w:szCs w:val="24"/>
        </w:rPr>
        <w:t>Adapun pada aspek pelaksanaan penggunaan bahan ajar tergambar persentase selalu melaksanakan 66</w:t>
      </w:r>
      <w:proofErr w:type="gramStart"/>
      <w:r w:rsidRPr="001A7301">
        <w:rPr>
          <w:rFonts w:ascii="Arial" w:hAnsi="Arial" w:cs="Arial"/>
          <w:sz w:val="24"/>
          <w:szCs w:val="24"/>
        </w:rPr>
        <w:t>,67</w:t>
      </w:r>
      <w:proofErr w:type="gramEnd"/>
      <w:r w:rsidRPr="001A7301">
        <w:rPr>
          <w:rFonts w:ascii="Arial" w:hAnsi="Arial" w:cs="Arial"/>
          <w:sz w:val="24"/>
          <w:szCs w:val="24"/>
        </w:rPr>
        <w:t>% dan sering melaksanakan 23,31%. Sedangkan yang</w:t>
      </w:r>
      <w:r>
        <w:rPr>
          <w:rFonts w:ascii="Arial" w:hAnsi="Arial" w:cs="Arial"/>
          <w:sz w:val="24"/>
          <w:szCs w:val="24"/>
        </w:rPr>
        <w:t xml:space="preserve"> </w:t>
      </w:r>
      <w:r w:rsidRPr="001A7301">
        <w:rPr>
          <w:rFonts w:ascii="Arial" w:hAnsi="Arial" w:cs="Arial"/>
          <w:sz w:val="24"/>
          <w:szCs w:val="24"/>
        </w:rPr>
        <w:t>kadang-kadang melaksanakannya adalah 3</w:t>
      </w:r>
      <w:proofErr w:type="gramStart"/>
      <w:r w:rsidRPr="001A7301">
        <w:rPr>
          <w:rFonts w:ascii="Arial" w:hAnsi="Arial" w:cs="Arial"/>
          <w:sz w:val="24"/>
          <w:szCs w:val="24"/>
        </w:rPr>
        <w:t>,70</w:t>
      </w:r>
      <w:proofErr w:type="gramEnd"/>
      <w:r w:rsidRPr="001A7301">
        <w:rPr>
          <w:rFonts w:ascii="Arial" w:hAnsi="Arial" w:cs="Arial"/>
          <w:sz w:val="24"/>
          <w:szCs w:val="24"/>
        </w:rPr>
        <w:t xml:space="preserve">% dan tidak pernah sebesar 6,32%. </w:t>
      </w:r>
      <w:proofErr w:type="gramStart"/>
      <w:r w:rsidRPr="001A7301">
        <w:rPr>
          <w:rFonts w:ascii="Arial" w:hAnsi="Arial" w:cs="Arial"/>
          <w:sz w:val="24"/>
          <w:szCs w:val="24"/>
        </w:rPr>
        <w:t>Hal ini berarti bahwa dalam pelaksanaan penggunaan bahan ajar itu, guru sebagian besar telah melaksanakannya tahap ini dengan sangat baik.</w:t>
      </w:r>
      <w:proofErr w:type="gramEnd"/>
      <w:r w:rsidRPr="001A7301">
        <w:rPr>
          <w:rFonts w:ascii="Arial" w:hAnsi="Arial" w:cs="Arial"/>
          <w:sz w:val="24"/>
          <w:szCs w:val="24"/>
        </w:rPr>
        <w:t xml:space="preserve"> </w:t>
      </w:r>
    </w:p>
    <w:p w:rsidR="001A7301" w:rsidRDefault="001A7301" w:rsidP="001A7301">
      <w:pPr>
        <w:spacing w:after="0" w:line="360" w:lineRule="auto"/>
        <w:ind w:firstLine="720"/>
        <w:jc w:val="both"/>
        <w:rPr>
          <w:rFonts w:ascii="Arial" w:hAnsi="Arial" w:cs="Arial"/>
          <w:sz w:val="24"/>
          <w:szCs w:val="24"/>
        </w:rPr>
      </w:pPr>
      <w:r w:rsidRPr="001A7301">
        <w:rPr>
          <w:rFonts w:ascii="Arial" w:hAnsi="Arial" w:cs="Arial"/>
          <w:sz w:val="24"/>
          <w:szCs w:val="24"/>
        </w:rPr>
        <w:t xml:space="preserve">Pada aspek penilaian dalam </w:t>
      </w:r>
      <w:proofErr w:type="gramStart"/>
      <w:r w:rsidRPr="001A7301">
        <w:rPr>
          <w:rFonts w:ascii="Arial" w:hAnsi="Arial" w:cs="Arial"/>
          <w:sz w:val="24"/>
          <w:szCs w:val="24"/>
        </w:rPr>
        <w:t>penggunaan  bahan</w:t>
      </w:r>
      <w:proofErr w:type="gramEnd"/>
      <w:r w:rsidRPr="001A7301">
        <w:rPr>
          <w:rFonts w:ascii="Arial" w:hAnsi="Arial" w:cs="Arial"/>
          <w:sz w:val="24"/>
          <w:szCs w:val="24"/>
        </w:rPr>
        <w:t xml:space="preserve"> ajar oleh guru TIK secara keseluruhan persentase yang selalu melaksanakan penilaian adalah 80,42% dan sering melaksanakannya 15,87%. Sedangkan, yang kadang-kadang melaksanakannya 3</w:t>
      </w:r>
      <w:proofErr w:type="gramStart"/>
      <w:r w:rsidRPr="001A7301">
        <w:rPr>
          <w:rFonts w:ascii="Arial" w:hAnsi="Arial" w:cs="Arial"/>
          <w:sz w:val="24"/>
          <w:szCs w:val="24"/>
        </w:rPr>
        <w:t>,70</w:t>
      </w:r>
      <w:proofErr w:type="gramEnd"/>
      <w:r w:rsidRPr="001A7301">
        <w:rPr>
          <w:rFonts w:ascii="Arial" w:hAnsi="Arial" w:cs="Arial"/>
          <w:sz w:val="24"/>
          <w:szCs w:val="24"/>
        </w:rPr>
        <w:t xml:space="preserve">% dan tidak pernah melaksanakan 0%. </w:t>
      </w:r>
      <w:proofErr w:type="gramStart"/>
      <w:r w:rsidRPr="001A7301">
        <w:rPr>
          <w:rFonts w:ascii="Arial" w:hAnsi="Arial" w:cs="Arial"/>
          <w:sz w:val="24"/>
          <w:szCs w:val="24"/>
        </w:rPr>
        <w:t>Hasil ini menunjukkan bahwa dalam penilaian pada penggunaan bahan ajar, guru TIK telah melaksanakannya dengan baik.</w:t>
      </w:r>
      <w:proofErr w:type="gramEnd"/>
      <w:r w:rsidRPr="001A7301">
        <w:rPr>
          <w:rFonts w:ascii="Arial" w:hAnsi="Arial" w:cs="Arial"/>
          <w:sz w:val="24"/>
          <w:szCs w:val="24"/>
        </w:rPr>
        <w:t xml:space="preserve"> </w:t>
      </w:r>
    </w:p>
    <w:p w:rsidR="001A7301" w:rsidRDefault="001A7301" w:rsidP="001A7301">
      <w:pPr>
        <w:spacing w:after="0" w:line="360" w:lineRule="auto"/>
        <w:ind w:firstLine="720"/>
        <w:jc w:val="both"/>
        <w:rPr>
          <w:rFonts w:ascii="Arial" w:hAnsi="Arial" w:cs="Arial"/>
          <w:sz w:val="24"/>
          <w:szCs w:val="24"/>
        </w:rPr>
      </w:pPr>
    </w:p>
    <w:p w:rsidR="00EE6DF3" w:rsidRPr="00BF4C67" w:rsidRDefault="00EE6DF3" w:rsidP="00BF4C67">
      <w:pPr>
        <w:pStyle w:val="ListParagraph"/>
        <w:numPr>
          <w:ilvl w:val="0"/>
          <w:numId w:val="11"/>
        </w:numPr>
        <w:spacing w:after="0" w:line="360" w:lineRule="auto"/>
        <w:ind w:left="426" w:hanging="426"/>
        <w:jc w:val="both"/>
        <w:rPr>
          <w:rFonts w:ascii="Arial" w:hAnsi="Arial" w:cs="Arial"/>
          <w:b/>
          <w:sz w:val="24"/>
          <w:szCs w:val="24"/>
        </w:rPr>
      </w:pPr>
      <w:r w:rsidRPr="00BF4C67">
        <w:rPr>
          <w:rFonts w:ascii="Arial" w:hAnsi="Arial" w:cs="Arial"/>
          <w:b/>
          <w:sz w:val="24"/>
          <w:szCs w:val="24"/>
        </w:rPr>
        <w:t>Saran</w:t>
      </w:r>
    </w:p>
    <w:p w:rsidR="001A7119" w:rsidRPr="001A7119" w:rsidRDefault="001A7119" w:rsidP="001A7119">
      <w:pPr>
        <w:spacing w:after="0" w:line="360" w:lineRule="auto"/>
        <w:ind w:firstLine="720"/>
        <w:jc w:val="both"/>
        <w:rPr>
          <w:rFonts w:ascii="Arial" w:hAnsi="Arial" w:cs="Arial"/>
          <w:sz w:val="24"/>
          <w:szCs w:val="24"/>
        </w:rPr>
      </w:pPr>
      <w:r w:rsidRPr="001A7119">
        <w:rPr>
          <w:rFonts w:ascii="Arial" w:hAnsi="Arial" w:cs="Arial"/>
          <w:sz w:val="24"/>
          <w:szCs w:val="24"/>
        </w:rPr>
        <w:t xml:space="preserve">Berdasarkan kesimpulan yang telah dikemukakan di atas, penulis </w:t>
      </w:r>
      <w:r w:rsidRPr="001A7119">
        <w:rPr>
          <w:rFonts w:ascii="Arial" w:hAnsi="Arial" w:cs="Arial"/>
          <w:sz w:val="24"/>
          <w:szCs w:val="24"/>
        </w:rPr>
        <w:lastRenderedPageBreak/>
        <w:t xml:space="preserve">menyarankan beberapa hal untuk melakukan peningkatan kualitas dalam menerapkan penggunaan bahan ajar mulai dari perencanaan dan pelaksanaan sampai pada penilaian sehingga guru memiliki kemampuan profesional untuk melaksanakan tugas-tugas keprofesiannya terutama dalam mendesain dan merencanakan bahan-bahan ajar yang </w:t>
      </w:r>
      <w:proofErr w:type="gramStart"/>
      <w:r w:rsidRPr="001A7119">
        <w:rPr>
          <w:rFonts w:ascii="Arial" w:hAnsi="Arial" w:cs="Arial"/>
          <w:sz w:val="24"/>
          <w:szCs w:val="24"/>
        </w:rPr>
        <w:t>akan</w:t>
      </w:r>
      <w:proofErr w:type="gramEnd"/>
      <w:r w:rsidRPr="001A7119">
        <w:rPr>
          <w:rFonts w:ascii="Arial" w:hAnsi="Arial" w:cs="Arial"/>
          <w:sz w:val="24"/>
          <w:szCs w:val="24"/>
        </w:rPr>
        <w:t xml:space="preserve"> diberikan kepada siswa. </w:t>
      </w:r>
    </w:p>
    <w:p w:rsidR="00242B30" w:rsidRPr="001A7119" w:rsidRDefault="001A7119" w:rsidP="001A7119">
      <w:pPr>
        <w:spacing w:after="0" w:line="360" w:lineRule="auto"/>
        <w:ind w:firstLine="720"/>
        <w:jc w:val="both"/>
        <w:rPr>
          <w:rFonts w:ascii="Arial" w:hAnsi="Arial" w:cs="Arial"/>
          <w:sz w:val="24"/>
          <w:szCs w:val="24"/>
        </w:rPr>
        <w:sectPr w:rsidR="00242B30" w:rsidRPr="001A7119" w:rsidSect="0044559E">
          <w:type w:val="continuous"/>
          <w:pgSz w:w="11907" w:h="16840" w:code="9"/>
          <w:pgMar w:top="1701" w:right="1701" w:bottom="1701" w:left="1701" w:header="1134" w:footer="851" w:gutter="0"/>
          <w:pgNumType w:start="2"/>
          <w:cols w:num="2" w:space="567"/>
          <w:noEndnote/>
        </w:sectPr>
      </w:pPr>
      <w:r w:rsidRPr="001A7119">
        <w:rPr>
          <w:rFonts w:ascii="Arial" w:hAnsi="Arial" w:cs="Arial"/>
          <w:sz w:val="24"/>
          <w:szCs w:val="24"/>
        </w:rPr>
        <w:t xml:space="preserve">Beberapa hal yang dapat dilakukan guru </w:t>
      </w:r>
      <w:proofErr w:type="gramStart"/>
      <w:r w:rsidRPr="001A7119">
        <w:rPr>
          <w:rFonts w:ascii="Arial" w:hAnsi="Arial" w:cs="Arial"/>
          <w:sz w:val="24"/>
          <w:szCs w:val="24"/>
        </w:rPr>
        <w:t>adalah  meningkatkan</w:t>
      </w:r>
      <w:proofErr w:type="gramEnd"/>
      <w:r w:rsidRPr="001A7119">
        <w:rPr>
          <w:rFonts w:ascii="Arial" w:hAnsi="Arial" w:cs="Arial"/>
          <w:sz w:val="24"/>
          <w:szCs w:val="24"/>
        </w:rPr>
        <w:t xml:space="preserve"> kualitas diri sehingga menjadi lebih profesional terhadap pekerjaan mendidik yang bukan hanya mentransfer ilmu saja melainkan juga menerapkan sikap dan nilai kepada siswa. Selain itu,  dalam melaksanakan tugas hendaknya selalu komitmen terhadap tugas-tugas kependidikan atau pedagogik sehingga setiap ada kendala dan kesulitan yang dihadapi dalam penggunaan bahan ajar dapat diantisipasi dengan kesiapan dan tindakan yang akurat, memiliki prinsip dan jiwa yang kuat untu meningkatkan mutu dan kualitas anak didik  melalui penerapan pembelajaran yang berkualitas </w:t>
      </w:r>
      <w:r w:rsidRPr="001A7119">
        <w:rPr>
          <w:rFonts w:ascii="Arial" w:hAnsi="Arial" w:cs="Arial"/>
          <w:sz w:val="24"/>
          <w:szCs w:val="24"/>
        </w:rPr>
        <w:lastRenderedPageBreak/>
        <w:t xml:space="preserve">sehingga seluruh masalah dan kesulitan dapat dicari jalan pemecahannya. Dengan demikian, penggunaan bahan </w:t>
      </w:r>
      <w:proofErr w:type="gramStart"/>
      <w:r w:rsidRPr="001A7119">
        <w:rPr>
          <w:rFonts w:ascii="Arial" w:hAnsi="Arial" w:cs="Arial"/>
          <w:sz w:val="24"/>
          <w:szCs w:val="24"/>
        </w:rPr>
        <w:t>ajar</w:t>
      </w:r>
      <w:proofErr w:type="gramEnd"/>
      <w:r w:rsidRPr="001A7119">
        <w:rPr>
          <w:rFonts w:ascii="Arial" w:hAnsi="Arial" w:cs="Arial"/>
          <w:sz w:val="24"/>
          <w:szCs w:val="24"/>
        </w:rPr>
        <w:t xml:space="preserve"> sebagai hal yang esensial dalam keseluruhan proses pembelajaran dapat dilaksanakan dan diaplikasikan oleh guru, khususnya dalam mata pelajaran TIK. </w:t>
      </w:r>
      <w:proofErr w:type="gramStart"/>
      <w:r w:rsidRPr="001A7119">
        <w:rPr>
          <w:rFonts w:ascii="Arial" w:hAnsi="Arial" w:cs="Arial"/>
          <w:sz w:val="24"/>
          <w:szCs w:val="24"/>
        </w:rPr>
        <w:t xml:space="preserve">Implikasinya adalah kemauan dan usaha guru untuk </w:t>
      </w:r>
      <w:r w:rsidRPr="001A7119">
        <w:rPr>
          <w:rFonts w:ascii="Arial" w:hAnsi="Arial" w:cs="Arial"/>
          <w:sz w:val="24"/>
          <w:szCs w:val="24"/>
        </w:rPr>
        <w:lastRenderedPageBreak/>
        <w:t>selalu memberikan pelayanan melalui bimbingan dan binaan kepada siswa dengan tetap mempedomani berbagai perangkat kependidikan khususnya kurikulum yang berlaku dan rambu-rambu dalam melaksanakan pembelajaran untuk menciptakan siswa yang unggul dan kompetetif dalam era globa</w:t>
      </w:r>
      <w:r>
        <w:rPr>
          <w:rFonts w:ascii="Arial" w:hAnsi="Arial" w:cs="Arial"/>
          <w:sz w:val="24"/>
          <w:szCs w:val="24"/>
        </w:rPr>
        <w:t>l.</w:t>
      </w:r>
      <w:proofErr w:type="gramEnd"/>
    </w:p>
    <w:p w:rsidR="00242B30" w:rsidRDefault="00242B30" w:rsidP="00BF4C67">
      <w:pPr>
        <w:spacing w:after="0" w:line="360" w:lineRule="auto"/>
        <w:ind w:left="720" w:hanging="720"/>
        <w:jc w:val="both"/>
        <w:rPr>
          <w:rFonts w:ascii="Arial" w:hAnsi="Arial" w:cs="Arial"/>
          <w:b/>
          <w:sz w:val="24"/>
          <w:szCs w:val="24"/>
        </w:rPr>
      </w:pPr>
    </w:p>
    <w:p w:rsidR="00044671" w:rsidRDefault="00044671" w:rsidP="00BF4C67">
      <w:pPr>
        <w:spacing w:after="0" w:line="360" w:lineRule="auto"/>
        <w:ind w:left="720" w:hanging="720"/>
        <w:jc w:val="both"/>
        <w:rPr>
          <w:rFonts w:ascii="Arial" w:hAnsi="Arial" w:cs="Arial"/>
          <w:b/>
          <w:sz w:val="24"/>
          <w:szCs w:val="24"/>
        </w:rPr>
      </w:pPr>
    </w:p>
    <w:p w:rsidR="0058733F" w:rsidRPr="00BF4C67" w:rsidRDefault="0058733F" w:rsidP="00242B30">
      <w:pPr>
        <w:spacing w:after="0" w:line="288" w:lineRule="auto"/>
        <w:ind w:left="720" w:hanging="720"/>
        <w:jc w:val="both"/>
        <w:rPr>
          <w:rFonts w:ascii="Arial" w:hAnsi="Arial" w:cs="Arial"/>
          <w:b/>
          <w:sz w:val="24"/>
          <w:szCs w:val="24"/>
        </w:rPr>
      </w:pPr>
      <w:r w:rsidRPr="00BF4C67">
        <w:rPr>
          <w:rFonts w:ascii="Arial" w:hAnsi="Arial" w:cs="Arial"/>
          <w:b/>
          <w:sz w:val="24"/>
          <w:szCs w:val="24"/>
        </w:rPr>
        <w:t>RUJUKAN</w:t>
      </w:r>
    </w:p>
    <w:p w:rsidR="004F7613" w:rsidRDefault="004F7613" w:rsidP="00242B30">
      <w:pPr>
        <w:spacing w:after="0" w:line="288" w:lineRule="auto"/>
        <w:ind w:left="720" w:hanging="720"/>
        <w:jc w:val="both"/>
        <w:rPr>
          <w:rStyle w:val="a"/>
          <w:rFonts w:ascii="Arial" w:hAnsi="Arial" w:cs="Arial"/>
          <w:sz w:val="24"/>
          <w:szCs w:val="24"/>
        </w:rPr>
      </w:pPr>
    </w:p>
    <w:p w:rsidR="00EC37F1" w:rsidRPr="00EC37F1"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Arikunto, Suharsimi. 2006. Prosedur Penelitian Suatu Pendekatan Praktek. Bandung: Rineka Cipta.</w:t>
      </w:r>
    </w:p>
    <w:p w:rsidR="00EC37F1" w:rsidRPr="00EC37F1"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Depdiknas. 2003. Pedoman Pengembangan Silabus  Rencana Pelaksanaan Pembelajaran dalam KTSP. Jakarta: Ditjend PMPTK.</w:t>
      </w:r>
    </w:p>
    <w:p w:rsidR="00EC37F1" w:rsidRPr="00EC37F1"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Depdiknas. 2006. Pedoman Khusus Pengembangan Silabus Berbasis Kompetensi Mata Pelajaran TIK. Jakarta: Ditjend Dikdasmen.</w:t>
      </w:r>
    </w:p>
    <w:p w:rsidR="00EC37F1" w:rsidRPr="00EC37F1"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Sardiman, A.M. 2008.  Interaksi dan Motivasi Belajar Mengajar: Pedoman Bagi Guru dan Calon Guru. Jakarta : Rajawali.</w:t>
      </w:r>
    </w:p>
    <w:p w:rsidR="00EC37F1" w:rsidRPr="00EC37F1"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Sudjana, Nana dan Ibrahim. 1989. Statistik. Jakarta: Rineka Cipta.</w:t>
      </w:r>
    </w:p>
    <w:p w:rsidR="004F7613" w:rsidRPr="00BF4C67" w:rsidRDefault="00EC37F1" w:rsidP="00EC37F1">
      <w:pPr>
        <w:spacing w:after="0" w:line="288" w:lineRule="auto"/>
        <w:ind w:left="720" w:hanging="720"/>
        <w:jc w:val="both"/>
        <w:rPr>
          <w:rStyle w:val="a"/>
          <w:rFonts w:ascii="Arial" w:hAnsi="Arial" w:cs="Arial"/>
          <w:sz w:val="24"/>
          <w:szCs w:val="24"/>
          <w:lang w:val="id-ID"/>
        </w:rPr>
      </w:pPr>
      <w:r w:rsidRPr="00EC37F1">
        <w:rPr>
          <w:rStyle w:val="a"/>
          <w:rFonts w:ascii="Arial" w:hAnsi="Arial" w:cs="Arial"/>
          <w:sz w:val="24"/>
          <w:szCs w:val="24"/>
          <w:lang w:val="id-ID"/>
        </w:rPr>
        <w:t>Yustisia. 2008. Panduan Lengkap KTSP (Kurikulum Tingkat Satuan Pendidikan). Yogyakarta: Pustaka Yustisia.</w:t>
      </w:r>
    </w:p>
    <w:sectPr w:rsidR="004F7613" w:rsidRPr="00BF4C67" w:rsidSect="00242B30">
      <w:type w:val="continuous"/>
      <w:pgSz w:w="11907" w:h="16840" w:code="9"/>
      <w:pgMar w:top="1701" w:right="1701" w:bottom="1701" w:left="1701" w:header="1134" w:footer="851" w:gutter="0"/>
      <w:cols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BD" w:rsidRDefault="00ED07BD" w:rsidP="005043EC">
      <w:pPr>
        <w:spacing w:after="0" w:line="240" w:lineRule="auto"/>
      </w:pPr>
      <w:r>
        <w:separator/>
      </w:r>
    </w:p>
  </w:endnote>
  <w:endnote w:type="continuationSeparator" w:id="1">
    <w:p w:rsidR="00ED07BD" w:rsidRDefault="00ED07BD" w:rsidP="00504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360"/>
      <w:docPartObj>
        <w:docPartGallery w:val="Page Numbers (Bottom of Page)"/>
        <w:docPartUnique/>
      </w:docPartObj>
    </w:sdtPr>
    <w:sdtEndPr>
      <w:rPr>
        <w:rFonts w:ascii="Arial" w:hAnsi="Arial" w:cs="Arial"/>
        <w:sz w:val="24"/>
        <w:szCs w:val="24"/>
      </w:rPr>
    </w:sdtEndPr>
    <w:sdtContent>
      <w:p w:rsidR="005043EC" w:rsidRPr="005043EC" w:rsidRDefault="004078AF">
        <w:pPr>
          <w:pStyle w:val="Footer"/>
          <w:jc w:val="right"/>
          <w:rPr>
            <w:rFonts w:ascii="Arial" w:hAnsi="Arial" w:cs="Arial"/>
            <w:sz w:val="24"/>
            <w:szCs w:val="24"/>
          </w:rPr>
        </w:pPr>
        <w:r w:rsidRPr="005043EC">
          <w:rPr>
            <w:rFonts w:ascii="Arial" w:hAnsi="Arial" w:cs="Arial"/>
            <w:sz w:val="24"/>
            <w:szCs w:val="24"/>
          </w:rPr>
          <w:fldChar w:fldCharType="begin"/>
        </w:r>
        <w:r w:rsidR="005043EC" w:rsidRPr="005043EC">
          <w:rPr>
            <w:rFonts w:ascii="Arial" w:hAnsi="Arial" w:cs="Arial"/>
            <w:sz w:val="24"/>
            <w:szCs w:val="24"/>
          </w:rPr>
          <w:instrText xml:space="preserve"> PAGE   \* MERGEFORMAT </w:instrText>
        </w:r>
        <w:r w:rsidRPr="005043EC">
          <w:rPr>
            <w:rFonts w:ascii="Arial" w:hAnsi="Arial" w:cs="Arial"/>
            <w:sz w:val="24"/>
            <w:szCs w:val="24"/>
          </w:rPr>
          <w:fldChar w:fldCharType="separate"/>
        </w:r>
        <w:r w:rsidR="000B628A">
          <w:rPr>
            <w:rFonts w:ascii="Arial" w:hAnsi="Arial" w:cs="Arial"/>
            <w:noProof/>
            <w:sz w:val="24"/>
            <w:szCs w:val="24"/>
          </w:rPr>
          <w:t>1</w:t>
        </w:r>
        <w:r w:rsidRPr="005043EC">
          <w:rPr>
            <w:rFonts w:ascii="Arial" w:hAnsi="Arial" w:cs="Arial"/>
            <w:sz w:val="24"/>
            <w:szCs w:val="24"/>
          </w:rPr>
          <w:fldChar w:fldCharType="end"/>
        </w:r>
      </w:p>
    </w:sdtContent>
  </w:sdt>
  <w:p w:rsidR="005043EC" w:rsidRDefault="00504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BD" w:rsidRDefault="00ED07BD" w:rsidP="005043EC">
      <w:pPr>
        <w:spacing w:after="0" w:line="240" w:lineRule="auto"/>
      </w:pPr>
      <w:r>
        <w:separator/>
      </w:r>
    </w:p>
  </w:footnote>
  <w:footnote w:type="continuationSeparator" w:id="1">
    <w:p w:rsidR="00ED07BD" w:rsidRDefault="00ED07BD" w:rsidP="00504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EC0"/>
    <w:multiLevelType w:val="hybridMultilevel"/>
    <w:tmpl w:val="635C5400"/>
    <w:lvl w:ilvl="0" w:tplc="AA2E3E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492D24"/>
    <w:multiLevelType w:val="hybridMultilevel"/>
    <w:tmpl w:val="3814A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C31B2"/>
    <w:multiLevelType w:val="hybridMultilevel"/>
    <w:tmpl w:val="19482FE6"/>
    <w:lvl w:ilvl="0" w:tplc="4ED81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07C3E"/>
    <w:multiLevelType w:val="hybridMultilevel"/>
    <w:tmpl w:val="30CA01EC"/>
    <w:lvl w:ilvl="0" w:tplc="EE26CAC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55F72F7"/>
    <w:multiLevelType w:val="hybridMultilevel"/>
    <w:tmpl w:val="7AB286BE"/>
    <w:lvl w:ilvl="0" w:tplc="7F9AD8CE">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B3D4D"/>
    <w:multiLevelType w:val="hybridMultilevel"/>
    <w:tmpl w:val="FCA85D38"/>
    <w:lvl w:ilvl="0" w:tplc="04090015">
      <w:start w:val="1"/>
      <w:numFmt w:val="upperLetter"/>
      <w:lvlText w:val="%1."/>
      <w:lvlJc w:val="left"/>
      <w:pPr>
        <w:ind w:left="720" w:hanging="360"/>
      </w:pPr>
      <w:rPr>
        <w:rFonts w:hint="default"/>
      </w:rPr>
    </w:lvl>
    <w:lvl w:ilvl="1" w:tplc="BC5A75CA">
      <w:start w:val="1"/>
      <w:numFmt w:val="lowerLetter"/>
      <w:lvlText w:val="%2."/>
      <w:lvlJc w:val="left"/>
      <w:pPr>
        <w:ind w:left="1995" w:hanging="915"/>
      </w:pPr>
      <w:rPr>
        <w:rFonts w:hint="default"/>
      </w:rPr>
    </w:lvl>
    <w:lvl w:ilvl="2" w:tplc="A314CD4C">
      <w:start w:val="1"/>
      <w:numFmt w:val="decimal"/>
      <w:lvlText w:val="%3)"/>
      <w:lvlJc w:val="left"/>
      <w:pPr>
        <w:ind w:left="3270" w:hanging="12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D7D85"/>
    <w:multiLevelType w:val="hybridMultilevel"/>
    <w:tmpl w:val="FDAC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B0D6F"/>
    <w:multiLevelType w:val="hybridMultilevel"/>
    <w:tmpl w:val="06F2CE56"/>
    <w:lvl w:ilvl="0" w:tplc="0409000F">
      <w:start w:val="1"/>
      <w:numFmt w:val="decimal"/>
      <w:lvlText w:val="%1."/>
      <w:lvlJc w:val="left"/>
      <w:pPr>
        <w:ind w:left="720" w:hanging="360"/>
      </w:pPr>
      <w:rPr>
        <w:rFonts w:hint="default"/>
      </w:rPr>
    </w:lvl>
    <w:lvl w:ilvl="1" w:tplc="127ECFA0">
      <w:start w:val="1"/>
      <w:numFmt w:val="decimal"/>
      <w:lvlText w:val="%2."/>
      <w:lvlJc w:val="left"/>
      <w:pPr>
        <w:ind w:left="1800" w:hanging="720"/>
      </w:pPr>
      <w:rPr>
        <w:rFonts w:hint="default"/>
      </w:rPr>
    </w:lvl>
    <w:lvl w:ilvl="2" w:tplc="7F9AD8C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60BBB"/>
    <w:multiLevelType w:val="hybridMultilevel"/>
    <w:tmpl w:val="6ECE3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8245D"/>
    <w:multiLevelType w:val="hybridMultilevel"/>
    <w:tmpl w:val="03E824BA"/>
    <w:lvl w:ilvl="0" w:tplc="127ECFA0">
      <w:start w:val="1"/>
      <w:numFmt w:val="decimal"/>
      <w:lvlText w:val="%1."/>
      <w:lvlJc w:val="left"/>
      <w:pPr>
        <w:ind w:left="1800" w:hanging="720"/>
      </w:pPr>
      <w:rPr>
        <w:rFonts w:hint="default"/>
      </w:rPr>
    </w:lvl>
    <w:lvl w:ilvl="1" w:tplc="7644B412">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16CC2"/>
    <w:multiLevelType w:val="hybridMultilevel"/>
    <w:tmpl w:val="5D503724"/>
    <w:lvl w:ilvl="0" w:tplc="DB4230E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42E63D6"/>
    <w:multiLevelType w:val="hybridMultilevel"/>
    <w:tmpl w:val="972605E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3F1CFF"/>
    <w:multiLevelType w:val="hybridMultilevel"/>
    <w:tmpl w:val="34C61336"/>
    <w:lvl w:ilvl="0" w:tplc="127ECFA0">
      <w:start w:val="1"/>
      <w:numFmt w:val="decimal"/>
      <w:lvlText w:val="%1."/>
      <w:lvlJc w:val="left"/>
      <w:pPr>
        <w:ind w:left="236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CCF61C5"/>
    <w:multiLevelType w:val="hybridMultilevel"/>
    <w:tmpl w:val="309E9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3C93"/>
    <w:multiLevelType w:val="hybridMultilevel"/>
    <w:tmpl w:val="45A09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B1673F"/>
    <w:multiLevelType w:val="hybridMultilevel"/>
    <w:tmpl w:val="4F049D74"/>
    <w:lvl w:ilvl="0" w:tplc="30A48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34543F4"/>
    <w:multiLevelType w:val="hybridMultilevel"/>
    <w:tmpl w:val="651E9B48"/>
    <w:lvl w:ilvl="0" w:tplc="127ECFA0">
      <w:start w:val="1"/>
      <w:numFmt w:val="decimal"/>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6B6E5D"/>
    <w:multiLevelType w:val="hybridMultilevel"/>
    <w:tmpl w:val="A69E7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F14C5"/>
    <w:multiLevelType w:val="hybridMultilevel"/>
    <w:tmpl w:val="F94A4A80"/>
    <w:lvl w:ilvl="0" w:tplc="6CEE82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33243"/>
    <w:multiLevelType w:val="hybridMultilevel"/>
    <w:tmpl w:val="D3C48852"/>
    <w:lvl w:ilvl="0" w:tplc="E01413D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ADD0D8A"/>
    <w:multiLevelType w:val="hybridMultilevel"/>
    <w:tmpl w:val="1CD8EDF0"/>
    <w:lvl w:ilvl="0" w:tplc="C764DFF4">
      <w:start w:val="1"/>
      <w:numFmt w:val="decimal"/>
      <w:lvlText w:val="%1."/>
      <w:lvlJc w:val="left"/>
      <w:pPr>
        <w:tabs>
          <w:tab w:val="num" w:pos="2043"/>
        </w:tabs>
        <w:ind w:left="2043" w:hanging="360"/>
      </w:pPr>
      <w:rPr>
        <w:rFonts w:hint="default"/>
      </w:rPr>
    </w:lvl>
    <w:lvl w:ilvl="1" w:tplc="04090019" w:tentative="1">
      <w:start w:val="1"/>
      <w:numFmt w:val="lowerLetter"/>
      <w:lvlText w:val="%2."/>
      <w:lvlJc w:val="left"/>
      <w:pPr>
        <w:tabs>
          <w:tab w:val="num" w:pos="2763"/>
        </w:tabs>
        <w:ind w:left="2763" w:hanging="360"/>
      </w:pPr>
    </w:lvl>
    <w:lvl w:ilvl="2" w:tplc="0409001B" w:tentative="1">
      <w:start w:val="1"/>
      <w:numFmt w:val="lowerRoman"/>
      <w:lvlText w:val="%3."/>
      <w:lvlJc w:val="right"/>
      <w:pPr>
        <w:tabs>
          <w:tab w:val="num" w:pos="3483"/>
        </w:tabs>
        <w:ind w:left="3483" w:hanging="180"/>
      </w:pPr>
    </w:lvl>
    <w:lvl w:ilvl="3" w:tplc="0409000F" w:tentative="1">
      <w:start w:val="1"/>
      <w:numFmt w:val="decimal"/>
      <w:lvlText w:val="%4."/>
      <w:lvlJc w:val="left"/>
      <w:pPr>
        <w:tabs>
          <w:tab w:val="num" w:pos="4203"/>
        </w:tabs>
        <w:ind w:left="4203" w:hanging="360"/>
      </w:pPr>
    </w:lvl>
    <w:lvl w:ilvl="4" w:tplc="04090019" w:tentative="1">
      <w:start w:val="1"/>
      <w:numFmt w:val="lowerLetter"/>
      <w:lvlText w:val="%5."/>
      <w:lvlJc w:val="left"/>
      <w:pPr>
        <w:tabs>
          <w:tab w:val="num" w:pos="4923"/>
        </w:tabs>
        <w:ind w:left="4923" w:hanging="360"/>
      </w:pPr>
    </w:lvl>
    <w:lvl w:ilvl="5" w:tplc="0409001B" w:tentative="1">
      <w:start w:val="1"/>
      <w:numFmt w:val="lowerRoman"/>
      <w:lvlText w:val="%6."/>
      <w:lvlJc w:val="right"/>
      <w:pPr>
        <w:tabs>
          <w:tab w:val="num" w:pos="5643"/>
        </w:tabs>
        <w:ind w:left="5643" w:hanging="180"/>
      </w:pPr>
    </w:lvl>
    <w:lvl w:ilvl="6" w:tplc="0409000F" w:tentative="1">
      <w:start w:val="1"/>
      <w:numFmt w:val="decimal"/>
      <w:lvlText w:val="%7."/>
      <w:lvlJc w:val="left"/>
      <w:pPr>
        <w:tabs>
          <w:tab w:val="num" w:pos="6363"/>
        </w:tabs>
        <w:ind w:left="6363" w:hanging="360"/>
      </w:pPr>
    </w:lvl>
    <w:lvl w:ilvl="7" w:tplc="04090019" w:tentative="1">
      <w:start w:val="1"/>
      <w:numFmt w:val="lowerLetter"/>
      <w:lvlText w:val="%8."/>
      <w:lvlJc w:val="left"/>
      <w:pPr>
        <w:tabs>
          <w:tab w:val="num" w:pos="7083"/>
        </w:tabs>
        <w:ind w:left="7083" w:hanging="360"/>
      </w:pPr>
    </w:lvl>
    <w:lvl w:ilvl="8" w:tplc="0409001B" w:tentative="1">
      <w:start w:val="1"/>
      <w:numFmt w:val="lowerRoman"/>
      <w:lvlText w:val="%9."/>
      <w:lvlJc w:val="right"/>
      <w:pPr>
        <w:tabs>
          <w:tab w:val="num" w:pos="7803"/>
        </w:tabs>
        <w:ind w:left="7803" w:hanging="180"/>
      </w:pPr>
    </w:lvl>
  </w:abstractNum>
  <w:abstractNum w:abstractNumId="21">
    <w:nsid w:val="65D310BB"/>
    <w:multiLevelType w:val="hybridMultilevel"/>
    <w:tmpl w:val="F140CB4E"/>
    <w:lvl w:ilvl="0" w:tplc="20A6E63A">
      <w:start w:val="1"/>
      <w:numFmt w:val="upperLetter"/>
      <w:lvlText w:val="%1."/>
      <w:lvlJc w:val="left"/>
      <w:pPr>
        <w:ind w:left="2345" w:hanging="360"/>
      </w:pPr>
      <w:rPr>
        <w:rFonts w:hint="default"/>
        <w:b/>
      </w:rPr>
    </w:lvl>
    <w:lvl w:ilvl="1" w:tplc="1FD47E3E">
      <w:start w:val="1"/>
      <w:numFmt w:val="decimal"/>
      <w:lvlText w:val="%2."/>
      <w:lvlJc w:val="left"/>
      <w:pPr>
        <w:ind w:left="4145" w:hanging="1440"/>
      </w:pPr>
      <w:rPr>
        <w:rFonts w:hint="default"/>
      </w:rPr>
    </w:lvl>
    <w:lvl w:ilvl="2" w:tplc="1FCC3EA2">
      <w:start w:val="1"/>
      <w:numFmt w:val="lowerLetter"/>
      <w:lvlText w:val="%3."/>
      <w:lvlJc w:val="left"/>
      <w:pPr>
        <w:ind w:left="5045" w:hanging="1440"/>
      </w:pPr>
      <w:rPr>
        <w:rFonts w:hint="default"/>
      </w:r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nsid w:val="67D34DF2"/>
    <w:multiLevelType w:val="hybridMultilevel"/>
    <w:tmpl w:val="A4409E7A"/>
    <w:lvl w:ilvl="0" w:tplc="0A90B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E5EB1"/>
    <w:multiLevelType w:val="hybridMultilevel"/>
    <w:tmpl w:val="026C384A"/>
    <w:lvl w:ilvl="0" w:tplc="C590BF36">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AD94A01"/>
    <w:multiLevelType w:val="hybridMultilevel"/>
    <w:tmpl w:val="7944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D6778"/>
    <w:multiLevelType w:val="hybridMultilevel"/>
    <w:tmpl w:val="D8FCB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57A2E"/>
    <w:multiLevelType w:val="hybridMultilevel"/>
    <w:tmpl w:val="098CBFA2"/>
    <w:lvl w:ilvl="0" w:tplc="3BF6C810">
      <w:start w:val="1"/>
      <w:numFmt w:val="decimal"/>
      <w:lvlText w:val="%1."/>
      <w:lvlJc w:val="left"/>
      <w:pPr>
        <w:ind w:left="361" w:hanging="360"/>
      </w:pPr>
      <w:rPr>
        <w:rFonts w:hint="default"/>
        <w:b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7">
    <w:nsid w:val="779C667A"/>
    <w:multiLevelType w:val="hybridMultilevel"/>
    <w:tmpl w:val="3490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14499E"/>
    <w:multiLevelType w:val="hybridMultilevel"/>
    <w:tmpl w:val="EEFA955A"/>
    <w:lvl w:ilvl="0" w:tplc="127ECFA0">
      <w:start w:val="1"/>
      <w:numFmt w:val="decimal"/>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F0455C"/>
    <w:multiLevelType w:val="hybridMultilevel"/>
    <w:tmpl w:val="80F6D99C"/>
    <w:lvl w:ilvl="0" w:tplc="C4DCA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8"/>
  </w:num>
  <w:num w:numId="4">
    <w:abstractNumId w:val="13"/>
  </w:num>
  <w:num w:numId="5">
    <w:abstractNumId w:val="22"/>
  </w:num>
  <w:num w:numId="6">
    <w:abstractNumId w:val="25"/>
  </w:num>
  <w:num w:numId="7">
    <w:abstractNumId w:val="6"/>
  </w:num>
  <w:num w:numId="8">
    <w:abstractNumId w:val="20"/>
  </w:num>
  <w:num w:numId="9">
    <w:abstractNumId w:val="3"/>
  </w:num>
  <w:num w:numId="10">
    <w:abstractNumId w:val="14"/>
  </w:num>
  <w:num w:numId="11">
    <w:abstractNumId w:val="19"/>
  </w:num>
  <w:num w:numId="12">
    <w:abstractNumId w:val="29"/>
  </w:num>
  <w:num w:numId="13">
    <w:abstractNumId w:val="10"/>
  </w:num>
  <w:num w:numId="14">
    <w:abstractNumId w:val="2"/>
  </w:num>
  <w:num w:numId="15">
    <w:abstractNumId w:val="1"/>
  </w:num>
  <w:num w:numId="16">
    <w:abstractNumId w:val="18"/>
  </w:num>
  <w:num w:numId="17">
    <w:abstractNumId w:val="0"/>
  </w:num>
  <w:num w:numId="18">
    <w:abstractNumId w:val="17"/>
  </w:num>
  <w:num w:numId="19">
    <w:abstractNumId w:val="23"/>
  </w:num>
  <w:num w:numId="20">
    <w:abstractNumId w:val="26"/>
  </w:num>
  <w:num w:numId="21">
    <w:abstractNumId w:val="9"/>
  </w:num>
  <w:num w:numId="22">
    <w:abstractNumId w:val="28"/>
  </w:num>
  <w:num w:numId="23">
    <w:abstractNumId w:val="16"/>
  </w:num>
  <w:num w:numId="24">
    <w:abstractNumId w:val="5"/>
  </w:num>
  <w:num w:numId="25">
    <w:abstractNumId w:val="27"/>
  </w:num>
  <w:num w:numId="26">
    <w:abstractNumId w:val="24"/>
  </w:num>
  <w:num w:numId="27">
    <w:abstractNumId w:val="11"/>
  </w:num>
  <w:num w:numId="28">
    <w:abstractNumId w:val="4"/>
  </w:num>
  <w:num w:numId="29">
    <w:abstractNumId w:val="1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26B4"/>
    <w:rsid w:val="0004196D"/>
    <w:rsid w:val="00044671"/>
    <w:rsid w:val="00045AFE"/>
    <w:rsid w:val="00052459"/>
    <w:rsid w:val="00052EDD"/>
    <w:rsid w:val="000550F8"/>
    <w:rsid w:val="000558DA"/>
    <w:rsid w:val="00057F14"/>
    <w:rsid w:val="000A59F8"/>
    <w:rsid w:val="000B34A6"/>
    <w:rsid w:val="000B628A"/>
    <w:rsid w:val="000C7CF1"/>
    <w:rsid w:val="000D004C"/>
    <w:rsid w:val="000D6DB0"/>
    <w:rsid w:val="000F5499"/>
    <w:rsid w:val="0010607F"/>
    <w:rsid w:val="00114106"/>
    <w:rsid w:val="00123886"/>
    <w:rsid w:val="0014709C"/>
    <w:rsid w:val="00147D10"/>
    <w:rsid w:val="0016323C"/>
    <w:rsid w:val="0017424E"/>
    <w:rsid w:val="001775F3"/>
    <w:rsid w:val="001809E9"/>
    <w:rsid w:val="00182E89"/>
    <w:rsid w:val="001867C5"/>
    <w:rsid w:val="001A4D30"/>
    <w:rsid w:val="001A641A"/>
    <w:rsid w:val="001A6F9C"/>
    <w:rsid w:val="001A7119"/>
    <w:rsid w:val="001A7301"/>
    <w:rsid w:val="001C07AA"/>
    <w:rsid w:val="001E7420"/>
    <w:rsid w:val="00220E69"/>
    <w:rsid w:val="002220C0"/>
    <w:rsid w:val="002229B8"/>
    <w:rsid w:val="00222FDF"/>
    <w:rsid w:val="00240364"/>
    <w:rsid w:val="00242B30"/>
    <w:rsid w:val="0026304F"/>
    <w:rsid w:val="0027190D"/>
    <w:rsid w:val="002A182D"/>
    <w:rsid w:val="002B528D"/>
    <w:rsid w:val="002B7632"/>
    <w:rsid w:val="002D0C77"/>
    <w:rsid w:val="00301DBE"/>
    <w:rsid w:val="003049DE"/>
    <w:rsid w:val="003100B8"/>
    <w:rsid w:val="00311307"/>
    <w:rsid w:val="003154F0"/>
    <w:rsid w:val="0033241F"/>
    <w:rsid w:val="00332E0A"/>
    <w:rsid w:val="00333A51"/>
    <w:rsid w:val="00336424"/>
    <w:rsid w:val="003500BD"/>
    <w:rsid w:val="00357757"/>
    <w:rsid w:val="0036590B"/>
    <w:rsid w:val="003902B4"/>
    <w:rsid w:val="003A05B1"/>
    <w:rsid w:val="003A5542"/>
    <w:rsid w:val="003B7016"/>
    <w:rsid w:val="003C1A53"/>
    <w:rsid w:val="003C3916"/>
    <w:rsid w:val="003E6097"/>
    <w:rsid w:val="003F4523"/>
    <w:rsid w:val="004078AF"/>
    <w:rsid w:val="00414D49"/>
    <w:rsid w:val="004159BF"/>
    <w:rsid w:val="0044559E"/>
    <w:rsid w:val="004507FE"/>
    <w:rsid w:val="004565D5"/>
    <w:rsid w:val="0046021B"/>
    <w:rsid w:val="0046437F"/>
    <w:rsid w:val="00466471"/>
    <w:rsid w:val="00492D38"/>
    <w:rsid w:val="004B1E38"/>
    <w:rsid w:val="004B79F6"/>
    <w:rsid w:val="004D367A"/>
    <w:rsid w:val="004F7213"/>
    <w:rsid w:val="004F7613"/>
    <w:rsid w:val="00501A9E"/>
    <w:rsid w:val="005043EC"/>
    <w:rsid w:val="00504FF2"/>
    <w:rsid w:val="00516475"/>
    <w:rsid w:val="00530C19"/>
    <w:rsid w:val="00530EEF"/>
    <w:rsid w:val="00531C9D"/>
    <w:rsid w:val="00533325"/>
    <w:rsid w:val="00540259"/>
    <w:rsid w:val="0054047C"/>
    <w:rsid w:val="00546A79"/>
    <w:rsid w:val="005557E1"/>
    <w:rsid w:val="005567AB"/>
    <w:rsid w:val="005619F6"/>
    <w:rsid w:val="0056605F"/>
    <w:rsid w:val="005738A3"/>
    <w:rsid w:val="0058269F"/>
    <w:rsid w:val="005855DA"/>
    <w:rsid w:val="0058733F"/>
    <w:rsid w:val="00595EE4"/>
    <w:rsid w:val="005A64D8"/>
    <w:rsid w:val="005B2893"/>
    <w:rsid w:val="005B46D4"/>
    <w:rsid w:val="005C32EA"/>
    <w:rsid w:val="005C698C"/>
    <w:rsid w:val="005D1620"/>
    <w:rsid w:val="005E5BB6"/>
    <w:rsid w:val="005E73FA"/>
    <w:rsid w:val="005E7A0A"/>
    <w:rsid w:val="005F2A0C"/>
    <w:rsid w:val="006006EA"/>
    <w:rsid w:val="0060437A"/>
    <w:rsid w:val="00613E7D"/>
    <w:rsid w:val="00613ECF"/>
    <w:rsid w:val="00614873"/>
    <w:rsid w:val="00633642"/>
    <w:rsid w:val="00641040"/>
    <w:rsid w:val="00642D78"/>
    <w:rsid w:val="00655865"/>
    <w:rsid w:val="00657D24"/>
    <w:rsid w:val="0066587C"/>
    <w:rsid w:val="006714D6"/>
    <w:rsid w:val="00674488"/>
    <w:rsid w:val="00695183"/>
    <w:rsid w:val="006A7B94"/>
    <w:rsid w:val="006B508A"/>
    <w:rsid w:val="006D5AAC"/>
    <w:rsid w:val="006E4AD2"/>
    <w:rsid w:val="00701424"/>
    <w:rsid w:val="00705043"/>
    <w:rsid w:val="00717CC0"/>
    <w:rsid w:val="00743A33"/>
    <w:rsid w:val="0076027B"/>
    <w:rsid w:val="00760C33"/>
    <w:rsid w:val="007A4E9B"/>
    <w:rsid w:val="007A7D37"/>
    <w:rsid w:val="007B2FD1"/>
    <w:rsid w:val="007F11BF"/>
    <w:rsid w:val="0080051A"/>
    <w:rsid w:val="00803FA3"/>
    <w:rsid w:val="008110F8"/>
    <w:rsid w:val="00820B6D"/>
    <w:rsid w:val="00842866"/>
    <w:rsid w:val="00846F02"/>
    <w:rsid w:val="00854208"/>
    <w:rsid w:val="00856387"/>
    <w:rsid w:val="00857A41"/>
    <w:rsid w:val="00873DB9"/>
    <w:rsid w:val="0088130B"/>
    <w:rsid w:val="00885F58"/>
    <w:rsid w:val="008A3672"/>
    <w:rsid w:val="008B4251"/>
    <w:rsid w:val="008C5B87"/>
    <w:rsid w:val="008D3E75"/>
    <w:rsid w:val="008D7845"/>
    <w:rsid w:val="0090129F"/>
    <w:rsid w:val="0090489C"/>
    <w:rsid w:val="00922D31"/>
    <w:rsid w:val="009242DA"/>
    <w:rsid w:val="00924C5C"/>
    <w:rsid w:val="00935DAC"/>
    <w:rsid w:val="00994635"/>
    <w:rsid w:val="00995E66"/>
    <w:rsid w:val="009A2B63"/>
    <w:rsid w:val="009B5743"/>
    <w:rsid w:val="009B6C13"/>
    <w:rsid w:val="009C7FDA"/>
    <w:rsid w:val="009D00DE"/>
    <w:rsid w:val="009D25E1"/>
    <w:rsid w:val="009D777A"/>
    <w:rsid w:val="009E320F"/>
    <w:rsid w:val="009E76CC"/>
    <w:rsid w:val="009F13A6"/>
    <w:rsid w:val="00A119CB"/>
    <w:rsid w:val="00A22A26"/>
    <w:rsid w:val="00A247D8"/>
    <w:rsid w:val="00A27986"/>
    <w:rsid w:val="00A31823"/>
    <w:rsid w:val="00A3292A"/>
    <w:rsid w:val="00A41DF4"/>
    <w:rsid w:val="00A42BDB"/>
    <w:rsid w:val="00A458AC"/>
    <w:rsid w:val="00A45947"/>
    <w:rsid w:val="00A46393"/>
    <w:rsid w:val="00A4645C"/>
    <w:rsid w:val="00A475FE"/>
    <w:rsid w:val="00A47AA0"/>
    <w:rsid w:val="00A5458B"/>
    <w:rsid w:val="00A5483B"/>
    <w:rsid w:val="00A74548"/>
    <w:rsid w:val="00A83DCC"/>
    <w:rsid w:val="00AA26B4"/>
    <w:rsid w:val="00AA6444"/>
    <w:rsid w:val="00AF36BB"/>
    <w:rsid w:val="00B00D76"/>
    <w:rsid w:val="00B07667"/>
    <w:rsid w:val="00B11AB1"/>
    <w:rsid w:val="00B36FFF"/>
    <w:rsid w:val="00B432FD"/>
    <w:rsid w:val="00B46712"/>
    <w:rsid w:val="00B51137"/>
    <w:rsid w:val="00B55CFC"/>
    <w:rsid w:val="00B70DBE"/>
    <w:rsid w:val="00B71AD6"/>
    <w:rsid w:val="00B73095"/>
    <w:rsid w:val="00B92334"/>
    <w:rsid w:val="00BA1456"/>
    <w:rsid w:val="00BB30C6"/>
    <w:rsid w:val="00BC0408"/>
    <w:rsid w:val="00BD0AD0"/>
    <w:rsid w:val="00BE28BB"/>
    <w:rsid w:val="00BF4C67"/>
    <w:rsid w:val="00C06125"/>
    <w:rsid w:val="00C06A00"/>
    <w:rsid w:val="00C104E1"/>
    <w:rsid w:val="00C200C3"/>
    <w:rsid w:val="00C2177B"/>
    <w:rsid w:val="00C33D54"/>
    <w:rsid w:val="00C42C3C"/>
    <w:rsid w:val="00C435C0"/>
    <w:rsid w:val="00C45DDE"/>
    <w:rsid w:val="00C82C25"/>
    <w:rsid w:val="00C84293"/>
    <w:rsid w:val="00CB30C2"/>
    <w:rsid w:val="00CC1590"/>
    <w:rsid w:val="00CD29B0"/>
    <w:rsid w:val="00CD5654"/>
    <w:rsid w:val="00CE674A"/>
    <w:rsid w:val="00CF5FB2"/>
    <w:rsid w:val="00D01367"/>
    <w:rsid w:val="00D04182"/>
    <w:rsid w:val="00D06AE1"/>
    <w:rsid w:val="00D16554"/>
    <w:rsid w:val="00D37D22"/>
    <w:rsid w:val="00D73057"/>
    <w:rsid w:val="00D76688"/>
    <w:rsid w:val="00DA56FF"/>
    <w:rsid w:val="00DE6AE9"/>
    <w:rsid w:val="00E218FF"/>
    <w:rsid w:val="00E2274B"/>
    <w:rsid w:val="00E246D4"/>
    <w:rsid w:val="00E32CC9"/>
    <w:rsid w:val="00E338F6"/>
    <w:rsid w:val="00E417CB"/>
    <w:rsid w:val="00E41F82"/>
    <w:rsid w:val="00E4672B"/>
    <w:rsid w:val="00EA1B82"/>
    <w:rsid w:val="00EB0DC1"/>
    <w:rsid w:val="00EB24F6"/>
    <w:rsid w:val="00EC37F1"/>
    <w:rsid w:val="00ED07BD"/>
    <w:rsid w:val="00EE554B"/>
    <w:rsid w:val="00EE6248"/>
    <w:rsid w:val="00EE6DF3"/>
    <w:rsid w:val="00EF52B5"/>
    <w:rsid w:val="00F119EE"/>
    <w:rsid w:val="00F30248"/>
    <w:rsid w:val="00F50233"/>
    <w:rsid w:val="00F835E8"/>
    <w:rsid w:val="00FB1CBE"/>
    <w:rsid w:val="00FE7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54"/>
    <w:rPr>
      <w:rFonts w:ascii="Tahoma" w:hAnsi="Tahoma" w:cs="Tahoma"/>
      <w:sz w:val="16"/>
      <w:szCs w:val="16"/>
    </w:rPr>
  </w:style>
  <w:style w:type="paragraph" w:styleId="ListParagraph">
    <w:name w:val="List Paragraph"/>
    <w:basedOn w:val="Normal"/>
    <w:uiPriority w:val="34"/>
    <w:qFormat/>
    <w:rsid w:val="00EE6DF3"/>
    <w:pPr>
      <w:ind w:left="720"/>
      <w:contextualSpacing/>
    </w:pPr>
  </w:style>
  <w:style w:type="character" w:customStyle="1" w:styleId="a">
    <w:name w:val="a"/>
    <w:basedOn w:val="DefaultParagraphFont"/>
    <w:rsid w:val="00A47AA0"/>
  </w:style>
  <w:style w:type="paragraph" w:styleId="Header">
    <w:name w:val="header"/>
    <w:basedOn w:val="Normal"/>
    <w:link w:val="HeaderChar"/>
    <w:uiPriority w:val="99"/>
    <w:semiHidden/>
    <w:unhideWhenUsed/>
    <w:rsid w:val="005043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3EC"/>
  </w:style>
  <w:style w:type="paragraph" w:styleId="Footer">
    <w:name w:val="footer"/>
    <w:basedOn w:val="Normal"/>
    <w:link w:val="FooterChar"/>
    <w:uiPriority w:val="99"/>
    <w:unhideWhenUsed/>
    <w:rsid w:val="00504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EC"/>
  </w:style>
  <w:style w:type="character" w:styleId="Hyperlink">
    <w:name w:val="Hyperlink"/>
    <w:basedOn w:val="DefaultParagraphFont"/>
    <w:uiPriority w:val="99"/>
    <w:unhideWhenUsed/>
    <w:rsid w:val="00336424"/>
    <w:rPr>
      <w:color w:val="0000FF" w:themeColor="hyperlink"/>
      <w:u w:val="single"/>
    </w:rPr>
  </w:style>
  <w:style w:type="table" w:styleId="TableGrid">
    <w:name w:val="Table Grid"/>
    <w:basedOn w:val="TableNormal"/>
    <w:uiPriority w:val="59"/>
    <w:rsid w:val="00854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54047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04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ARES</cp:lastModifiedBy>
  <cp:revision>2</cp:revision>
  <dcterms:created xsi:type="dcterms:W3CDTF">2018-07-11T03:27:00Z</dcterms:created>
  <dcterms:modified xsi:type="dcterms:W3CDTF">2018-07-11T03:27:00Z</dcterms:modified>
</cp:coreProperties>
</file>